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F158A4">
        <w:rPr>
          <w:rFonts w:ascii="Times New Roman" w:hAnsi="Times New Roman" w:cs="Times New Roman"/>
          <w:sz w:val="24"/>
          <w:szCs w:val="24"/>
        </w:rPr>
        <w:t>«10»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поставку </w:t>
      </w:r>
      <w:r w:rsidR="008B2ECD">
        <w:rPr>
          <w:rFonts w:ascii="Times New Roman" w:hAnsi="Times New Roman" w:cs="Times New Roman"/>
          <w:b/>
          <w:sz w:val="32"/>
          <w:szCs w:val="32"/>
        </w:rPr>
        <w:t xml:space="preserve">мебели </w:t>
      </w:r>
      <w:r w:rsidR="00015CC2" w:rsidRPr="00015CC2">
        <w:rPr>
          <w:rFonts w:ascii="Times New Roman" w:hAnsi="Times New Roman" w:cs="Times New Roman"/>
          <w:b/>
          <w:sz w:val="32"/>
          <w:szCs w:val="32"/>
        </w:rPr>
        <w:t xml:space="preserve">для нужд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F158A4">
        <w:rPr>
          <w:rFonts w:ascii="Times New Roman" w:hAnsi="Times New Roman" w:cs="Times New Roman"/>
          <w:sz w:val="24"/>
          <w:szCs w:val="24"/>
          <w:lang w:eastAsia="ru-RU"/>
        </w:rPr>
        <w:t>«10»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A14D58" w:rsidRPr="00A14D58">
        <w:rPr>
          <w:bCs/>
          <w:color w:val="000000"/>
          <w:szCs w:val="24"/>
        </w:rPr>
        <w:t xml:space="preserve">Поставка </w:t>
      </w:r>
      <w:r w:rsidR="008B2ECD">
        <w:rPr>
          <w:bCs/>
          <w:color w:val="000000"/>
          <w:szCs w:val="24"/>
        </w:rPr>
        <w:t>мебели.</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8B2ECD" w:rsidRPr="008B2ECD" w:rsidRDefault="00082F02" w:rsidP="008B2ECD">
      <w:pPr>
        <w:spacing w:after="0" w:line="240" w:lineRule="auto"/>
        <w:rPr>
          <w:rFonts w:ascii="Times New Roman" w:hAnsi="Times New Roman" w:cs="Times New Roman"/>
          <w:sz w:val="24"/>
          <w:szCs w:val="24"/>
        </w:rPr>
      </w:pPr>
      <w:r w:rsidRPr="00131C29">
        <w:rPr>
          <w:rFonts w:ascii="Times New Roman" w:eastAsia="Times New Roman" w:hAnsi="Times New Roman" w:cs="Times New Roman"/>
          <w:b/>
          <w:bCs/>
          <w:color w:val="000000"/>
          <w:sz w:val="24"/>
          <w:szCs w:val="24"/>
        </w:rPr>
        <w:t xml:space="preserve">5. </w:t>
      </w:r>
      <w:proofErr w:type="gramStart"/>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8B2ECD" w:rsidRPr="008B2ECD">
        <w:rPr>
          <w:rFonts w:ascii="Times New Roman" w:hAnsi="Times New Roman" w:cs="Times New Roman"/>
          <w:sz w:val="24"/>
          <w:szCs w:val="24"/>
        </w:rPr>
        <w:t>75 000,00</w:t>
      </w:r>
      <w:r w:rsidR="008B2ECD">
        <w:rPr>
          <w:rFonts w:ascii="Times New Roman" w:hAnsi="Times New Roman" w:cs="Times New Roman"/>
          <w:sz w:val="24"/>
          <w:szCs w:val="24"/>
        </w:rPr>
        <w:t xml:space="preserve"> </w:t>
      </w:r>
      <w:r w:rsidR="008B2ECD" w:rsidRPr="008B2ECD">
        <w:rPr>
          <w:rFonts w:ascii="Times New Roman" w:hAnsi="Times New Roman" w:cs="Times New Roman"/>
          <w:sz w:val="24"/>
          <w:szCs w:val="24"/>
        </w:rPr>
        <w:t xml:space="preserve"> </w:t>
      </w:r>
      <w:r w:rsidR="008B2ECD">
        <w:rPr>
          <w:rFonts w:ascii="Times New Roman" w:hAnsi="Times New Roman" w:cs="Times New Roman"/>
          <w:sz w:val="24"/>
          <w:szCs w:val="24"/>
        </w:rPr>
        <w:t>руб. (</w:t>
      </w:r>
      <w:r w:rsidR="008B2ECD" w:rsidRPr="008B2ECD">
        <w:rPr>
          <w:rFonts w:ascii="Times New Roman" w:hAnsi="Times New Roman" w:cs="Times New Roman"/>
          <w:sz w:val="24"/>
          <w:szCs w:val="24"/>
        </w:rPr>
        <w:t>Семьдесят пять тысяч</w:t>
      </w:r>
      <w:r w:rsidR="008B2ECD">
        <w:rPr>
          <w:rFonts w:ascii="Times New Roman" w:hAnsi="Times New Roman" w:cs="Times New Roman"/>
          <w:sz w:val="24"/>
          <w:szCs w:val="24"/>
        </w:rPr>
        <w:t xml:space="preserve">) рублей, 00 </w:t>
      </w:r>
      <w:r w:rsidR="008B2ECD" w:rsidRPr="008B2ECD">
        <w:rPr>
          <w:rFonts w:ascii="Times New Roman" w:hAnsi="Times New Roman" w:cs="Times New Roman"/>
          <w:sz w:val="24"/>
          <w:szCs w:val="24"/>
        </w:rPr>
        <w:t>копейки,</w:t>
      </w:r>
      <w:r w:rsidR="008B2ECD">
        <w:rPr>
          <w:rFonts w:ascii="Times New Roman" w:hAnsi="Times New Roman" w:cs="Times New Roman"/>
          <w:sz w:val="24"/>
          <w:szCs w:val="24"/>
        </w:rPr>
        <w:t xml:space="preserve"> </w:t>
      </w:r>
      <w:r w:rsidR="008B2ECD" w:rsidRPr="008B2ECD">
        <w:rPr>
          <w:rFonts w:ascii="Times New Roman" w:hAnsi="Times New Roman" w:cs="Times New Roman"/>
          <w:sz w:val="24"/>
          <w:szCs w:val="24"/>
        </w:rPr>
        <w:t xml:space="preserve"> кроме того НДС 18% </w:t>
      </w:r>
      <w:r w:rsidR="008B2ECD">
        <w:rPr>
          <w:rFonts w:ascii="Times New Roman" w:hAnsi="Times New Roman" w:cs="Times New Roman"/>
          <w:sz w:val="24"/>
          <w:szCs w:val="24"/>
        </w:rPr>
        <w:t>13 500,00 руб. (</w:t>
      </w:r>
      <w:r w:rsidR="008B2ECD" w:rsidRPr="008B2ECD">
        <w:rPr>
          <w:rFonts w:ascii="Times New Roman" w:hAnsi="Times New Roman" w:cs="Times New Roman"/>
          <w:sz w:val="24"/>
          <w:szCs w:val="24"/>
        </w:rPr>
        <w:t>Тринадцать тысяч пятьсот</w:t>
      </w:r>
      <w:r w:rsidR="008B2ECD">
        <w:rPr>
          <w:rFonts w:ascii="Times New Roman" w:hAnsi="Times New Roman" w:cs="Times New Roman"/>
          <w:sz w:val="24"/>
          <w:szCs w:val="24"/>
        </w:rPr>
        <w:t>) рублей, 00</w:t>
      </w:r>
      <w:r w:rsidR="008B2ECD" w:rsidRPr="008B2ECD">
        <w:rPr>
          <w:rFonts w:ascii="Times New Roman" w:hAnsi="Times New Roman" w:cs="Times New Roman"/>
          <w:sz w:val="24"/>
          <w:szCs w:val="24"/>
        </w:rPr>
        <w:t xml:space="preserve"> копеек.</w:t>
      </w:r>
      <w:proofErr w:type="gramEnd"/>
    </w:p>
    <w:p w:rsidR="00670429" w:rsidRPr="00670429" w:rsidRDefault="008B2ECD"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Pr>
          <w:rFonts w:ascii="Times New Roman" w:hAnsi="Times New Roman" w:cs="Times New Roman"/>
          <w:sz w:val="24"/>
          <w:szCs w:val="24"/>
        </w:rPr>
        <w:t>88 500</w:t>
      </w:r>
      <w:r w:rsidRPr="008B2ECD">
        <w:rPr>
          <w:rFonts w:ascii="Times New Roman" w:hAnsi="Times New Roman" w:cs="Times New Roman"/>
          <w:sz w:val="24"/>
          <w:szCs w:val="24"/>
        </w:rPr>
        <w:t xml:space="preserve">,00 </w:t>
      </w:r>
      <w:r w:rsidRPr="008B2ECD">
        <w:rPr>
          <w:rFonts w:ascii="Times New Roman" w:eastAsia="Times New Roman" w:hAnsi="Times New Roman" w:cs="Times New Roman"/>
          <w:bCs/>
          <w:color w:val="000000"/>
          <w:sz w:val="24"/>
          <w:szCs w:val="24"/>
        </w:rPr>
        <w:t>руб. (Восемьдесят восемь тысяч пятьсот) рублей, 00 копеек, кроме того НДС 18% .</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237842" w:rsidRPr="00670429">
        <w:rPr>
          <w:rFonts w:ascii="Times New Roman" w:eastAsia="Times New Roman" w:hAnsi="Times New Roman" w:cs="Times New Roman"/>
          <w:bCs/>
          <w:color w:val="000000"/>
          <w:sz w:val="24"/>
          <w:szCs w:val="24"/>
        </w:rPr>
        <w:t>ул</w:t>
      </w:r>
      <w:proofErr w:type="spellEnd"/>
      <w:r w:rsidR="00237842" w:rsidRPr="00670429">
        <w:rPr>
          <w:rFonts w:ascii="Times New Roman" w:eastAsia="Times New Roman" w:hAnsi="Times New Roman" w:cs="Times New Roman"/>
          <w:bCs/>
          <w:color w:val="000000"/>
          <w:sz w:val="24"/>
          <w:szCs w:val="24"/>
        </w:rPr>
        <w:t>, дом № 8</w:t>
      </w:r>
      <w:r w:rsidR="00237842">
        <w:rPr>
          <w:sz w:val="24"/>
          <w:szCs w:val="24"/>
        </w:rPr>
        <w:t>.</w:t>
      </w: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015CC2">
        <w:rPr>
          <w:rFonts w:ascii="Times New Roman" w:eastAsia="Times New Roman" w:hAnsi="Times New Roman" w:cs="Times New Roman"/>
          <w:bCs/>
          <w:sz w:val="24"/>
          <w:szCs w:val="24"/>
        </w:rPr>
        <w:t xml:space="preserve">В течение </w:t>
      </w:r>
      <w:r w:rsidR="008B2ECD">
        <w:rPr>
          <w:rFonts w:ascii="Times New Roman" w:eastAsia="Times New Roman" w:hAnsi="Times New Roman" w:cs="Times New Roman"/>
          <w:bCs/>
          <w:sz w:val="24"/>
          <w:szCs w:val="24"/>
        </w:rPr>
        <w:t xml:space="preserve">20 календарных дней </w:t>
      </w:r>
      <w:r w:rsidR="00FF34D8">
        <w:rPr>
          <w:rFonts w:ascii="Times New Roman" w:eastAsia="Times New Roman" w:hAnsi="Times New Roman" w:cs="Times New Roman"/>
          <w:bCs/>
          <w:sz w:val="24"/>
          <w:szCs w:val="24"/>
        </w:rPr>
        <w:t>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F158A4">
        <w:rPr>
          <w:rFonts w:ascii="Times New Roman" w:eastAsia="Times New Roman" w:hAnsi="Times New Roman" w:cs="Times New Roman"/>
          <w:bCs/>
          <w:sz w:val="24"/>
          <w:szCs w:val="24"/>
        </w:rPr>
        <w:t>« 10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F158A4">
        <w:rPr>
          <w:rFonts w:ascii="Times New Roman" w:eastAsia="Times New Roman" w:hAnsi="Times New Roman" w:cs="Times New Roman"/>
          <w:bCs/>
          <w:sz w:val="24"/>
          <w:szCs w:val="24"/>
        </w:rPr>
        <w:t>«15</w:t>
      </w:r>
      <w:r w:rsidR="00F315A4">
        <w:rPr>
          <w:rFonts w:ascii="Times New Roman" w:eastAsia="Times New Roman" w:hAnsi="Times New Roman" w:cs="Times New Roman"/>
          <w:bCs/>
          <w:sz w:val="24"/>
          <w:szCs w:val="24"/>
        </w:rPr>
        <w:t>»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F158A4">
        <w:rPr>
          <w:rFonts w:ascii="Times New Roman" w:eastAsia="Times New Roman" w:hAnsi="Times New Roman" w:cs="Times New Roman"/>
          <w:bCs/>
          <w:sz w:val="24"/>
          <w:szCs w:val="24"/>
        </w:rPr>
        <w:t>«16</w:t>
      </w:r>
      <w:r w:rsidR="00F315A4">
        <w:rPr>
          <w:rFonts w:ascii="Times New Roman" w:eastAsia="Times New Roman" w:hAnsi="Times New Roman" w:cs="Times New Roman"/>
          <w:bCs/>
          <w:sz w:val="24"/>
          <w:szCs w:val="24"/>
        </w:rPr>
        <w:t>»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F158A4">
        <w:rPr>
          <w:rFonts w:ascii="Times New Roman" w:eastAsia="Times New Roman" w:hAnsi="Times New Roman" w:cs="Times New Roman"/>
          <w:bCs/>
          <w:sz w:val="24"/>
          <w:szCs w:val="24"/>
        </w:rPr>
        <w:t>16</w:t>
      </w:r>
      <w:bookmarkStart w:id="0" w:name="_GoBack"/>
      <w:bookmarkEnd w:id="0"/>
      <w:r w:rsidR="00F315A4">
        <w:rPr>
          <w:rFonts w:ascii="Times New Roman" w:eastAsia="Times New Roman" w:hAnsi="Times New Roman" w:cs="Times New Roman"/>
          <w:bCs/>
          <w:sz w:val="24"/>
          <w:szCs w:val="24"/>
        </w:rPr>
        <w:t>»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257F77" w:rsidP="00F51D98">
            <w:pPr>
              <w:pStyle w:val="a3"/>
              <w:spacing w:before="0" w:after="0"/>
              <w:rPr>
                <w:b/>
                <w:color w:val="000000"/>
                <w:sz w:val="32"/>
                <w:szCs w:val="32"/>
              </w:rPr>
            </w:pPr>
            <w:r w:rsidRPr="00A14D58">
              <w:rPr>
                <w:bCs/>
                <w:color w:val="000000"/>
                <w:szCs w:val="24"/>
              </w:rPr>
              <w:t xml:space="preserve">Поставка </w:t>
            </w:r>
            <w:r w:rsidR="008B2ECD">
              <w:rPr>
                <w:bCs/>
                <w:color w:val="000000"/>
                <w:szCs w:val="24"/>
              </w:rPr>
              <w:t>ме</w:t>
            </w:r>
            <w:r w:rsidR="00F51D98">
              <w:rPr>
                <w:bCs/>
                <w:color w:val="000000"/>
                <w:szCs w:val="24"/>
              </w:rPr>
              <w:t>бели.</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315A4" w:rsidRPr="008B2ECD" w:rsidRDefault="00F51D98" w:rsidP="00F315A4">
            <w:pPr>
              <w:spacing w:after="0" w:line="240" w:lineRule="auto"/>
              <w:rPr>
                <w:rFonts w:ascii="Times New Roman" w:hAnsi="Times New Roman" w:cs="Times New Roman"/>
                <w:sz w:val="24"/>
                <w:szCs w:val="24"/>
              </w:rPr>
            </w:pPr>
            <w:r w:rsidRPr="008B2ECD">
              <w:rPr>
                <w:rFonts w:ascii="Times New Roman" w:hAnsi="Times New Roman" w:cs="Times New Roman"/>
                <w:sz w:val="24"/>
                <w:szCs w:val="24"/>
              </w:rPr>
              <w:t xml:space="preserve">75 000,00 </w:t>
            </w:r>
            <w:r w:rsidR="008B2ECD">
              <w:rPr>
                <w:rFonts w:ascii="Times New Roman" w:hAnsi="Times New Roman" w:cs="Times New Roman"/>
                <w:sz w:val="24"/>
                <w:szCs w:val="24"/>
              </w:rPr>
              <w:t>руб. (</w:t>
            </w:r>
            <w:r w:rsidR="008B2ECD" w:rsidRPr="008B2ECD">
              <w:rPr>
                <w:rFonts w:ascii="Times New Roman" w:hAnsi="Times New Roman" w:cs="Times New Roman"/>
                <w:sz w:val="24"/>
                <w:szCs w:val="24"/>
              </w:rPr>
              <w:t>Семьдесят пять тысяч</w:t>
            </w:r>
            <w:r w:rsidR="008B2ECD">
              <w:rPr>
                <w:rFonts w:ascii="Times New Roman" w:hAnsi="Times New Roman" w:cs="Times New Roman"/>
                <w:sz w:val="24"/>
                <w:szCs w:val="24"/>
              </w:rPr>
              <w:t xml:space="preserve">) рублей, 00 </w:t>
            </w:r>
            <w:r w:rsidR="00F315A4" w:rsidRPr="008B2ECD">
              <w:rPr>
                <w:rFonts w:ascii="Times New Roman" w:hAnsi="Times New Roman" w:cs="Times New Roman"/>
                <w:sz w:val="24"/>
                <w:szCs w:val="24"/>
              </w:rPr>
              <w:t xml:space="preserve">копейки, кроме того НДС 18% </w:t>
            </w:r>
            <w:r w:rsidR="008B2ECD">
              <w:rPr>
                <w:rFonts w:ascii="Times New Roman" w:hAnsi="Times New Roman" w:cs="Times New Roman"/>
                <w:sz w:val="24"/>
                <w:szCs w:val="24"/>
              </w:rPr>
              <w:t>13 500,00руб. (</w:t>
            </w:r>
            <w:r w:rsidR="008B2ECD" w:rsidRPr="008B2ECD">
              <w:rPr>
                <w:rFonts w:ascii="Times New Roman" w:hAnsi="Times New Roman" w:cs="Times New Roman"/>
                <w:sz w:val="24"/>
                <w:szCs w:val="24"/>
              </w:rPr>
              <w:t>Тринадцать тысяч пятьсот</w:t>
            </w:r>
            <w:r w:rsidR="008B2ECD">
              <w:rPr>
                <w:rFonts w:ascii="Times New Roman" w:hAnsi="Times New Roman" w:cs="Times New Roman"/>
                <w:sz w:val="24"/>
                <w:szCs w:val="24"/>
              </w:rPr>
              <w:t>) рублей, 00</w:t>
            </w:r>
            <w:r w:rsidR="00F315A4" w:rsidRPr="008B2ECD">
              <w:rPr>
                <w:rFonts w:ascii="Times New Roman" w:hAnsi="Times New Roman" w:cs="Times New Roman"/>
                <w:sz w:val="24"/>
                <w:szCs w:val="24"/>
              </w:rPr>
              <w:t xml:space="preserve"> копеек.</w:t>
            </w:r>
          </w:p>
          <w:p w:rsidR="00F315A4" w:rsidRPr="008B2ECD" w:rsidRDefault="00F315A4" w:rsidP="00F315A4">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8B2ECD">
              <w:rPr>
                <w:rFonts w:ascii="Times New Roman" w:hAnsi="Times New Roman" w:cs="Times New Roman"/>
                <w:sz w:val="24"/>
                <w:szCs w:val="24"/>
              </w:rPr>
              <w:t>88 500</w:t>
            </w:r>
            <w:r w:rsidRPr="008B2ECD">
              <w:rPr>
                <w:rFonts w:ascii="Times New Roman" w:hAnsi="Times New Roman" w:cs="Times New Roman"/>
                <w:sz w:val="24"/>
                <w:szCs w:val="24"/>
              </w:rPr>
              <w:t xml:space="preserve">,00 </w:t>
            </w:r>
            <w:r w:rsidRPr="008B2ECD">
              <w:rPr>
                <w:rFonts w:ascii="Times New Roman" w:eastAsia="Times New Roman" w:hAnsi="Times New Roman" w:cs="Times New Roman"/>
                <w:bCs/>
                <w:color w:val="000000"/>
                <w:sz w:val="24"/>
                <w:szCs w:val="24"/>
              </w:rPr>
              <w:t>руб. (</w:t>
            </w:r>
            <w:r w:rsidR="008B2ECD" w:rsidRPr="008B2ECD">
              <w:rPr>
                <w:rFonts w:ascii="Times New Roman" w:eastAsia="Times New Roman" w:hAnsi="Times New Roman" w:cs="Times New Roman"/>
                <w:bCs/>
                <w:color w:val="000000"/>
                <w:sz w:val="24"/>
                <w:szCs w:val="24"/>
              </w:rPr>
              <w:t>Восемьдесят восемь тысяч пятьсот</w:t>
            </w:r>
            <w:r w:rsidRPr="008B2ECD">
              <w:rPr>
                <w:rFonts w:ascii="Times New Roman" w:eastAsia="Times New Roman" w:hAnsi="Times New Roman" w:cs="Times New Roman"/>
                <w:bCs/>
                <w:color w:val="000000"/>
                <w:sz w:val="24"/>
                <w:szCs w:val="24"/>
              </w:rPr>
              <w:t>) рублей, 00 копеек, кроме того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131C29">
              <w:rPr>
                <w:rFonts w:ascii="Times New Roman" w:eastAsia="Times New Roman" w:hAnsi="Times New Roman" w:cs="Times New Roman"/>
                <w:bCs/>
                <w:color w:val="000000"/>
                <w:sz w:val="24"/>
                <w:szCs w:val="24"/>
              </w:rPr>
              <w:lastRenderedPageBreak/>
              <w:t>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lastRenderedPageBreak/>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w:t>
            </w:r>
            <w:r w:rsidRPr="00131C29">
              <w:rPr>
                <w:rFonts w:ascii="Times New Roman" w:hAnsi="Times New Roman" w:cs="Times New Roman"/>
                <w:color w:val="000000"/>
                <w:sz w:val="24"/>
                <w:szCs w:val="24"/>
              </w:rPr>
              <w:lastRenderedPageBreak/>
              <w:t xml:space="preserve">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на </w:t>
            </w:r>
            <w:r w:rsidRPr="00131C29">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sectPr w:rsidR="00F315A4" w:rsidSect="00F315A4">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1340" w:type="dxa"/>
        <w:tblInd w:w="93" w:type="dxa"/>
        <w:tblLook w:val="04A0" w:firstRow="1" w:lastRow="0" w:firstColumn="1" w:lastColumn="0" w:noHBand="0" w:noVBand="1"/>
      </w:tblPr>
      <w:tblGrid>
        <w:gridCol w:w="2916"/>
        <w:gridCol w:w="2890"/>
        <w:gridCol w:w="4036"/>
        <w:gridCol w:w="1000"/>
        <w:gridCol w:w="578"/>
        <w:gridCol w:w="3273"/>
      </w:tblGrid>
      <w:tr w:rsidR="00F51D98" w:rsidRPr="00F51D98" w:rsidTr="00F51D98">
        <w:trPr>
          <w:trHeight w:val="2220"/>
        </w:trPr>
        <w:tc>
          <w:tcPr>
            <w:tcW w:w="3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Наименование</w:t>
            </w:r>
          </w:p>
        </w:tc>
        <w:tc>
          <w:tcPr>
            <w:tcW w:w="3579" w:type="dxa"/>
            <w:tcBorders>
              <w:top w:val="single" w:sz="4" w:space="0" w:color="auto"/>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Функциональные характеристики</w:t>
            </w:r>
          </w:p>
        </w:tc>
        <w:tc>
          <w:tcPr>
            <w:tcW w:w="5021" w:type="dxa"/>
            <w:tcBorders>
              <w:top w:val="single" w:sz="4" w:space="0" w:color="auto"/>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Технические характеристики</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Ед. измерения</w:t>
            </w:r>
          </w:p>
        </w:tc>
        <w:tc>
          <w:tcPr>
            <w:tcW w:w="671" w:type="dxa"/>
            <w:tcBorders>
              <w:top w:val="single" w:sz="4" w:space="0" w:color="auto"/>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Кол-во</w:t>
            </w:r>
          </w:p>
        </w:tc>
        <w:tc>
          <w:tcPr>
            <w:tcW w:w="4061" w:type="dxa"/>
            <w:tcBorders>
              <w:top w:val="single" w:sz="4" w:space="0" w:color="auto"/>
              <w:left w:val="nil"/>
              <w:bottom w:val="single" w:sz="4" w:space="0" w:color="auto"/>
              <w:right w:val="single" w:sz="4" w:space="0" w:color="auto"/>
            </w:tcBorders>
            <w:shd w:val="clear" w:color="000000" w:fill="FFFFFF"/>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Соответствие национальным, региональным, международным стандартам</w:t>
            </w:r>
          </w:p>
        </w:tc>
      </w:tr>
      <w:tr w:rsidR="00F51D98" w:rsidRPr="00F51D98" w:rsidTr="00F51D98">
        <w:trPr>
          <w:trHeight w:val="600"/>
        </w:trPr>
        <w:tc>
          <w:tcPr>
            <w:tcW w:w="3612" w:type="dxa"/>
            <w:tcBorders>
              <w:top w:val="nil"/>
              <w:left w:val="single" w:sz="4" w:space="0" w:color="auto"/>
              <w:bottom w:val="nil"/>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Тумба </w:t>
            </w:r>
            <w:proofErr w:type="spellStart"/>
            <w:r w:rsidRPr="00F51D98">
              <w:rPr>
                <w:rFonts w:ascii="Times New Roman" w:eastAsia="Times New Roman" w:hAnsi="Times New Roman" w:cs="Times New Roman"/>
                <w:color w:val="000000"/>
                <w:lang w:eastAsia="ru-RU"/>
              </w:rPr>
              <w:t>подкатная</w:t>
            </w:r>
            <w:proofErr w:type="spellEnd"/>
            <w:r w:rsidRPr="00F51D98">
              <w:rPr>
                <w:rFonts w:ascii="Times New Roman" w:eastAsia="Times New Roman" w:hAnsi="Times New Roman" w:cs="Times New Roman"/>
                <w:color w:val="000000"/>
                <w:lang w:eastAsia="ru-RU"/>
              </w:rPr>
              <w:t xml:space="preserve"> </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400х440х600. </w:t>
            </w:r>
            <w:r w:rsidRPr="00F51D98">
              <w:rPr>
                <w:rFonts w:ascii="Times New Roman" w:eastAsia="Times New Roman" w:hAnsi="Times New Roman" w:cs="Times New Roman"/>
                <w:color w:val="000000"/>
                <w:lang w:eastAsia="ru-RU"/>
              </w:rPr>
              <w:br/>
              <w:t>Цвет-ольха/бук/</w:t>
            </w:r>
          </w:p>
        </w:tc>
        <w:tc>
          <w:tcPr>
            <w:tcW w:w="502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3 </w:t>
            </w:r>
            <w:proofErr w:type="gramStart"/>
            <w:r w:rsidRPr="00F51D98">
              <w:rPr>
                <w:rFonts w:ascii="Times New Roman" w:eastAsia="Times New Roman" w:hAnsi="Times New Roman" w:cs="Times New Roman"/>
                <w:color w:val="000000"/>
                <w:lang w:eastAsia="ru-RU"/>
              </w:rPr>
              <w:t>выдвижных</w:t>
            </w:r>
            <w:proofErr w:type="gramEnd"/>
            <w:r w:rsidRPr="00F51D98">
              <w:rPr>
                <w:rFonts w:ascii="Times New Roman" w:eastAsia="Times New Roman" w:hAnsi="Times New Roman" w:cs="Times New Roman"/>
                <w:color w:val="000000"/>
                <w:lang w:eastAsia="ru-RU"/>
              </w:rPr>
              <w:t xml:space="preserve"> ящика Материал: ЛДСП.</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proofErr w:type="spellStart"/>
            <w:proofErr w:type="gramStart"/>
            <w:r w:rsidRPr="00F51D98">
              <w:rPr>
                <w:rFonts w:ascii="Times New Roman" w:eastAsia="Times New Roman" w:hAnsi="Times New Roman" w:cs="Times New Roman"/>
                <w:color w:val="000000"/>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5</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ГОСТ 16371-93 и ГОСТ 19917-93</w:t>
            </w:r>
          </w:p>
        </w:tc>
      </w:tr>
      <w:tr w:rsidR="00F51D98" w:rsidRPr="00F51D98" w:rsidTr="00F51D98">
        <w:trPr>
          <w:trHeight w:val="465"/>
        </w:trPr>
        <w:tc>
          <w:tcPr>
            <w:tcW w:w="36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Стол компьютерный</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800*600*732   цвет ольха/бук/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 xml:space="preserve">ламинированное </w:t>
            </w:r>
            <w:proofErr w:type="spellStart"/>
            <w:r w:rsidRPr="00F51D98">
              <w:rPr>
                <w:rFonts w:ascii="Times New Roman" w:eastAsia="Times New Roman" w:hAnsi="Times New Roman" w:cs="Times New Roman"/>
                <w:lang w:eastAsia="ru-RU"/>
              </w:rPr>
              <w:t>ЛДСП</w:t>
            </w:r>
            <w:proofErr w:type="gramStart"/>
            <w:r w:rsidRPr="00F51D98">
              <w:rPr>
                <w:rFonts w:ascii="Times New Roman" w:eastAsia="Times New Roman" w:hAnsi="Times New Roman" w:cs="Times New Roman"/>
                <w:lang w:eastAsia="ru-RU"/>
              </w:rPr>
              <w:t>,т</w:t>
            </w:r>
            <w:proofErr w:type="gramEnd"/>
            <w:r w:rsidRPr="00F51D98">
              <w:rPr>
                <w:rFonts w:ascii="Times New Roman" w:eastAsia="Times New Roman" w:hAnsi="Times New Roman" w:cs="Times New Roman"/>
                <w:lang w:eastAsia="ru-RU"/>
              </w:rPr>
              <w:t>олщина</w:t>
            </w:r>
            <w:proofErr w:type="spellEnd"/>
            <w:r w:rsidRPr="00F51D98">
              <w:rPr>
                <w:rFonts w:ascii="Times New Roman" w:eastAsia="Times New Roman" w:hAnsi="Times New Roman" w:cs="Times New Roman"/>
                <w:lang w:eastAsia="ru-RU"/>
              </w:rPr>
              <w:t xml:space="preserve"> столешницы 22 мм</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proofErr w:type="spellStart"/>
            <w:proofErr w:type="gramStart"/>
            <w:r w:rsidRPr="00F51D98">
              <w:rPr>
                <w:rFonts w:ascii="Times New Roman" w:eastAsia="Times New Roman" w:hAnsi="Times New Roman" w:cs="Times New Roman"/>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6</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ГОСТ 16371-93 и ГОСТ 19917-93</w:t>
            </w:r>
          </w:p>
        </w:tc>
      </w:tr>
      <w:tr w:rsidR="00F51D98" w:rsidRPr="00F51D98" w:rsidTr="00F51D98">
        <w:trPr>
          <w:trHeight w:val="465"/>
        </w:trPr>
        <w:tc>
          <w:tcPr>
            <w:tcW w:w="3612" w:type="dxa"/>
            <w:vMerge/>
            <w:tcBorders>
              <w:top w:val="single" w:sz="4" w:space="0" w:color="auto"/>
              <w:left w:val="single" w:sz="4" w:space="0" w:color="auto"/>
              <w:bottom w:val="single" w:sz="4" w:space="0" w:color="000000"/>
              <w:right w:val="single" w:sz="4" w:space="0" w:color="auto"/>
            </w:tcBorders>
            <w:vAlign w:val="center"/>
            <w:hideMark/>
          </w:tcPr>
          <w:p w:rsidR="00F51D98" w:rsidRPr="00F51D98" w:rsidRDefault="00F51D98" w:rsidP="00F51D98">
            <w:pPr>
              <w:spacing w:after="0" w:line="240" w:lineRule="auto"/>
              <w:rPr>
                <w:rFonts w:ascii="Times New Roman" w:eastAsia="Times New Roman" w:hAnsi="Times New Roman" w:cs="Times New Roman"/>
                <w:lang w:eastAsia="ru-RU"/>
              </w:rPr>
            </w:pP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14000*600*732   цвет ольха/бук/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 xml:space="preserve">ламинированное </w:t>
            </w:r>
            <w:proofErr w:type="spellStart"/>
            <w:r w:rsidRPr="00F51D98">
              <w:rPr>
                <w:rFonts w:ascii="Times New Roman" w:eastAsia="Times New Roman" w:hAnsi="Times New Roman" w:cs="Times New Roman"/>
                <w:lang w:eastAsia="ru-RU"/>
              </w:rPr>
              <w:t>ЛДСП</w:t>
            </w:r>
            <w:proofErr w:type="gramStart"/>
            <w:r w:rsidRPr="00F51D98">
              <w:rPr>
                <w:rFonts w:ascii="Times New Roman" w:eastAsia="Times New Roman" w:hAnsi="Times New Roman" w:cs="Times New Roman"/>
                <w:lang w:eastAsia="ru-RU"/>
              </w:rPr>
              <w:t>,т</w:t>
            </w:r>
            <w:proofErr w:type="gramEnd"/>
            <w:r w:rsidRPr="00F51D98">
              <w:rPr>
                <w:rFonts w:ascii="Times New Roman" w:eastAsia="Times New Roman" w:hAnsi="Times New Roman" w:cs="Times New Roman"/>
                <w:lang w:eastAsia="ru-RU"/>
              </w:rPr>
              <w:t>олщина</w:t>
            </w:r>
            <w:proofErr w:type="spellEnd"/>
            <w:r w:rsidRPr="00F51D98">
              <w:rPr>
                <w:rFonts w:ascii="Times New Roman" w:eastAsia="Times New Roman" w:hAnsi="Times New Roman" w:cs="Times New Roman"/>
                <w:lang w:eastAsia="ru-RU"/>
              </w:rPr>
              <w:t xml:space="preserve"> столешницы 22 мм</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proofErr w:type="spellStart"/>
            <w:proofErr w:type="gramStart"/>
            <w:r w:rsidRPr="00F51D98">
              <w:rPr>
                <w:rFonts w:ascii="Times New Roman" w:eastAsia="Times New Roman" w:hAnsi="Times New Roman" w:cs="Times New Roman"/>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4</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ГОСТ 16371-93 и ГОСТ 19917-93</w:t>
            </w:r>
          </w:p>
        </w:tc>
      </w:tr>
      <w:tr w:rsidR="00F51D98" w:rsidRPr="00F51D98" w:rsidTr="00F51D98">
        <w:trPr>
          <w:trHeight w:val="825"/>
        </w:trPr>
        <w:tc>
          <w:tcPr>
            <w:tcW w:w="3612" w:type="dxa"/>
            <w:tcBorders>
              <w:top w:val="nil"/>
              <w:left w:val="single" w:sz="4" w:space="0" w:color="auto"/>
              <w:bottom w:val="nil"/>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Стеллаж</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800х400х1932. Цвет - ольха/бук/.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4 полок, без дверей</w:t>
            </w:r>
            <w:proofErr w:type="gramStart"/>
            <w:r w:rsidRPr="00F51D98">
              <w:rPr>
                <w:rFonts w:ascii="Times New Roman" w:eastAsia="Times New Roman" w:hAnsi="Times New Roman" w:cs="Times New Roman"/>
                <w:lang w:eastAsia="ru-RU"/>
              </w:rPr>
              <w:t xml:space="preserve"> ,</w:t>
            </w:r>
            <w:proofErr w:type="gramEnd"/>
            <w:r w:rsidRPr="00F51D98">
              <w:rPr>
                <w:rFonts w:ascii="Times New Roman" w:eastAsia="Times New Roman" w:hAnsi="Times New Roman" w:cs="Times New Roman"/>
                <w:lang w:eastAsia="ru-RU"/>
              </w:rPr>
              <w:t xml:space="preserve"> Материал: ЛДСП.</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proofErr w:type="spellStart"/>
            <w:proofErr w:type="gramStart"/>
            <w:r w:rsidRPr="00F51D98">
              <w:rPr>
                <w:rFonts w:ascii="Times New Roman" w:eastAsia="Times New Roman" w:hAnsi="Times New Roman" w:cs="Times New Roman"/>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5</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 </w:t>
            </w:r>
          </w:p>
        </w:tc>
      </w:tr>
      <w:tr w:rsidR="00F51D98" w:rsidRPr="00F51D98" w:rsidTr="00F51D98">
        <w:trPr>
          <w:trHeight w:val="600"/>
        </w:trPr>
        <w:tc>
          <w:tcPr>
            <w:tcW w:w="3612" w:type="dxa"/>
            <w:tcBorders>
              <w:top w:val="single" w:sz="4" w:space="0" w:color="auto"/>
              <w:left w:val="single" w:sz="4" w:space="0" w:color="auto"/>
              <w:bottom w:val="nil"/>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Шкаф для одежды </w:t>
            </w:r>
            <w:r w:rsidRPr="00F51D98">
              <w:rPr>
                <w:rFonts w:ascii="Times New Roman" w:eastAsia="Times New Roman" w:hAnsi="Times New Roman" w:cs="Times New Roman"/>
                <w:color w:val="000000"/>
                <w:lang w:eastAsia="ru-RU"/>
              </w:rPr>
              <w:br/>
              <w:t>(Гардероб)</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800х600х1932</w:t>
            </w:r>
            <w:r w:rsidRPr="00F51D98">
              <w:rPr>
                <w:rFonts w:ascii="Times New Roman" w:eastAsia="Times New Roman" w:hAnsi="Times New Roman" w:cs="Times New Roman"/>
                <w:color w:val="000000"/>
                <w:lang w:eastAsia="ru-RU"/>
              </w:rPr>
              <w:br/>
              <w:t>Цвет - ольха/бук/.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Материал: ЛДСП.</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proofErr w:type="spellStart"/>
            <w:proofErr w:type="gramStart"/>
            <w:r w:rsidRPr="00F51D98">
              <w:rPr>
                <w:rFonts w:ascii="Times New Roman" w:eastAsia="Times New Roman" w:hAnsi="Times New Roman" w:cs="Times New Roman"/>
                <w:color w:val="000000"/>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3</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ГОСТ 16371-93 и ГОСТ 19917-93</w:t>
            </w:r>
          </w:p>
        </w:tc>
      </w:tr>
      <w:tr w:rsidR="00F51D98" w:rsidRPr="00F51D98" w:rsidTr="00F51D98">
        <w:trPr>
          <w:trHeight w:val="900"/>
        </w:trPr>
        <w:tc>
          <w:tcPr>
            <w:tcW w:w="3612" w:type="dxa"/>
            <w:tcBorders>
              <w:top w:val="single" w:sz="4" w:space="0" w:color="auto"/>
              <w:left w:val="single" w:sz="4" w:space="0" w:color="auto"/>
              <w:bottom w:val="nil"/>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Кресло офисное</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w:t>
            </w:r>
            <w:proofErr w:type="spellStart"/>
            <w:r w:rsidRPr="00F51D98">
              <w:rPr>
                <w:rFonts w:ascii="Times New Roman" w:eastAsia="Times New Roman" w:hAnsi="Times New Roman" w:cs="Times New Roman"/>
                <w:color w:val="000000"/>
                <w:lang w:eastAsia="ru-RU"/>
              </w:rPr>
              <w:t>Пристиж</w:t>
            </w:r>
            <w:proofErr w:type="spellEnd"/>
            <w:r w:rsidRPr="00F51D98">
              <w:rPr>
                <w:rFonts w:ascii="Times New Roman" w:eastAsia="Times New Roman" w:hAnsi="Times New Roman" w:cs="Times New Roman"/>
                <w:color w:val="000000"/>
                <w:lang w:eastAsia="ru-RU"/>
              </w:rPr>
              <w:t xml:space="preserve">", </w:t>
            </w:r>
            <w:proofErr w:type="spellStart"/>
            <w:r w:rsidRPr="00F51D98">
              <w:rPr>
                <w:rFonts w:ascii="Times New Roman" w:eastAsia="Times New Roman" w:hAnsi="Times New Roman" w:cs="Times New Roman"/>
                <w:color w:val="000000"/>
                <w:lang w:eastAsia="ru-RU"/>
              </w:rPr>
              <w:t>вращающееся</w:t>
            </w:r>
            <w:proofErr w:type="gramStart"/>
            <w:r w:rsidRPr="00F51D98">
              <w:rPr>
                <w:rFonts w:ascii="Times New Roman" w:eastAsia="Times New Roman" w:hAnsi="Times New Roman" w:cs="Times New Roman"/>
                <w:color w:val="000000"/>
                <w:lang w:eastAsia="ru-RU"/>
              </w:rPr>
              <w:t>,,</w:t>
            </w:r>
            <w:proofErr w:type="gramEnd"/>
            <w:r w:rsidRPr="00F51D98">
              <w:rPr>
                <w:rFonts w:ascii="Times New Roman" w:eastAsia="Times New Roman" w:hAnsi="Times New Roman" w:cs="Times New Roman"/>
                <w:color w:val="000000"/>
                <w:lang w:eastAsia="ru-RU"/>
              </w:rPr>
              <w:t>на</w:t>
            </w:r>
            <w:proofErr w:type="spellEnd"/>
            <w:r w:rsidRPr="00F51D98">
              <w:rPr>
                <w:rFonts w:ascii="Times New Roman" w:eastAsia="Times New Roman" w:hAnsi="Times New Roman" w:cs="Times New Roman"/>
                <w:color w:val="000000"/>
                <w:lang w:eastAsia="ru-RU"/>
              </w:rPr>
              <w:t xml:space="preserve"> колесах</w:t>
            </w:r>
            <w:r w:rsidRPr="00F51D98">
              <w:rPr>
                <w:rFonts w:ascii="Times New Roman" w:eastAsia="Times New Roman" w:hAnsi="Times New Roman" w:cs="Times New Roman"/>
                <w:color w:val="000000"/>
                <w:lang w:eastAsia="ru-RU"/>
              </w:rPr>
              <w:br/>
              <w:t xml:space="preserve"> цвет - черный.</w:t>
            </w:r>
          </w:p>
        </w:tc>
        <w:tc>
          <w:tcPr>
            <w:tcW w:w="502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Обивка - ткань. С подлокотниками.</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proofErr w:type="spellStart"/>
            <w:proofErr w:type="gramStart"/>
            <w:r w:rsidRPr="00F51D98">
              <w:rPr>
                <w:rFonts w:ascii="Times New Roman" w:eastAsia="Times New Roman" w:hAnsi="Times New Roman" w:cs="Times New Roman"/>
                <w:color w:val="000000"/>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5</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ГОСТ 16371-93 и ГОСТ 19917-93</w:t>
            </w:r>
          </w:p>
        </w:tc>
      </w:tr>
      <w:tr w:rsidR="00F51D98" w:rsidRPr="00F51D98" w:rsidTr="00F51D98">
        <w:trPr>
          <w:trHeight w:val="600"/>
        </w:trPr>
        <w:tc>
          <w:tcPr>
            <w:tcW w:w="3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Сегмент угловой </w:t>
            </w:r>
            <w:r w:rsidRPr="00F51D98">
              <w:rPr>
                <w:rFonts w:ascii="Times New Roman" w:eastAsia="Times New Roman" w:hAnsi="Times New Roman" w:cs="Times New Roman"/>
                <w:color w:val="000000"/>
                <w:lang w:eastAsia="ru-RU"/>
              </w:rPr>
              <w:br/>
              <w:t>для рабочего стола</w:t>
            </w:r>
          </w:p>
        </w:tc>
        <w:tc>
          <w:tcPr>
            <w:tcW w:w="3579"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600х600х22, цвет - 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Материал: ЛДСП.</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proofErr w:type="spellStart"/>
            <w:proofErr w:type="gramStart"/>
            <w:r w:rsidRPr="00F51D98">
              <w:rPr>
                <w:rFonts w:ascii="Times New Roman" w:eastAsia="Times New Roman" w:hAnsi="Times New Roman" w:cs="Times New Roman"/>
                <w:color w:val="000000"/>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5</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ГОСТ 16371-93 и ГОСТ 19917-93</w:t>
            </w: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F51D98" w:rsidRDefault="00F51D98" w:rsidP="00AB68E0">
      <w:pPr>
        <w:spacing w:after="0" w:line="280" w:lineRule="exact"/>
        <w:rPr>
          <w:rFonts w:ascii="Times New Roman" w:eastAsia="Times New Roman" w:hAnsi="Times New Roman" w:cs="Times New Roman"/>
          <w:sz w:val="24"/>
          <w:szCs w:val="24"/>
          <w:lang w:eastAsia="ru-RU"/>
        </w:rPr>
        <w:sectPr w:rsidR="00F51D98" w:rsidSect="00F51D98">
          <w:pgSz w:w="16838" w:h="11906" w:orient="landscape"/>
          <w:pgMar w:top="851" w:right="1134" w:bottom="1701" w:left="1134" w:header="709" w:footer="709" w:gutter="0"/>
          <w:cols w:space="708"/>
          <w:docGrid w:linePitch="360"/>
        </w:sect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7439DA" w:rsidRDefault="00F315A4" w:rsidP="007439DA">
      <w:pPr>
        <w:pStyle w:val="1"/>
        <w:ind w:left="0"/>
        <w:rPr>
          <w:rFonts w:ascii="Times New Roman" w:hAnsi="Times New Roman"/>
          <w:lang w:val="ru-RU"/>
        </w:rPr>
      </w:pPr>
      <w:r w:rsidRPr="00F315A4">
        <w:rPr>
          <w:rFonts w:ascii="Times New Roman" w:hAnsi="Times New Roman"/>
          <w:lang w:val="ru-RU"/>
        </w:rPr>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108FC76C" wp14:editId="76E23952">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lastRenderedPageBreak/>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Pr="00131C29" w:rsidRDefault="00F51D98"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lastRenderedPageBreak/>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5FBDFCBE" wp14:editId="1695EBE7">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F51D9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5733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16E1"/>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158A4"/>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19D57-405D-4F30-B6CA-1481A6EC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15</Pages>
  <Words>4541</Words>
  <Characters>25889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29</cp:revision>
  <dcterms:created xsi:type="dcterms:W3CDTF">2012-03-21T12:41:00Z</dcterms:created>
  <dcterms:modified xsi:type="dcterms:W3CDTF">2012-05-10T12:26:00Z</dcterms:modified>
</cp:coreProperties>
</file>