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16B" w:rsidRDefault="0072369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 w:rsidRPr="00723693">
        <w:rPr>
          <w:b/>
        </w:rPr>
        <w:t>А</w:t>
      </w:r>
      <w:r w:rsidR="00C24DB9" w:rsidRPr="00723693">
        <w:rPr>
          <w:b/>
        </w:rPr>
        <w:t>кционерное общество «</w:t>
      </w:r>
      <w:r w:rsidR="00C24DB9">
        <w:rPr>
          <w:b/>
        </w:rPr>
        <w:t>ТВЭЛ-СТРОЙ»</w:t>
      </w:r>
    </w:p>
    <w:p w:rsidR="00D2416B" w:rsidRDefault="00D2416B">
      <w:pPr>
        <w:jc w:val="center"/>
        <w:rPr>
          <w:b/>
          <w:sz w:val="24"/>
          <w:szCs w:val="24"/>
          <w:u w:val="single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D2416B" w:rsidRDefault="00723693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>
        <w:rPr>
          <w:i/>
        </w:rPr>
        <w:t>(действующий на основании доверенности     № 26/2014 от 01 января 2014 г.)</w:t>
      </w:r>
    </w:p>
    <w:p w:rsidR="00D2416B" w:rsidRDefault="00D2416B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D2416B" w:rsidRDefault="00D2416B">
      <w:pPr>
        <w:widowControl w:val="0"/>
        <w:ind w:left="5954"/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C24DB9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D2416B" w:rsidRDefault="00C24DB9">
      <w:pPr>
        <w:jc w:val="center"/>
        <w:rPr>
          <w:b/>
          <w:bCs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</w:t>
      </w:r>
      <w:r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проведении открытого запроса предложений в электронной форме на право заключения договора субподряда на </w:t>
      </w:r>
      <w:r w:rsidR="008665E0">
        <w:rPr>
          <w:b/>
          <w:color w:val="000000" w:themeColor="text1"/>
          <w:sz w:val="28"/>
          <w:szCs w:val="28"/>
        </w:rPr>
        <w:t>выполнение отделочных, сантехнических и электромонтажных работ внутренних помещений зданий № № 156, 164</w:t>
      </w:r>
    </w:p>
    <w:p w:rsidR="00D2416B" w:rsidRDefault="00D2416B">
      <w:pPr>
        <w:pStyle w:val="1"/>
        <w:jc w:val="center"/>
        <w:rPr>
          <w:color w:val="FF0000"/>
        </w:rPr>
      </w:pPr>
    </w:p>
    <w:p w:rsidR="00D2416B" w:rsidRDefault="00D2416B"/>
    <w:p w:rsidR="00D2416B" w:rsidRDefault="00D2416B"/>
    <w:p w:rsidR="00D2416B" w:rsidRDefault="00D2416B"/>
    <w:p w:rsidR="00D2416B" w:rsidRDefault="00D2416B">
      <w:pPr>
        <w:jc w:val="center"/>
      </w:pPr>
    </w:p>
    <w:p w:rsidR="00D2416B" w:rsidRDefault="00C24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D2416B" w:rsidRDefault="00723693">
      <w:pPr>
        <w:jc w:val="center"/>
        <w:rPr>
          <w:sz w:val="24"/>
          <w:szCs w:val="24"/>
        </w:rPr>
      </w:pPr>
      <w:hyperlink r:id="rId7" w:history="1">
        <w:r w:rsidR="00C24DB9">
          <w:rPr>
            <w:rStyle w:val="a5"/>
            <w:sz w:val="24"/>
            <w:szCs w:val="24"/>
            <w:lang w:val="en-US"/>
          </w:rPr>
          <w:t>www</w:t>
        </w:r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C24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3B082E">
        <w:rPr>
          <w:sz w:val="24"/>
          <w:szCs w:val="24"/>
        </w:rPr>
        <w:t>ООО «Аукционный Конкурсный Дом»</w:t>
      </w:r>
    </w:p>
    <w:p w:rsidR="00D2416B" w:rsidRDefault="00723693">
      <w:pPr>
        <w:jc w:val="center"/>
        <w:rPr>
          <w:sz w:val="24"/>
          <w:szCs w:val="24"/>
          <w:u w:val="single"/>
        </w:rPr>
      </w:pPr>
      <w:hyperlink r:id="rId8" w:history="1">
        <w:r w:rsidR="00C24DB9">
          <w:rPr>
            <w:rStyle w:val="a5"/>
            <w:sz w:val="24"/>
            <w:szCs w:val="24"/>
          </w:rPr>
          <w:t>www.</w:t>
        </w:r>
        <w:r w:rsidR="003B082E">
          <w:rPr>
            <w:rStyle w:val="a5"/>
            <w:sz w:val="24"/>
            <w:szCs w:val="24"/>
          </w:rPr>
          <w:t>a-k-d</w:t>
        </w:r>
        <w:r w:rsidR="00C24DB9">
          <w:rPr>
            <w:rStyle w:val="a5"/>
            <w:sz w:val="24"/>
            <w:szCs w:val="24"/>
          </w:rPr>
          <w:t>.ru</w:t>
        </w:r>
      </w:hyperlink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C24D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D2416B" w:rsidRDefault="00C24D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723693" w:rsidRPr="00723693">
        <w:rPr>
          <w:bCs/>
          <w:iCs/>
          <w:color w:val="000000"/>
          <w:sz w:val="24"/>
          <w:szCs w:val="24"/>
        </w:rPr>
        <w:t>А</w:t>
      </w:r>
      <w:r w:rsidRPr="00723693">
        <w:rPr>
          <w:bCs/>
          <w:iCs/>
          <w:color w:val="000000"/>
          <w:sz w:val="24"/>
          <w:szCs w:val="24"/>
        </w:rPr>
        <w:t>кционерное общество</w:t>
      </w:r>
      <w:r>
        <w:rPr>
          <w:bCs/>
          <w:iCs/>
          <w:color w:val="000000"/>
          <w:sz w:val="24"/>
          <w:szCs w:val="24"/>
        </w:rPr>
        <w:t xml:space="preserve">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D2416B" w:rsidRDefault="00F7138B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</w:t>
      </w:r>
      <w:r w:rsidR="00C24DB9">
        <w:rPr>
          <w:color w:val="000000"/>
          <w:sz w:val="24"/>
          <w:szCs w:val="24"/>
        </w:rPr>
        <w:t>495</w:t>
      </w:r>
      <w:r>
        <w:rPr>
          <w:color w:val="000000"/>
          <w:sz w:val="24"/>
          <w:szCs w:val="24"/>
        </w:rPr>
        <w:t>)</w:t>
      </w:r>
      <w:r w:rsidR="0017531A">
        <w:rPr>
          <w:color w:val="000000"/>
          <w:sz w:val="24"/>
          <w:szCs w:val="24"/>
        </w:rPr>
        <w:t xml:space="preserve"> </w:t>
      </w:r>
      <w:r w:rsidR="00C24DB9">
        <w:rPr>
          <w:color w:val="000000"/>
          <w:sz w:val="24"/>
          <w:szCs w:val="24"/>
        </w:rPr>
        <w:t>662</w:t>
      </w:r>
      <w:r>
        <w:rPr>
          <w:color w:val="000000"/>
          <w:sz w:val="24"/>
          <w:szCs w:val="24"/>
        </w:rPr>
        <w:t>-</w:t>
      </w:r>
      <w:r w:rsidR="00C24DB9">
        <w:rPr>
          <w:color w:val="000000"/>
          <w:sz w:val="24"/>
          <w:szCs w:val="24"/>
        </w:rPr>
        <w:t>46</w:t>
      </w:r>
      <w:r>
        <w:rPr>
          <w:color w:val="000000"/>
          <w:sz w:val="24"/>
          <w:szCs w:val="24"/>
        </w:rPr>
        <w:t>-</w:t>
      </w:r>
      <w:r w:rsidR="00C24DB9">
        <w:rPr>
          <w:color w:val="000000"/>
          <w:sz w:val="24"/>
          <w:szCs w:val="24"/>
        </w:rPr>
        <w:t>06 доб. 250</w:t>
      </w:r>
    </w:p>
    <w:p w:rsidR="00D2416B" w:rsidRDefault="00F7138B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</w:t>
      </w:r>
      <w:r w:rsidR="00C24DB9">
        <w:rPr>
          <w:color w:val="000000"/>
          <w:sz w:val="24"/>
          <w:szCs w:val="24"/>
        </w:rPr>
        <w:t>495</w:t>
      </w:r>
      <w:r>
        <w:rPr>
          <w:color w:val="000000"/>
          <w:sz w:val="24"/>
          <w:szCs w:val="24"/>
        </w:rPr>
        <w:t>)</w:t>
      </w:r>
      <w:r w:rsidR="0017531A">
        <w:rPr>
          <w:color w:val="000000"/>
          <w:sz w:val="24"/>
          <w:szCs w:val="24"/>
        </w:rPr>
        <w:t xml:space="preserve"> </w:t>
      </w:r>
      <w:r w:rsidR="00C24DB9">
        <w:rPr>
          <w:color w:val="000000"/>
          <w:sz w:val="24"/>
          <w:szCs w:val="24"/>
        </w:rPr>
        <w:t>662</w:t>
      </w:r>
      <w:r>
        <w:rPr>
          <w:color w:val="000000"/>
          <w:sz w:val="24"/>
          <w:szCs w:val="24"/>
        </w:rPr>
        <w:t>-</w:t>
      </w:r>
      <w:r w:rsidR="00C24DB9">
        <w:rPr>
          <w:color w:val="000000"/>
          <w:sz w:val="24"/>
          <w:szCs w:val="24"/>
        </w:rPr>
        <w:t>46</w:t>
      </w:r>
      <w:r>
        <w:rPr>
          <w:color w:val="000000"/>
          <w:sz w:val="24"/>
          <w:szCs w:val="24"/>
        </w:rPr>
        <w:t>-</w:t>
      </w:r>
      <w:r w:rsidR="00C24DB9">
        <w:rPr>
          <w:color w:val="000000"/>
          <w:sz w:val="24"/>
          <w:szCs w:val="24"/>
        </w:rPr>
        <w:t>05</w:t>
      </w:r>
    </w:p>
    <w:p w:rsidR="00D2416B" w:rsidRDefault="00C24DB9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C24DB9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D2416B" w:rsidRDefault="00C24DB9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723693" w:rsidRPr="00723693">
        <w:rPr>
          <w:bCs/>
          <w:iCs/>
          <w:color w:val="000000"/>
          <w:sz w:val="24"/>
          <w:szCs w:val="24"/>
        </w:rPr>
        <w:t>А</w:t>
      </w:r>
      <w:r w:rsidRPr="00723693">
        <w:rPr>
          <w:bCs/>
          <w:iCs/>
          <w:color w:val="000000"/>
          <w:sz w:val="24"/>
          <w:szCs w:val="24"/>
        </w:rPr>
        <w:t>кционерное общество «ТВЭЛ</w:t>
      </w:r>
      <w:r>
        <w:rPr>
          <w:bCs/>
          <w:iCs/>
          <w:color w:val="000000"/>
          <w:sz w:val="24"/>
          <w:szCs w:val="24"/>
        </w:rPr>
        <w:t>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D2416B" w:rsidRDefault="00C24DB9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D2416B" w:rsidRDefault="00C24DB9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D2416B" w:rsidRDefault="00C24DB9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8665E0">
        <w:rPr>
          <w:color w:val="000000" w:themeColor="text1"/>
        </w:rPr>
        <w:t>выполнение отделочных, сантехнических и электромонтажных работ внутренних помещений зданий № № 156, 164</w:t>
      </w:r>
      <w:r w:rsidR="00DB75F4">
        <w:rPr>
          <w:color w:val="000000" w:themeColor="text1"/>
        </w:rPr>
        <w:t>.</w:t>
      </w:r>
    </w:p>
    <w:p w:rsidR="00D2416B" w:rsidRDefault="00D2416B">
      <w:pPr>
        <w:pStyle w:val="Style1"/>
        <w:ind w:firstLine="567"/>
        <w:jc w:val="both"/>
        <w:rPr>
          <w:b/>
          <w:color w:val="000000" w:themeColor="text1"/>
        </w:rPr>
      </w:pPr>
    </w:p>
    <w:p w:rsidR="00D2416B" w:rsidRDefault="00C24DB9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D2416B" w:rsidRDefault="008665E0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отделочных, сантехнических и электромонтажных работ внутренних помещений зданий № № 156, 164</w:t>
      </w:r>
      <w:r w:rsidR="00DB75F4">
        <w:rPr>
          <w:color w:val="000000" w:themeColor="text1"/>
        </w:rPr>
        <w:t>.</w:t>
      </w:r>
    </w:p>
    <w:p w:rsidR="00D2416B" w:rsidRDefault="00D2416B">
      <w:pPr>
        <w:pStyle w:val="Style1"/>
        <w:ind w:firstLine="567"/>
        <w:jc w:val="both"/>
        <w:rPr>
          <w:color w:val="000000"/>
          <w:u w:val="single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D2416B" w:rsidRDefault="00D2416B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8374A5" w:rsidRDefault="00C24DB9" w:rsidP="00DB75F4">
      <w:pPr>
        <w:widowControl w:val="0"/>
        <w:tabs>
          <w:tab w:val="left" w:pos="2552"/>
        </w:tabs>
        <w:ind w:firstLine="567"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3.2. Место выполнения работ</w:t>
      </w:r>
      <w:r w:rsidRPr="00DB75F4">
        <w:rPr>
          <w:sz w:val="24"/>
          <w:szCs w:val="24"/>
        </w:rPr>
        <w:t xml:space="preserve">: </w:t>
      </w:r>
      <w:r w:rsidR="00AB6DF4" w:rsidRPr="00AB6DF4">
        <w:rPr>
          <w:sz w:val="24"/>
          <w:szCs w:val="24"/>
        </w:rPr>
        <w:t>636000, Томская область, ЗАТО Северск, Автодорога 13, зд.156,164</w:t>
      </w:r>
      <w:r w:rsidR="00DB75F4">
        <w:rPr>
          <w:sz w:val="24"/>
          <w:szCs w:val="24"/>
        </w:rPr>
        <w:t>.</w:t>
      </w:r>
    </w:p>
    <w:p w:rsidR="00580805" w:rsidRPr="00DB75F4" w:rsidRDefault="00580805" w:rsidP="00DB75F4">
      <w:pPr>
        <w:widowControl w:val="0"/>
        <w:tabs>
          <w:tab w:val="left" w:pos="2552"/>
        </w:tabs>
        <w:ind w:firstLine="567"/>
        <w:jc w:val="both"/>
        <w:rPr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70732" w:rsidRPr="00C70732" w:rsidRDefault="00C70732" w:rsidP="00C70732">
      <w:pPr>
        <w:widowControl w:val="0"/>
        <w:ind w:firstLine="567"/>
        <w:jc w:val="both"/>
        <w:rPr>
          <w:sz w:val="24"/>
          <w:szCs w:val="24"/>
        </w:rPr>
      </w:pPr>
      <w:bookmarkStart w:id="1" w:name="_GoBack"/>
      <w:r w:rsidRPr="00C70732">
        <w:rPr>
          <w:sz w:val="24"/>
          <w:szCs w:val="24"/>
        </w:rPr>
        <w:t>Начало работ:  с момента заключения договора субподряда, с учетом отлагательного условия, указанного в п. 34.1 договора субподряда.</w:t>
      </w:r>
    </w:p>
    <w:p w:rsidR="00D2416B" w:rsidRDefault="00C70732" w:rsidP="00C70732">
      <w:pPr>
        <w:widowControl w:val="0"/>
        <w:ind w:firstLine="567"/>
        <w:jc w:val="both"/>
        <w:rPr>
          <w:sz w:val="24"/>
          <w:szCs w:val="24"/>
        </w:rPr>
      </w:pPr>
      <w:r w:rsidRPr="00C70732">
        <w:rPr>
          <w:sz w:val="24"/>
          <w:szCs w:val="24"/>
        </w:rPr>
        <w:t>Срок выполнения работ: в течение 3-х месяцев с момента начала работ</w:t>
      </w:r>
      <w:bookmarkEnd w:id="1"/>
      <w:r w:rsidR="00DB75F4" w:rsidRPr="00DB75F4">
        <w:rPr>
          <w:sz w:val="24"/>
          <w:szCs w:val="24"/>
        </w:rPr>
        <w:t>.</w:t>
      </w:r>
    </w:p>
    <w:p w:rsidR="00580805" w:rsidRDefault="00580805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F2431D" w:rsidRPr="008665E0" w:rsidRDefault="008665E0" w:rsidP="00981A51">
      <w:pPr>
        <w:widowControl w:val="0"/>
        <w:ind w:firstLine="567"/>
        <w:jc w:val="both"/>
        <w:rPr>
          <w:sz w:val="24"/>
          <w:szCs w:val="24"/>
        </w:rPr>
      </w:pPr>
      <w:r w:rsidRPr="008665E0">
        <w:rPr>
          <w:sz w:val="24"/>
          <w:szCs w:val="24"/>
        </w:rPr>
        <w:t>3 652 959,04</w:t>
      </w:r>
      <w:r w:rsidR="004F00A4" w:rsidRPr="004F00A4">
        <w:rPr>
          <w:sz w:val="24"/>
          <w:szCs w:val="24"/>
        </w:rPr>
        <w:t xml:space="preserve"> (</w:t>
      </w:r>
      <w:r w:rsidRPr="008665E0">
        <w:rPr>
          <w:sz w:val="24"/>
          <w:szCs w:val="24"/>
        </w:rPr>
        <w:t>Три миллиона шестьсот пятьдесят две тысячи девятьсот пятьдесят девять рублей четыре копейки</w:t>
      </w:r>
      <w:r w:rsidR="004F00A4" w:rsidRPr="004F00A4">
        <w:rPr>
          <w:sz w:val="24"/>
          <w:szCs w:val="24"/>
        </w:rPr>
        <w:t>)</w:t>
      </w:r>
      <w:r w:rsidR="00F07844" w:rsidRPr="00F07844">
        <w:rPr>
          <w:sz w:val="24"/>
          <w:szCs w:val="24"/>
        </w:rPr>
        <w:t>, включая НДС 18%</w:t>
      </w:r>
      <w:r>
        <w:rPr>
          <w:sz w:val="24"/>
          <w:szCs w:val="24"/>
        </w:rPr>
        <w:t>.</w:t>
      </w:r>
    </w:p>
    <w:p w:rsidR="00D2416B" w:rsidRDefault="00D2416B">
      <w:pPr>
        <w:widowControl w:val="0"/>
        <w:ind w:firstLine="567"/>
        <w:jc w:val="both"/>
        <w:rPr>
          <w:sz w:val="24"/>
          <w:szCs w:val="24"/>
        </w:rPr>
      </w:pPr>
    </w:p>
    <w:p w:rsidR="008665E0" w:rsidRPr="008665E0" w:rsidRDefault="008665E0" w:rsidP="008665E0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665E0">
        <w:rPr>
          <w:color w:val="000000"/>
          <w:sz w:val="24"/>
          <w:szCs w:val="24"/>
        </w:rPr>
        <w:t>Цена договора включает в себя все расходы, связанные с выполнением работ по настоящему Договору, включая страхование, уплату таможенных пошлин, налоги, сборы, и другие обязательные платежи.</w:t>
      </w:r>
    </w:p>
    <w:p w:rsidR="008665E0" w:rsidRPr="008665E0" w:rsidRDefault="008665E0" w:rsidP="008665E0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665E0">
        <w:rPr>
          <w:color w:val="000000"/>
          <w:sz w:val="24"/>
          <w:szCs w:val="24"/>
        </w:rPr>
        <w:t xml:space="preserve">Обязанности Субподрядчика </w:t>
      </w:r>
      <w:proofErr w:type="gramStart"/>
      <w:r w:rsidRPr="008665E0">
        <w:rPr>
          <w:color w:val="000000"/>
          <w:sz w:val="24"/>
          <w:szCs w:val="24"/>
        </w:rPr>
        <w:t>по</w:t>
      </w:r>
      <w:proofErr w:type="gramEnd"/>
      <w:r w:rsidRPr="008665E0">
        <w:rPr>
          <w:color w:val="000000"/>
          <w:sz w:val="24"/>
          <w:szCs w:val="24"/>
        </w:rPr>
        <w:t>:</w:t>
      </w:r>
    </w:p>
    <w:p w:rsidR="008665E0" w:rsidRPr="008665E0" w:rsidRDefault="008665E0" w:rsidP="008665E0">
      <w:pPr>
        <w:widowControl w:val="0"/>
        <w:numPr>
          <w:ilvl w:val="0"/>
          <w:numId w:val="50"/>
        </w:numPr>
        <w:ind w:left="11" w:hanging="11"/>
        <w:jc w:val="both"/>
        <w:rPr>
          <w:color w:val="000000"/>
          <w:sz w:val="24"/>
          <w:szCs w:val="24"/>
        </w:rPr>
      </w:pPr>
      <w:r w:rsidRPr="008665E0">
        <w:rPr>
          <w:color w:val="000000"/>
          <w:sz w:val="24"/>
          <w:szCs w:val="24"/>
        </w:rPr>
        <w:t>обеспечению персонала Субподрядчика спецодеждой, средствами индивидуальной защиты;</w:t>
      </w:r>
    </w:p>
    <w:p w:rsidR="008665E0" w:rsidRPr="008665E0" w:rsidRDefault="008665E0" w:rsidP="008665E0">
      <w:pPr>
        <w:widowControl w:val="0"/>
        <w:numPr>
          <w:ilvl w:val="0"/>
          <w:numId w:val="50"/>
        </w:numPr>
        <w:ind w:left="11" w:hanging="11"/>
        <w:jc w:val="both"/>
        <w:rPr>
          <w:color w:val="000000"/>
          <w:sz w:val="24"/>
          <w:szCs w:val="24"/>
        </w:rPr>
      </w:pPr>
      <w:r w:rsidRPr="008665E0">
        <w:rPr>
          <w:color w:val="000000"/>
          <w:sz w:val="24"/>
          <w:szCs w:val="24"/>
        </w:rPr>
        <w:t>доставке персонала до места производства работ, в том числе затраты на командировочные расходы (в случае необходимости);</w:t>
      </w:r>
    </w:p>
    <w:p w:rsidR="008665E0" w:rsidRPr="008665E0" w:rsidRDefault="008665E0" w:rsidP="008665E0">
      <w:pPr>
        <w:widowControl w:val="0"/>
        <w:numPr>
          <w:ilvl w:val="0"/>
          <w:numId w:val="50"/>
        </w:numPr>
        <w:ind w:left="11" w:hanging="11"/>
        <w:jc w:val="both"/>
        <w:rPr>
          <w:color w:val="000000"/>
          <w:sz w:val="24"/>
          <w:szCs w:val="24"/>
        </w:rPr>
      </w:pPr>
      <w:r w:rsidRPr="008665E0">
        <w:rPr>
          <w:color w:val="000000"/>
          <w:sz w:val="24"/>
          <w:szCs w:val="24"/>
        </w:rPr>
        <w:lastRenderedPageBreak/>
        <w:t xml:space="preserve">доставке до места производства работ техники и оборудования; </w:t>
      </w:r>
    </w:p>
    <w:p w:rsidR="00D2416B" w:rsidRDefault="008665E0" w:rsidP="008665E0">
      <w:pPr>
        <w:widowControl w:val="0"/>
        <w:ind w:left="11" w:hanging="11"/>
        <w:jc w:val="both"/>
        <w:rPr>
          <w:color w:val="000000"/>
          <w:sz w:val="24"/>
          <w:szCs w:val="24"/>
        </w:rPr>
      </w:pPr>
      <w:r w:rsidRPr="008665E0">
        <w:rPr>
          <w:color w:val="000000"/>
          <w:sz w:val="24"/>
          <w:szCs w:val="24"/>
        </w:rPr>
        <w:t>в стоимость работ не включаются и отдельно Генподрядчиком не компенсируются</w:t>
      </w:r>
      <w:r w:rsidR="00C24DB9">
        <w:rPr>
          <w:color w:val="000000"/>
          <w:sz w:val="24"/>
          <w:szCs w:val="24"/>
        </w:rPr>
        <w:t>.</w:t>
      </w:r>
    </w:p>
    <w:p w:rsidR="00D2416B" w:rsidRDefault="00D2416B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4259EC">
        <w:rPr>
          <w:color w:val="000000"/>
          <w:sz w:val="24"/>
          <w:szCs w:val="24"/>
        </w:rPr>
        <w:t>24 декабря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4259EC">
        <w:rPr>
          <w:color w:val="000000"/>
          <w:sz w:val="24"/>
          <w:szCs w:val="24"/>
        </w:rPr>
        <w:t>14 января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7«Б»</w:t>
      </w:r>
      <w:r>
        <w:rPr>
          <w:color w:val="000000"/>
          <w:sz w:val="24"/>
          <w:szCs w:val="24"/>
        </w:rPr>
        <w:t>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D218A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выдается на основании запроса</w:t>
      </w:r>
      <w:r w:rsidR="00035FA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ЭТП </w:t>
      </w:r>
      <w:r w:rsidR="003B082E">
        <w:rPr>
          <w:color w:val="000000"/>
          <w:sz w:val="24"/>
          <w:szCs w:val="24"/>
        </w:rPr>
        <w:t>ООО «Аукционный Конкурсный Дом»</w:t>
      </w:r>
      <w:r w:rsidR="00F7138B"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r w:rsidR="003B082E">
          <w:rPr>
            <w:rStyle w:val="a5"/>
            <w:sz w:val="24"/>
            <w:szCs w:val="24"/>
            <w:lang w:val="en-US"/>
          </w:rPr>
          <w:t>a</w:t>
        </w:r>
        <w:r w:rsidR="003B082E" w:rsidRPr="003B082E">
          <w:rPr>
            <w:rStyle w:val="a5"/>
            <w:sz w:val="24"/>
            <w:szCs w:val="24"/>
          </w:rPr>
          <w:t>-</w:t>
        </w:r>
        <w:r w:rsidR="003B082E">
          <w:rPr>
            <w:rStyle w:val="a5"/>
            <w:sz w:val="24"/>
            <w:szCs w:val="24"/>
            <w:lang w:val="en-US"/>
          </w:rPr>
          <w:t>k</w:t>
        </w:r>
        <w:r w:rsidR="003B082E" w:rsidRPr="003B082E">
          <w:rPr>
            <w:rStyle w:val="a5"/>
            <w:sz w:val="24"/>
            <w:szCs w:val="24"/>
          </w:rPr>
          <w:t>-</w:t>
        </w:r>
        <w:r w:rsidR="003B082E">
          <w:rPr>
            <w:rStyle w:val="a5"/>
            <w:sz w:val="24"/>
            <w:szCs w:val="24"/>
            <w:lang w:val="en-US"/>
          </w:rPr>
          <w:t>d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>
        <w:rPr>
          <w:rStyle w:val="a5"/>
        </w:rPr>
        <w:t>.</w:t>
      </w:r>
    </w:p>
    <w:p w:rsidR="00D2416B" w:rsidRDefault="00D2416B">
      <w:pPr>
        <w:jc w:val="both"/>
        <w:rPr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D2416B" w:rsidRDefault="00D2416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</w:p>
    <w:p w:rsidR="00D2416B" w:rsidRDefault="00C24DB9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4259EC">
        <w:rPr>
          <w:color w:val="000000"/>
          <w:sz w:val="24"/>
          <w:szCs w:val="24"/>
        </w:rPr>
        <w:t xml:space="preserve">14 января 2015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23693">
        <w:rPr>
          <w:color w:val="000000"/>
          <w:sz w:val="24"/>
          <w:szCs w:val="24"/>
        </w:rPr>
        <w:t>АО «ТВЭЛ-СТРОЙ»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4259EC">
        <w:rPr>
          <w:color w:val="000000"/>
          <w:sz w:val="24"/>
          <w:szCs w:val="24"/>
        </w:rPr>
        <w:t xml:space="preserve">14 января 2015 </w:t>
      </w:r>
      <w:r>
        <w:rPr>
          <w:color w:val="000000"/>
          <w:sz w:val="24"/>
          <w:szCs w:val="24"/>
        </w:rPr>
        <w:t>года 10 часов 00 минут.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23693">
        <w:rPr>
          <w:color w:val="000000"/>
          <w:sz w:val="24"/>
          <w:szCs w:val="24"/>
        </w:rPr>
        <w:t>АО «ТВЭЛ-СТРОЙ»</w:t>
      </w:r>
      <w:proofErr w:type="gramEnd"/>
    </w:p>
    <w:p w:rsidR="00D2416B" w:rsidRDefault="002B41D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</w:t>
      </w:r>
      <w:r w:rsidR="004259EC">
        <w:rPr>
          <w:sz w:val="24"/>
          <w:szCs w:val="24"/>
        </w:rPr>
        <w:t>22 января 2015</w:t>
      </w:r>
      <w:r w:rsidR="00C24DB9">
        <w:rPr>
          <w:sz w:val="24"/>
          <w:szCs w:val="24"/>
        </w:rPr>
        <w:t xml:space="preserve"> года.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23693">
        <w:rPr>
          <w:color w:val="000000"/>
          <w:sz w:val="24"/>
          <w:szCs w:val="24"/>
        </w:rPr>
        <w:t>АО «ТВЭЛ-СТРОЙ»</w:t>
      </w:r>
      <w:proofErr w:type="gramEnd"/>
    </w:p>
    <w:p w:rsidR="00D2416B" w:rsidRDefault="002B41D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</w:t>
      </w:r>
      <w:r w:rsidR="004259EC">
        <w:rPr>
          <w:sz w:val="24"/>
          <w:szCs w:val="24"/>
        </w:rPr>
        <w:t>22 января 2015</w:t>
      </w:r>
      <w:r w:rsidR="00C24DB9">
        <w:rPr>
          <w:sz w:val="24"/>
          <w:szCs w:val="24"/>
        </w:rPr>
        <w:t xml:space="preserve"> года.</w:t>
      </w:r>
    </w:p>
    <w:p w:rsidR="00D2416B" w:rsidRDefault="00D2416B">
      <w:pPr>
        <w:ind w:firstLine="567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Победитель запроса предложений определяется по решению закупочной комиссии как допущенный участник, предложивший наилучшие условия исполнения </w:t>
      </w:r>
      <w:r>
        <w:rPr>
          <w:color w:val="000000"/>
          <w:sz w:val="24"/>
          <w:szCs w:val="24"/>
        </w:rPr>
        <w:lastRenderedPageBreak/>
        <w:t>договора, по совокупности критериев, объявленных в документации по запросу предложений.</w:t>
      </w:r>
    </w:p>
    <w:p w:rsidR="00D2416B" w:rsidRDefault="00D2416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D2416B" w:rsidRDefault="00C24DB9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дней.</w:t>
      </w:r>
      <w:r w:rsidR="00A50D7E">
        <w:rPr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D2416B" w:rsidRDefault="00D2416B">
      <w:pPr>
        <w:jc w:val="both"/>
        <w:rPr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D2416B" w:rsidRDefault="00D2416B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</w:p>
    <w:p w:rsidR="00D2416B" w:rsidRDefault="00D2416B">
      <w:pPr>
        <w:rPr>
          <w:color w:val="000000"/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bookmarkEnd w:id="0"/>
    <w:p w:rsidR="00D2416B" w:rsidRDefault="00D2416B">
      <w:pPr>
        <w:contextualSpacing/>
        <w:jc w:val="both"/>
        <w:rPr>
          <w:sz w:val="24"/>
          <w:szCs w:val="24"/>
        </w:rPr>
      </w:pPr>
    </w:p>
    <w:sectPr w:rsidR="00D2416B" w:rsidSect="00DB3F82">
      <w:pgSz w:w="11907" w:h="16840" w:code="9"/>
      <w:pgMar w:top="851" w:right="851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0FC64C6B"/>
    <w:multiLevelType w:val="hybridMultilevel"/>
    <w:tmpl w:val="F1C819E0"/>
    <w:lvl w:ilvl="0" w:tplc="53C625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5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7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8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9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0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5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2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5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8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0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1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2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3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4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5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7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2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4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5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1"/>
  </w:num>
  <w:num w:numId="2">
    <w:abstractNumId w:val="10"/>
  </w:num>
  <w:num w:numId="3">
    <w:abstractNumId w:val="16"/>
  </w:num>
  <w:num w:numId="4">
    <w:abstractNumId w:val="11"/>
  </w:num>
  <w:num w:numId="5">
    <w:abstractNumId w:val="31"/>
  </w:num>
  <w:num w:numId="6">
    <w:abstractNumId w:val="12"/>
  </w:num>
  <w:num w:numId="7">
    <w:abstractNumId w:val="18"/>
  </w:num>
  <w:num w:numId="8">
    <w:abstractNumId w:val="33"/>
  </w:num>
  <w:num w:numId="9">
    <w:abstractNumId w:val="17"/>
  </w:num>
  <w:num w:numId="10">
    <w:abstractNumId w:val="8"/>
  </w:num>
  <w:num w:numId="11">
    <w:abstractNumId w:val="32"/>
  </w:num>
  <w:num w:numId="12">
    <w:abstractNumId w:val="19"/>
  </w:num>
  <w:num w:numId="13">
    <w:abstractNumId w:val="0"/>
  </w:num>
  <w:num w:numId="14">
    <w:abstractNumId w:val="15"/>
  </w:num>
  <w:num w:numId="15">
    <w:abstractNumId w:val="35"/>
  </w:num>
  <w:num w:numId="16">
    <w:abstractNumId w:val="24"/>
  </w:num>
  <w:num w:numId="17">
    <w:abstractNumId w:val="27"/>
  </w:num>
  <w:num w:numId="18">
    <w:abstractNumId w:val="23"/>
  </w:num>
  <w:num w:numId="19">
    <w:abstractNumId w:val="22"/>
  </w:num>
  <w:num w:numId="20">
    <w:abstractNumId w:val="5"/>
  </w:num>
  <w:num w:numId="21">
    <w:abstractNumId w:val="1"/>
  </w:num>
  <w:num w:numId="22">
    <w:abstractNumId w:val="43"/>
  </w:num>
  <w:num w:numId="23">
    <w:abstractNumId w:val="39"/>
  </w:num>
  <w:num w:numId="24">
    <w:abstractNumId w:val="14"/>
  </w:num>
  <w:num w:numId="25">
    <w:abstractNumId w:val="6"/>
  </w:num>
  <w:num w:numId="26">
    <w:abstractNumId w:val="9"/>
  </w:num>
  <w:num w:numId="27">
    <w:abstractNumId w:val="21"/>
  </w:num>
  <w:num w:numId="28">
    <w:abstractNumId w:val="3"/>
  </w:num>
  <w:num w:numId="29">
    <w:abstractNumId w:val="46"/>
  </w:num>
  <w:num w:numId="30">
    <w:abstractNumId w:val="26"/>
  </w:num>
  <w:num w:numId="31">
    <w:abstractNumId w:val="36"/>
  </w:num>
  <w:num w:numId="32">
    <w:abstractNumId w:val="44"/>
  </w:num>
  <w:num w:numId="33">
    <w:abstractNumId w:val="47"/>
  </w:num>
  <w:num w:numId="34">
    <w:abstractNumId w:val="30"/>
  </w:num>
  <w:num w:numId="35">
    <w:abstractNumId w:val="4"/>
  </w:num>
  <w:num w:numId="36">
    <w:abstractNumId w:val="34"/>
  </w:num>
  <w:num w:numId="37">
    <w:abstractNumId w:val="40"/>
  </w:num>
  <w:num w:numId="38">
    <w:abstractNumId w:val="28"/>
  </w:num>
  <w:num w:numId="39">
    <w:abstractNumId w:val="48"/>
  </w:num>
  <w:num w:numId="40">
    <w:abstractNumId w:val="45"/>
  </w:num>
  <w:num w:numId="41">
    <w:abstractNumId w:val="7"/>
  </w:num>
  <w:num w:numId="42">
    <w:abstractNumId w:val="25"/>
  </w:num>
  <w:num w:numId="43">
    <w:abstractNumId w:val="13"/>
  </w:num>
  <w:num w:numId="44">
    <w:abstractNumId w:val="37"/>
  </w:num>
  <w:num w:numId="45">
    <w:abstractNumId w:val="49"/>
  </w:num>
  <w:num w:numId="46">
    <w:abstractNumId w:val="42"/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</w:num>
  <w:num w:numId="49">
    <w:abstractNumId w:val="29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D2416B"/>
    <w:rsid w:val="00035FA8"/>
    <w:rsid w:val="00091D08"/>
    <w:rsid w:val="000F1BA3"/>
    <w:rsid w:val="000F1F1A"/>
    <w:rsid w:val="0010613B"/>
    <w:rsid w:val="00150EC0"/>
    <w:rsid w:val="0017531A"/>
    <w:rsid w:val="001B09A2"/>
    <w:rsid w:val="001C7611"/>
    <w:rsid w:val="00226C36"/>
    <w:rsid w:val="002416A2"/>
    <w:rsid w:val="00274DB2"/>
    <w:rsid w:val="00285E52"/>
    <w:rsid w:val="002979F5"/>
    <w:rsid w:val="002B41DD"/>
    <w:rsid w:val="00336A14"/>
    <w:rsid w:val="00345847"/>
    <w:rsid w:val="00346350"/>
    <w:rsid w:val="003B082E"/>
    <w:rsid w:val="003F0CB4"/>
    <w:rsid w:val="00421232"/>
    <w:rsid w:val="004259EC"/>
    <w:rsid w:val="00483896"/>
    <w:rsid w:val="004D1197"/>
    <w:rsid w:val="004F00A4"/>
    <w:rsid w:val="00521C33"/>
    <w:rsid w:val="00566B5D"/>
    <w:rsid w:val="00580805"/>
    <w:rsid w:val="005B24C5"/>
    <w:rsid w:val="005E50F7"/>
    <w:rsid w:val="00610291"/>
    <w:rsid w:val="006116D4"/>
    <w:rsid w:val="006578C2"/>
    <w:rsid w:val="00683FC2"/>
    <w:rsid w:val="006A34AD"/>
    <w:rsid w:val="006B5F65"/>
    <w:rsid w:val="006B6F42"/>
    <w:rsid w:val="006E0E93"/>
    <w:rsid w:val="006E46CD"/>
    <w:rsid w:val="00706CF4"/>
    <w:rsid w:val="00723693"/>
    <w:rsid w:val="00750049"/>
    <w:rsid w:val="007C7DCC"/>
    <w:rsid w:val="008374A5"/>
    <w:rsid w:val="00851A74"/>
    <w:rsid w:val="008665E0"/>
    <w:rsid w:val="00881B82"/>
    <w:rsid w:val="008F2F96"/>
    <w:rsid w:val="00910DB7"/>
    <w:rsid w:val="009144CF"/>
    <w:rsid w:val="00930EB1"/>
    <w:rsid w:val="00963B8A"/>
    <w:rsid w:val="00981A51"/>
    <w:rsid w:val="009A1539"/>
    <w:rsid w:val="009A20F5"/>
    <w:rsid w:val="009B4C3B"/>
    <w:rsid w:val="009D558A"/>
    <w:rsid w:val="009F3241"/>
    <w:rsid w:val="00A23DBA"/>
    <w:rsid w:val="00A312C9"/>
    <w:rsid w:val="00A50D7E"/>
    <w:rsid w:val="00AB6DF4"/>
    <w:rsid w:val="00AC3865"/>
    <w:rsid w:val="00AF1961"/>
    <w:rsid w:val="00B020D9"/>
    <w:rsid w:val="00B23909"/>
    <w:rsid w:val="00B51035"/>
    <w:rsid w:val="00B818F4"/>
    <w:rsid w:val="00BE2DB5"/>
    <w:rsid w:val="00C24DB9"/>
    <w:rsid w:val="00C448D6"/>
    <w:rsid w:val="00C44EA8"/>
    <w:rsid w:val="00C70732"/>
    <w:rsid w:val="00CD68EA"/>
    <w:rsid w:val="00D218A4"/>
    <w:rsid w:val="00D2416B"/>
    <w:rsid w:val="00D54A21"/>
    <w:rsid w:val="00D664A1"/>
    <w:rsid w:val="00D85D52"/>
    <w:rsid w:val="00D966B4"/>
    <w:rsid w:val="00DB3F82"/>
    <w:rsid w:val="00DB75F4"/>
    <w:rsid w:val="00DE44E4"/>
    <w:rsid w:val="00DF4631"/>
    <w:rsid w:val="00E0157E"/>
    <w:rsid w:val="00E026B0"/>
    <w:rsid w:val="00E108B9"/>
    <w:rsid w:val="00E60EB4"/>
    <w:rsid w:val="00EA230C"/>
    <w:rsid w:val="00EB6000"/>
    <w:rsid w:val="00F07844"/>
    <w:rsid w:val="00F202AC"/>
    <w:rsid w:val="00F2431D"/>
    <w:rsid w:val="00F55D64"/>
    <w:rsid w:val="00F7138B"/>
    <w:rsid w:val="00F94CAA"/>
    <w:rsid w:val="00FC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3F82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DB3F82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B3F82"/>
    <w:pPr>
      <w:ind w:left="142" w:hanging="142"/>
    </w:pPr>
    <w:rPr>
      <w:sz w:val="28"/>
    </w:rPr>
  </w:style>
  <w:style w:type="paragraph" w:styleId="2">
    <w:name w:val="Body Text Indent 2"/>
    <w:basedOn w:val="a"/>
    <w:rsid w:val="00DB3F82"/>
    <w:pPr>
      <w:ind w:left="426" w:hanging="426"/>
    </w:pPr>
    <w:rPr>
      <w:sz w:val="28"/>
    </w:rPr>
  </w:style>
  <w:style w:type="table" w:styleId="a4">
    <w:name w:val="Table Grid"/>
    <w:basedOn w:val="a1"/>
    <w:rsid w:val="00DB3F82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DB3F82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DB3F82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DB3F82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DB3F82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DB3F82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DB3F82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DB3F82"/>
    <w:rPr>
      <w:noProof/>
      <w:sz w:val="24"/>
    </w:rPr>
  </w:style>
  <w:style w:type="paragraph" w:customStyle="1" w:styleId="Style2">
    <w:name w:val="Style2"/>
    <w:basedOn w:val="a"/>
    <w:uiPriority w:val="99"/>
    <w:rsid w:val="00DB3F82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DB3F82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DB3F82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DB3F82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DB3F8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DB3F82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DB3F82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DB3F82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DB3F8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DB3F82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DB3F82"/>
    <w:pPr>
      <w:ind w:left="720"/>
      <w:contextualSpacing/>
    </w:pPr>
  </w:style>
  <w:style w:type="character" w:customStyle="1" w:styleId="4">
    <w:name w:val="Основной текст (4)"/>
    <w:rsid w:val="00DB3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DB3F82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DB3F82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DB3F82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CAAF8-4F70-4EEB-8308-638D70F77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996</Words>
  <Characters>6849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7830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147</cp:revision>
  <cp:lastPrinted>2014-04-30T07:33:00Z</cp:lastPrinted>
  <dcterms:created xsi:type="dcterms:W3CDTF">2014-05-20T05:22:00Z</dcterms:created>
  <dcterms:modified xsi:type="dcterms:W3CDTF">2014-12-24T12:15:00Z</dcterms:modified>
</cp:coreProperties>
</file>