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Pr="007B318A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sz w:val="28"/>
          <w:szCs w:val="28"/>
        </w:rPr>
        <w:t>ИЗВЕЩЕНИЕ  О ВНЕСЕНИИ ИЗМЕНЕНИЙ В ДОКУМЕНТАЦИЮ ОТКРЫТОГО ЗАПРОСА ПРЕДЛОЖЕНИЙ ПО ТЕМЕ:</w:t>
      </w:r>
    </w:p>
    <w:p w:rsidR="00FA6E58" w:rsidRPr="007B318A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sz w:val="28"/>
          <w:szCs w:val="28"/>
        </w:rPr>
        <w:t>«</w:t>
      </w:r>
      <w:r w:rsidR="007B318A" w:rsidRPr="007B318A">
        <w:rPr>
          <w:rFonts w:ascii="Times New Roman" w:hAnsi="Times New Roman" w:cs="Times New Roman"/>
          <w:color w:val="000000"/>
          <w:sz w:val="28"/>
          <w:szCs w:val="28"/>
        </w:rPr>
        <w:t>Создание подсистемы сбора информации о неизменяемых проектных решениях ВВЭР-ТОИ в составе типовой СУИД Генерального Проектировщика. НИОКР.</w:t>
      </w:r>
      <w:r w:rsidRPr="007B318A">
        <w:rPr>
          <w:rFonts w:ascii="Times New Roman" w:hAnsi="Times New Roman" w:cs="Times New Roman"/>
          <w:sz w:val="28"/>
          <w:szCs w:val="28"/>
        </w:rPr>
        <w:t>»</w:t>
      </w:r>
    </w:p>
    <w:p w:rsidR="007B318A" w:rsidRPr="007B318A" w:rsidRDefault="005B0788" w:rsidP="007B318A">
      <w:pPr>
        <w:pStyle w:val="Times12"/>
        <w:ind w:firstLine="0"/>
        <w:rPr>
          <w:sz w:val="28"/>
          <w:szCs w:val="28"/>
        </w:rPr>
      </w:pPr>
      <w:r w:rsidRPr="007B318A">
        <w:rPr>
          <w:b/>
          <w:sz w:val="28"/>
          <w:szCs w:val="28"/>
        </w:rPr>
        <w:t>п.22</w:t>
      </w:r>
      <w:r w:rsidR="00340058" w:rsidRPr="007B318A">
        <w:rPr>
          <w:sz w:val="28"/>
          <w:szCs w:val="28"/>
        </w:rPr>
        <w:t xml:space="preserve"> </w:t>
      </w:r>
      <w:r w:rsidRPr="007B318A">
        <w:rPr>
          <w:sz w:val="28"/>
          <w:szCs w:val="28"/>
        </w:rPr>
        <w:t>Информационной карты читать –</w:t>
      </w:r>
      <w:r w:rsidR="00D03D9F" w:rsidRPr="007B318A">
        <w:rPr>
          <w:sz w:val="28"/>
          <w:szCs w:val="28"/>
        </w:rPr>
        <w:t xml:space="preserve"> </w:t>
      </w:r>
      <w:r w:rsidR="007B318A" w:rsidRPr="007B318A">
        <w:rPr>
          <w:sz w:val="28"/>
          <w:szCs w:val="28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ЭТП «Аукционный конкурсный дом»,  в сети «Интернет» по адресу: </w:t>
      </w:r>
      <w:hyperlink r:id="rId5" w:history="1">
        <w:r w:rsidRPr="007B318A">
          <w:rPr>
            <w:sz w:val="28"/>
            <w:szCs w:val="28"/>
          </w:rPr>
          <w:t>http://www.a-k-d.ru</w:t>
        </w:r>
      </w:hyperlink>
      <w:r w:rsidRPr="007B318A">
        <w:rPr>
          <w:sz w:val="28"/>
          <w:szCs w:val="28"/>
        </w:rPr>
        <w:t xml:space="preserve"> 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срок в формате: 10-00 (время московское) 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>«12» ноября 2012 года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>Место, дата и время заседания закупочной комиссии: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г.  Москва Б. </w:t>
      </w:r>
      <w:proofErr w:type="spellStart"/>
      <w:r w:rsidRPr="007B318A">
        <w:rPr>
          <w:sz w:val="28"/>
          <w:szCs w:val="28"/>
        </w:rPr>
        <w:t>Строченовский</w:t>
      </w:r>
      <w:proofErr w:type="spellEnd"/>
      <w:r w:rsidRPr="007B318A">
        <w:rPr>
          <w:sz w:val="28"/>
          <w:szCs w:val="28"/>
        </w:rPr>
        <w:t xml:space="preserve"> переулок д. 25 А</w:t>
      </w:r>
    </w:p>
    <w:p w:rsidR="00340058" w:rsidRPr="007B318A" w:rsidRDefault="007B318A" w:rsidP="007B31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3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14-00 (время московское) «12» ноября 2012 года</w:t>
      </w:r>
    </w:p>
    <w:p w:rsidR="009F2773" w:rsidRPr="007B318A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773" w:rsidRPr="007B318A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b/>
          <w:sz w:val="28"/>
          <w:szCs w:val="28"/>
        </w:rPr>
        <w:t>п. 2</w:t>
      </w:r>
      <w:r w:rsidR="005B0788" w:rsidRPr="007B318A">
        <w:rPr>
          <w:rFonts w:ascii="Times New Roman" w:hAnsi="Times New Roman" w:cs="Times New Roman"/>
          <w:b/>
          <w:sz w:val="28"/>
          <w:szCs w:val="28"/>
        </w:rPr>
        <w:t>3</w:t>
      </w:r>
      <w:r w:rsidRPr="007B318A">
        <w:rPr>
          <w:rFonts w:ascii="Times New Roman" w:hAnsi="Times New Roman" w:cs="Times New Roman"/>
          <w:sz w:val="28"/>
          <w:szCs w:val="28"/>
        </w:rPr>
        <w:t xml:space="preserve"> Информационной карты читать –</w:t>
      </w:r>
    </w:p>
    <w:p w:rsidR="007B318A" w:rsidRPr="007B318A" w:rsidRDefault="007B318A" w:rsidP="007B318A">
      <w:pPr>
        <w:pStyle w:val="Times12"/>
        <w:ind w:firstLine="0"/>
        <w:rPr>
          <w:rFonts w:eastAsiaTheme="minorHAnsi"/>
          <w:bCs w:val="0"/>
          <w:sz w:val="28"/>
          <w:szCs w:val="28"/>
          <w:lang w:eastAsia="en-US"/>
        </w:rPr>
      </w:pPr>
      <w:r w:rsidRPr="007B318A">
        <w:rPr>
          <w:rFonts w:eastAsiaTheme="minorHAnsi"/>
          <w:bCs w:val="0"/>
          <w:sz w:val="28"/>
          <w:szCs w:val="28"/>
          <w:lang w:eastAsia="en-US"/>
        </w:rPr>
        <w:t xml:space="preserve">г.  Москва Б. </w:t>
      </w:r>
      <w:proofErr w:type="spellStart"/>
      <w:r w:rsidRPr="007B318A">
        <w:rPr>
          <w:rFonts w:eastAsiaTheme="minorHAnsi"/>
          <w:bCs w:val="0"/>
          <w:sz w:val="28"/>
          <w:szCs w:val="28"/>
          <w:lang w:eastAsia="en-US"/>
        </w:rPr>
        <w:t>Строченовский</w:t>
      </w:r>
      <w:proofErr w:type="spellEnd"/>
      <w:r w:rsidRPr="007B318A">
        <w:rPr>
          <w:rFonts w:eastAsiaTheme="minorHAnsi"/>
          <w:bCs w:val="0"/>
          <w:sz w:val="28"/>
          <w:szCs w:val="28"/>
          <w:lang w:eastAsia="en-US"/>
        </w:rPr>
        <w:t xml:space="preserve"> переулок д. 25 А</w:t>
      </w:r>
    </w:p>
    <w:p w:rsidR="007B318A" w:rsidRPr="007B318A" w:rsidRDefault="007B318A" w:rsidP="007B318A">
      <w:pPr>
        <w:pStyle w:val="Times12"/>
        <w:ind w:firstLine="0"/>
        <w:rPr>
          <w:rFonts w:eastAsiaTheme="minorHAnsi"/>
          <w:bCs w:val="0"/>
          <w:sz w:val="28"/>
          <w:szCs w:val="28"/>
          <w:lang w:eastAsia="en-US"/>
        </w:rPr>
      </w:pPr>
      <w:r w:rsidRPr="007B318A">
        <w:rPr>
          <w:rFonts w:eastAsiaTheme="minorHAnsi"/>
          <w:bCs w:val="0"/>
          <w:sz w:val="28"/>
          <w:szCs w:val="28"/>
          <w:lang w:eastAsia="en-US"/>
        </w:rPr>
        <w:t>Отборочная стадия рассмотрения заявок на участие в запросе предложений: не позднее «15» ноября 2012 г.</w:t>
      </w:r>
    </w:p>
    <w:p w:rsidR="00772D33" w:rsidRPr="00520788" w:rsidRDefault="007B318A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«20» ноября 2012 г.</w:t>
      </w:r>
    </w:p>
    <w:p w:rsidR="00520788" w:rsidRPr="00520788" w:rsidRDefault="00520788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788" w:rsidRPr="00520788" w:rsidRDefault="00520788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788" w:rsidRDefault="00520788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интеграции </w:t>
      </w:r>
    </w:p>
    <w:p w:rsidR="00520788" w:rsidRPr="00520788" w:rsidRDefault="00520788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данных САПР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А.Л. Нодель</w:t>
      </w:r>
    </w:p>
    <w:sectPr w:rsidR="00520788" w:rsidRPr="00520788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4F17D7"/>
    <w:rsid w:val="00520788"/>
    <w:rsid w:val="005B0788"/>
    <w:rsid w:val="006E7C5B"/>
    <w:rsid w:val="00772D33"/>
    <w:rsid w:val="007B318A"/>
    <w:rsid w:val="009534BC"/>
    <w:rsid w:val="00974907"/>
    <w:rsid w:val="009F2773"/>
    <w:rsid w:val="00C13A06"/>
    <w:rsid w:val="00D03D9F"/>
    <w:rsid w:val="00D67654"/>
    <w:rsid w:val="00DB6D67"/>
    <w:rsid w:val="00DF7E6D"/>
    <w:rsid w:val="00E471D1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muhin-an</cp:lastModifiedBy>
  <cp:revision>4</cp:revision>
  <cp:lastPrinted>2012-11-06T12:29:00Z</cp:lastPrinted>
  <dcterms:created xsi:type="dcterms:W3CDTF">2012-11-06T11:47:00Z</dcterms:created>
  <dcterms:modified xsi:type="dcterms:W3CDTF">2012-11-06T12:29:00Z</dcterms:modified>
</cp:coreProperties>
</file>