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4FAC" w:rsidRDefault="005B4FAC" w:rsidP="005B4FAC">
      <w:pPr>
        <w:tabs>
          <w:tab w:val="left" w:pos="5103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6030EF" w:rsidRDefault="006030EF" w:rsidP="005B4FAC">
      <w:pPr>
        <w:tabs>
          <w:tab w:val="left" w:pos="5103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6030EF" w:rsidRPr="005B4FAC" w:rsidRDefault="006030EF" w:rsidP="005B4FAC">
      <w:pPr>
        <w:tabs>
          <w:tab w:val="left" w:pos="5103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5B4FAC" w:rsidRPr="005B4FAC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Типовая форма технического задания </w:t>
      </w:r>
    </w:p>
    <w:p w:rsidR="005B4FAC" w:rsidRPr="005B4FAC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поставку сырья, материалов и комплектующих изделий</w:t>
      </w: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A11637" w:rsidRPr="00962497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Предмет закупки </w:t>
      </w:r>
      <w:r w:rsidR="00962497" w:rsidRPr="00962497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Поставка  </w:t>
      </w:r>
      <w:r w:rsidR="00962497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к</w:t>
      </w:r>
      <w:r w:rsidR="00962497" w:rsidRPr="00962497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абельной продукции</w:t>
      </w: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C3EF2" w:rsidRDefault="008C3EF2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C3EF2" w:rsidRPr="005B4FAC" w:rsidRDefault="008C3EF2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6030EF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Краснокаменск</w:t>
      </w:r>
    </w:p>
    <w:p w:rsidR="005B4FAC" w:rsidRPr="005B4FAC" w:rsidRDefault="008C3EF2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2014</w:t>
      </w:r>
      <w:r w:rsidR="005B4FAC"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="004F18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Техническо</w:t>
      </w:r>
      <w:r w:rsidR="006030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задание</w:t>
      </w:r>
    </w:p>
    <w:p w:rsidR="006030EF" w:rsidRDefault="005B4FAC" w:rsidP="006030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поставку </w:t>
      </w:r>
      <w:r w:rsidR="006030EF" w:rsidRPr="006030E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Кабельн</w:t>
      </w:r>
      <w:r w:rsidR="006030E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ой</w:t>
      </w:r>
      <w:r w:rsidR="006030EF" w:rsidRPr="006030E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продукци</w:t>
      </w:r>
      <w:r w:rsidR="006030E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и</w:t>
      </w:r>
      <w:r w:rsidR="006030EF" w:rsidRPr="006030E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</w:t>
      </w:r>
    </w:p>
    <w:p w:rsidR="006030EF" w:rsidRDefault="006030EF" w:rsidP="006030EF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</w:pPr>
      <w:r w:rsidRPr="006030EF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(для о</w:t>
      </w:r>
      <w:r w:rsidR="00A11637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существления</w:t>
      </w:r>
      <w:r w:rsidRPr="006030EF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 xml:space="preserve"> </w:t>
      </w:r>
      <w:r w:rsidR="00A11637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капитального</w:t>
      </w:r>
      <w:r w:rsidRPr="006030EF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 xml:space="preserve"> и текущего ремонта сооружений связи </w:t>
      </w:r>
    </w:p>
    <w:p w:rsidR="006030EF" w:rsidRPr="006030EF" w:rsidRDefault="006030EF" w:rsidP="006030EF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</w:pPr>
      <w:r w:rsidRPr="006030EF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ОАО «ППГХО»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 xml:space="preserve">, </w:t>
      </w:r>
      <w:r w:rsidRPr="006030EF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ООО «Предприятие Электросвязи»)</w:t>
      </w:r>
    </w:p>
    <w:p w:rsidR="005B4FAC" w:rsidRPr="006030EF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</w:t>
      </w:r>
    </w:p>
    <w:p w:rsidR="005B4FAC" w:rsidRPr="005B4FAC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РАЗДЕЛ 1. ОБЩИЕ СВЕДЕНИЯ </w:t>
      </w:r>
    </w:p>
    <w:p w:rsidR="005B4FAC" w:rsidRPr="005B4FAC" w:rsidRDefault="005B4FAC" w:rsidP="005B4FAC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Подраздел 1.1 Наименование </w:t>
      </w:r>
    </w:p>
    <w:p w:rsidR="005B4FAC" w:rsidRPr="005B4FAC" w:rsidRDefault="005B4FAC" w:rsidP="005B4FAC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1.2 Сведения о новизне</w:t>
      </w:r>
    </w:p>
    <w:p w:rsidR="005B4FAC" w:rsidRPr="005B4FAC" w:rsidRDefault="005B4FAC" w:rsidP="005B4FAC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1.3 Этапы разработки / изготовления</w:t>
      </w:r>
    </w:p>
    <w:p w:rsidR="005B4FAC" w:rsidRPr="005B4FAC" w:rsidRDefault="005B4FAC" w:rsidP="005B4FAC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1.4 Документы для разработки / изготовления</w:t>
      </w:r>
    </w:p>
    <w:p w:rsidR="005B4FAC" w:rsidRPr="005B4FAC" w:rsidRDefault="005B4FAC" w:rsidP="005B4FAC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1.5 Код ОКП</w:t>
      </w: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ЭКСПЛУАТАЦИИ</w:t>
      </w: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:rsidR="005B4FAC" w:rsidRPr="005B4FAC" w:rsidRDefault="005B4FAC" w:rsidP="005B4FAC">
      <w:pPr>
        <w:spacing w:after="0" w:line="240" w:lineRule="auto"/>
        <w:ind w:left="2694" w:hanging="184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5B4FAC" w:rsidRPr="005B4FAC" w:rsidRDefault="005B4FAC" w:rsidP="005B4FAC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Подраздел 4.2. Требования к надежности </w:t>
      </w:r>
    </w:p>
    <w:p w:rsidR="005B4FAC" w:rsidRPr="005B4FAC" w:rsidRDefault="005B4FAC" w:rsidP="005B4FAC">
      <w:pPr>
        <w:spacing w:after="0" w:line="240" w:lineRule="auto"/>
        <w:ind w:left="2694" w:hanging="184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4.3. Требования к составным частям, исходным и эксплуатационным материалам</w:t>
      </w:r>
    </w:p>
    <w:p w:rsidR="005B4FAC" w:rsidRPr="005B4FAC" w:rsidRDefault="005B4FAC" w:rsidP="005B4FAC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Подраздел 4.4 Требования к маркировке </w:t>
      </w:r>
    </w:p>
    <w:p w:rsidR="005B4FAC" w:rsidRPr="005B4FAC" w:rsidRDefault="005B4FAC" w:rsidP="005B4FAC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4.5 Требования к упаковке</w:t>
      </w: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5B4FAC" w:rsidRPr="005B4FAC" w:rsidRDefault="005B4FAC" w:rsidP="005B4FAC">
      <w:pPr>
        <w:tabs>
          <w:tab w:val="left" w:pos="851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5.1 Порядок сдачи и приемки</w:t>
      </w:r>
    </w:p>
    <w:p w:rsidR="005B4FAC" w:rsidRPr="005B4FAC" w:rsidRDefault="005B4FAC" w:rsidP="005B4FAC">
      <w:pPr>
        <w:tabs>
          <w:tab w:val="left" w:pos="1276"/>
        </w:tabs>
        <w:spacing w:after="0" w:line="240" w:lineRule="auto"/>
        <w:ind w:left="2694" w:hanging="184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5.2 Требования по передаче заказчику технических и иных документов при поставке товаров</w:t>
      </w: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5B4FAC" w:rsidRPr="005B4FAC" w:rsidRDefault="005B4FAC" w:rsidP="005B4FAC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К ОБСЛУЖИВАНИЮ</w:t>
      </w: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ЭКОЛОГИЧЕСКИЕ ТРЕБОВАНИЯ</w:t>
      </w: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ТРЕБОВАНИЯ ПО БЕЗОПАСНОСТИ</w:t>
      </w: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К КАЧЕСТВУ</w:t>
      </w: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13. ДОПОЛНИТЕЛЬНЫЕ (ИНЫЕ) ТРЕБОВАНИЯ</w:t>
      </w:r>
    </w:p>
    <w:p w:rsidR="005B4FAC" w:rsidRPr="005B4FAC" w:rsidRDefault="00BB3AA7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14</w:t>
      </w:r>
      <w:r w:rsidR="005B4FAC" w:rsidRPr="005B4F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ТРЕБОВАНИЕ К ФОРМЕ ПРЕДСТАВЛЯЕМОЙ  ИНФОРМАЦИИ</w:t>
      </w:r>
    </w:p>
    <w:p w:rsid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BB3AA7" w:rsidRPr="005B4FAC" w:rsidRDefault="00BB3AA7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B4FAC" w:rsidRP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B4FAC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BB3AA7" w:rsidRDefault="00BB3AA7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BB3AA7" w:rsidRPr="005B4FAC" w:rsidRDefault="00BB3AA7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8C3EF2" w:rsidRDefault="008C3EF2" w:rsidP="008C3E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8C3EF2" w:rsidRDefault="005B4FAC" w:rsidP="008C3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3E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1. ОБЩИЕ СВЕДЕНИЯ</w:t>
      </w:r>
    </w:p>
    <w:p w:rsidR="005B4FAC" w:rsidRPr="008C3EF2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5B4FAC" w:rsidRPr="008C3EF2" w:rsidTr="005B5D18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4FAC" w:rsidRPr="008C3EF2" w:rsidRDefault="005B4FAC" w:rsidP="005B4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1.1 Наименование</w:t>
            </w:r>
          </w:p>
        </w:tc>
      </w:tr>
      <w:tr w:rsidR="005B4FAC" w:rsidRPr="008C3EF2" w:rsidTr="005B5D1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AC" w:rsidRPr="008C3EF2" w:rsidRDefault="00A11637" w:rsidP="00A11637">
            <w:pPr>
              <w:spacing w:after="0" w:line="240" w:lineRule="auto"/>
              <w:ind w:firstLine="31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Кабельная продукция для осуществления капитального и текущего ремонта сооружений связи ОАО «ППГХО», ООО «Предприятие Электросвязи» </w:t>
            </w:r>
            <w:r w:rsidR="005B4FAC"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</w:t>
            </w:r>
          </w:p>
          <w:p w:rsidR="00A11637" w:rsidRPr="008C3EF2" w:rsidRDefault="005B4FAC" w:rsidP="00A11637">
            <w:pPr>
              <w:spacing w:after="0" w:line="240" w:lineRule="auto"/>
              <w:ind w:firstLine="31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="00A11637"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Кабель ТППэП 100х2х0,4 ГОСТ Р 51311-99</w:t>
            </w:r>
          </w:p>
          <w:p w:rsidR="00A11637" w:rsidRPr="008C3EF2" w:rsidRDefault="00A11637" w:rsidP="00A11637">
            <w:pPr>
              <w:spacing w:after="0" w:line="240" w:lineRule="auto"/>
              <w:ind w:firstLine="31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Кабель ТППэП 50х2х0,4 ГОСТ Р 51311-99</w:t>
            </w:r>
          </w:p>
          <w:p w:rsidR="00A11637" w:rsidRPr="008C3EF2" w:rsidRDefault="00A11637" w:rsidP="00A11637">
            <w:pPr>
              <w:spacing w:after="0" w:line="240" w:lineRule="auto"/>
              <w:ind w:firstLine="31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Кабель ТППэП 30х2х0,4 ГОСТ Р 51311-99</w:t>
            </w:r>
          </w:p>
          <w:p w:rsidR="00A11637" w:rsidRPr="008C3EF2" w:rsidRDefault="00A11637" w:rsidP="00A11637">
            <w:pPr>
              <w:spacing w:after="0" w:line="240" w:lineRule="auto"/>
              <w:ind w:firstLine="31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-Кабель ТППэП 20х2х0,4 ГОСТ Р 51311-99</w:t>
            </w:r>
          </w:p>
          <w:p w:rsidR="005B4FAC" w:rsidRPr="008C3EF2" w:rsidRDefault="00635A20" w:rsidP="008C3EF2">
            <w:pPr>
              <w:spacing w:after="0" w:line="240" w:lineRule="auto"/>
              <w:ind w:firstLine="31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-Кабель ТППэП 10х2х0,5</w:t>
            </w:r>
            <w:r w:rsidR="00A11637"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ГОСТ Р 51311-99</w:t>
            </w:r>
          </w:p>
          <w:p w:rsidR="008C3EF2" w:rsidRPr="008C3EF2" w:rsidRDefault="008C3EF2" w:rsidP="008C3EF2">
            <w:pPr>
              <w:pStyle w:val="-6"/>
              <w:rPr>
                <w:szCs w:val="28"/>
              </w:rPr>
            </w:pPr>
            <w:r w:rsidRPr="008C3EF2">
              <w:rPr>
                <w:szCs w:val="28"/>
              </w:rPr>
              <w:t xml:space="preserve">Эквивалент </w:t>
            </w:r>
            <w:r w:rsidR="006F424B">
              <w:rPr>
                <w:szCs w:val="28"/>
              </w:rPr>
              <w:t xml:space="preserve">не </w:t>
            </w:r>
            <w:bookmarkStart w:id="0" w:name="_GoBack"/>
            <w:bookmarkEnd w:id="0"/>
            <w:r w:rsidRPr="008C3EF2">
              <w:rPr>
                <w:szCs w:val="28"/>
              </w:rPr>
              <w:t xml:space="preserve">предусмотрен </w:t>
            </w:r>
          </w:p>
        </w:tc>
      </w:tr>
      <w:tr w:rsidR="005B4FAC" w:rsidRPr="008C3EF2" w:rsidTr="005B5D1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AC" w:rsidRPr="008C3EF2" w:rsidRDefault="005B4FAC" w:rsidP="005B4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bookmarkStart w:id="1" w:name="_Hlk356466017"/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1.2 Сведения о новизне</w:t>
            </w:r>
          </w:p>
        </w:tc>
      </w:tr>
      <w:tr w:rsidR="005B4FAC" w:rsidRPr="008C3EF2" w:rsidTr="005B5D1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AC" w:rsidRPr="008C3EF2" w:rsidRDefault="00A11637" w:rsidP="006B1E18">
            <w:pPr>
              <w:spacing w:after="0" w:line="240" w:lineRule="auto"/>
              <w:ind w:firstLine="31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Кабельная проду</w:t>
            </w:r>
            <w:r w:rsidR="00D74AF3"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</w:t>
            </w: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ция должна </w:t>
            </w:r>
            <w:r w:rsidR="008C3EF2"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быть новой, не ранее 2013</w:t>
            </w: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г. выпуска, не используем</w:t>
            </w:r>
            <w:r w:rsidR="00D74AF3"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ая ранее</w:t>
            </w: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Не допускается поставка выставочных образцов, а также </w:t>
            </w:r>
            <w:r w:rsidR="00D74AF3"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кабельной продукции частями не соответствующими строительным длинам кабелей связи.</w:t>
            </w:r>
          </w:p>
        </w:tc>
      </w:tr>
      <w:bookmarkEnd w:id="1"/>
      <w:tr w:rsidR="005B4FAC" w:rsidRPr="008C3EF2" w:rsidTr="005B5D1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AC" w:rsidRPr="008C3EF2" w:rsidRDefault="005B4FAC" w:rsidP="005B4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1.3 Этапы разработки / изготовления</w:t>
            </w:r>
          </w:p>
        </w:tc>
      </w:tr>
      <w:tr w:rsidR="005B4FAC" w:rsidRPr="008C3EF2" w:rsidTr="005B5D1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AC" w:rsidRPr="008C3EF2" w:rsidRDefault="004F1873" w:rsidP="004F18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Требования отсутствуют</w:t>
            </w:r>
          </w:p>
        </w:tc>
      </w:tr>
      <w:tr w:rsidR="005B4FAC" w:rsidRPr="008C3EF2" w:rsidTr="005B5D1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AC" w:rsidRPr="008C3EF2" w:rsidRDefault="005B4FAC" w:rsidP="005B4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1.4 Документы для разработки / изготовления</w:t>
            </w:r>
          </w:p>
        </w:tc>
      </w:tr>
      <w:tr w:rsidR="005B4FAC" w:rsidRPr="008C3EF2" w:rsidTr="005B5D1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AC" w:rsidRPr="008C3EF2" w:rsidRDefault="004F1873" w:rsidP="004F18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Требования отсутствуют</w:t>
            </w:r>
          </w:p>
        </w:tc>
      </w:tr>
      <w:tr w:rsidR="005B4FAC" w:rsidRPr="008C3EF2" w:rsidTr="005B5D1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AC" w:rsidRPr="008C3EF2" w:rsidRDefault="005B4FAC" w:rsidP="005B4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1.5 Код ОКП</w:t>
            </w:r>
          </w:p>
        </w:tc>
      </w:tr>
      <w:tr w:rsidR="005B4FAC" w:rsidRPr="008C3EF2" w:rsidTr="005B5D1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873" w:rsidRPr="008C3EF2" w:rsidRDefault="004F1873" w:rsidP="004F1873">
            <w:pPr>
              <w:spacing w:after="0" w:line="240" w:lineRule="auto"/>
              <w:ind w:firstLine="31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Кабель ТППэП 100х2х0,4 ОКП 357200</w:t>
            </w:r>
          </w:p>
          <w:p w:rsidR="004F1873" w:rsidRPr="008C3EF2" w:rsidRDefault="004F1873" w:rsidP="004F1873">
            <w:pPr>
              <w:spacing w:after="0" w:line="240" w:lineRule="auto"/>
              <w:ind w:firstLine="31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Кабель ТППэП 50х2х0,4 ОКП 357200</w:t>
            </w:r>
          </w:p>
          <w:p w:rsidR="004F1873" w:rsidRPr="008C3EF2" w:rsidRDefault="004F1873" w:rsidP="004F1873">
            <w:pPr>
              <w:spacing w:after="0" w:line="240" w:lineRule="auto"/>
              <w:ind w:firstLine="31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Кабель ТППэП 30х2х0,4 ОКП 357200</w:t>
            </w:r>
          </w:p>
          <w:p w:rsidR="004F1873" w:rsidRPr="008C3EF2" w:rsidRDefault="004F1873" w:rsidP="004F1873">
            <w:pPr>
              <w:spacing w:after="0" w:line="240" w:lineRule="auto"/>
              <w:ind w:firstLine="31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-Кабель ТППэП 20х2х0,4 ОКП 357200</w:t>
            </w:r>
          </w:p>
          <w:p w:rsidR="005B4FAC" w:rsidRPr="008C3EF2" w:rsidRDefault="00A36700" w:rsidP="008C3EF2">
            <w:pPr>
              <w:spacing w:after="0" w:line="240" w:lineRule="auto"/>
              <w:ind w:firstLine="31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-Кабель ТППэП 10х2х0,5</w:t>
            </w:r>
            <w:r w:rsidR="004F1873"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ОКП 357200</w:t>
            </w:r>
          </w:p>
        </w:tc>
      </w:tr>
    </w:tbl>
    <w:p w:rsidR="005B4FAC" w:rsidRPr="008C3EF2" w:rsidRDefault="005B4FAC" w:rsidP="005B4F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8C3EF2" w:rsidRDefault="005B4FAC" w:rsidP="008C3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3E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5B4FAC" w:rsidRPr="008C3EF2" w:rsidTr="005B5D1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4FAC" w:rsidRPr="008C3EF2" w:rsidRDefault="006B57AE" w:rsidP="006B57AE">
            <w:pPr>
              <w:spacing w:after="0" w:line="240" w:lineRule="auto"/>
              <w:ind w:firstLine="31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Кабели предназначены для эксплуатации в местных первичных сетях связи с номинальным напряжением дистанционного питания до 225 и 145 В переменного тока частотой 50 Гц или номинальным напряжением до 315 и 200В постоянного тока соответственно. </w:t>
            </w:r>
          </w:p>
        </w:tc>
      </w:tr>
    </w:tbl>
    <w:p w:rsidR="005B4FAC" w:rsidRPr="008C3EF2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8C3EF2" w:rsidRDefault="005B4FAC" w:rsidP="008C3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3E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ЭКСПЛУАТАЦИИ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5B4FAC" w:rsidRPr="008C3EF2" w:rsidTr="005B5D18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57AE" w:rsidRPr="008C3EF2" w:rsidRDefault="006B57AE" w:rsidP="006B57AE">
            <w:pPr>
              <w:spacing w:after="0" w:line="240" w:lineRule="auto"/>
              <w:ind w:firstLine="31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Кабели эксплуатируются при температуре окружающей среды от -50 до +60 °С, Прокладка и монтаж кабеля должны производиться при температуре: от -10 до +60 °С — для кабелей в оболочке из ПВХ пластиката; от -15 до+60 °С — для кабелей с полиэтиленовой оболочкой; </w:t>
            </w:r>
          </w:p>
          <w:p w:rsidR="006B57AE" w:rsidRPr="008C3EF2" w:rsidRDefault="006B57AE" w:rsidP="006B57AE">
            <w:pPr>
              <w:spacing w:after="0" w:line="240" w:lineRule="auto"/>
              <w:ind w:firstLine="31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Растягивающая нагрузка при прокладке — не более 50Н/мм2общего сечения токопроводящих жил.</w:t>
            </w:r>
          </w:p>
          <w:p w:rsidR="005B4FAC" w:rsidRPr="008C3EF2" w:rsidRDefault="006B57AE" w:rsidP="006B57AE">
            <w:pPr>
              <w:spacing w:after="0" w:line="240" w:lineRule="auto"/>
              <w:ind w:firstLine="31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Допустимый радиус изгиба кабелей—не менее 10диаметров по пластмассовой оболочке. </w:t>
            </w:r>
          </w:p>
        </w:tc>
      </w:tr>
    </w:tbl>
    <w:p w:rsidR="005B4FAC" w:rsidRPr="008C3EF2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8C3EF2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8C3EF2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8C3EF2" w:rsidRDefault="005B4FAC" w:rsidP="008C3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3E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5B4FAC" w:rsidRPr="008C3EF2" w:rsidTr="005B5D1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AC" w:rsidRPr="008C3EF2" w:rsidRDefault="005B4FAC" w:rsidP="005B4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5B4FAC" w:rsidRPr="008C3EF2" w:rsidTr="005B5D1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7AE" w:rsidRPr="008C3EF2" w:rsidRDefault="00DF083C" w:rsidP="00E906D1">
            <w:pPr>
              <w:spacing w:after="0" w:line="240" w:lineRule="auto"/>
              <w:ind w:firstLine="31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 xml:space="preserve">4.2 </w:t>
            </w:r>
            <w:r w:rsidR="006B57AE"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>Технические характеристики кабелей марки ТППэП:</w:t>
            </w:r>
          </w:p>
          <w:p w:rsidR="00582C6B" w:rsidRPr="008C3EF2" w:rsidRDefault="00582C6B" w:rsidP="00E906D1">
            <w:pPr>
              <w:spacing w:after="0" w:line="240" w:lineRule="auto"/>
              <w:ind w:firstLine="31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Описание:</w:t>
            </w:r>
          </w:p>
          <w:p w:rsidR="006B57AE" w:rsidRPr="008C3EF2" w:rsidRDefault="006B57AE" w:rsidP="00E906D1">
            <w:pPr>
              <w:spacing w:after="0" w:line="240" w:lineRule="auto"/>
              <w:ind w:firstLine="31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Жила медная сплошная номинальным диаметром 0,4 мм. Изоляция жилы сплошная расцвеченная полиэтиленовая толщиной 0,20 ± 0,05 мм соответственно диаметрам жил. Поясная изоляция из лент ПВХ или ПЭТ-Э с обмоткой полиамидной нитью наложена с перекрытием. Экран из алюмополиэтиленовой ленты толщиной0,15 мм, наложение продольное с перекрытием,</w:t>
            </w:r>
            <w:r w:rsidR="00582C6B"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 экран пропускается медная луженая проволока диаметром 0,4-0,5 мм.</w:t>
            </w:r>
            <w:r w:rsidR="00582C6B"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Оболочка из полиэтилена высокого давления.</w:t>
            </w:r>
            <w:r w:rsidR="00582C6B"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 наружной поверхности оболочки с интервалом 1 м нанесены: марка кабеля,</w:t>
            </w:r>
            <w:r w:rsidR="00E906D1"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код предприятия-изготовителя, год изготовления кабеля и мерные метки.</w:t>
            </w:r>
          </w:p>
          <w:p w:rsidR="00582C6B" w:rsidRPr="008C3EF2" w:rsidRDefault="00582C6B" w:rsidP="00E906D1">
            <w:pPr>
              <w:spacing w:after="0" w:line="240" w:lineRule="auto"/>
              <w:ind w:firstLine="31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Электрические параметры:</w:t>
            </w:r>
          </w:p>
          <w:p w:rsidR="00582C6B" w:rsidRPr="008C3EF2" w:rsidRDefault="00582C6B" w:rsidP="00E906D1">
            <w:pPr>
              <w:spacing w:after="0" w:line="240" w:lineRule="auto"/>
              <w:ind w:firstLine="31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Электрическое сопротивление токопроводящей жилы постоянному току, пересчитанное на 1 км и температуру +20 °С, 139 ± 9 Ом </w:t>
            </w:r>
          </w:p>
          <w:p w:rsidR="00582C6B" w:rsidRPr="008C3EF2" w:rsidRDefault="00582C6B" w:rsidP="00E906D1">
            <w:pPr>
              <w:spacing w:after="0" w:line="240" w:lineRule="auto"/>
              <w:ind w:firstLine="31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Электрическое сопротивление изоляции токопроводящих жил, пересчитанное на 1 км и температуру 20 °С, МОм, не менее: 8 Мом</w:t>
            </w:r>
          </w:p>
          <w:p w:rsidR="00582C6B" w:rsidRPr="008C3EF2" w:rsidRDefault="00582C6B" w:rsidP="00E906D1">
            <w:pPr>
              <w:spacing w:after="0" w:line="240" w:lineRule="auto"/>
              <w:ind w:firstLine="31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Рабочая емкость, пересчитанная 1 км длины, нФ, не более: 45 ± 5</w:t>
            </w:r>
          </w:p>
          <w:p w:rsidR="00E906D1" w:rsidRPr="008C3EF2" w:rsidRDefault="00E906D1" w:rsidP="00E906D1">
            <w:pPr>
              <w:spacing w:after="0" w:line="240" w:lineRule="auto"/>
              <w:ind w:firstLine="31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Коэффициент затухания, дБ/км, не более: 1,9-27,2</w:t>
            </w:r>
          </w:p>
          <w:p w:rsidR="00E906D1" w:rsidRPr="008C3EF2" w:rsidRDefault="00E906D1" w:rsidP="00E906D1">
            <w:pPr>
              <w:spacing w:after="0" w:line="240" w:lineRule="auto"/>
              <w:ind w:firstLine="31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Переходное затухание на ближнем конце между парами кабелей парной скрутки на длине 300 м, дБ, не менее 70</w:t>
            </w:r>
          </w:p>
          <w:p w:rsidR="005B4FAC" w:rsidRPr="008C3EF2" w:rsidRDefault="00E906D1" w:rsidP="008C3EF2">
            <w:pPr>
              <w:spacing w:after="0" w:line="240" w:lineRule="auto"/>
              <w:ind w:firstLine="31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Электрическое сопротивление изоляции наружной оболочки и шланга кабелей, пересчитанное на 1 км и температуру +20 °С, МОм, не менее 5,0</w:t>
            </w:r>
          </w:p>
        </w:tc>
      </w:tr>
      <w:tr w:rsidR="005B4FAC" w:rsidRPr="008C3EF2" w:rsidTr="005B5D1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AC" w:rsidRPr="008C3EF2" w:rsidRDefault="005B4FAC" w:rsidP="005B4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4.2. Требования к надежности</w:t>
            </w:r>
          </w:p>
        </w:tc>
      </w:tr>
      <w:tr w:rsidR="005B4FAC" w:rsidRPr="008C3EF2" w:rsidTr="005B5D1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AC" w:rsidRPr="008C3EF2" w:rsidRDefault="00E906D1" w:rsidP="00E906D1">
            <w:pPr>
              <w:spacing w:after="0" w:line="240" w:lineRule="auto"/>
              <w:ind w:firstLine="31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Минимальный срок службы —20лет.</w:t>
            </w:r>
          </w:p>
        </w:tc>
      </w:tr>
      <w:tr w:rsidR="005B4FAC" w:rsidRPr="008C3EF2" w:rsidTr="005B5D1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AC" w:rsidRPr="008C3EF2" w:rsidRDefault="005B4FAC" w:rsidP="005B4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5B4FAC" w:rsidRPr="008C3EF2" w:rsidTr="005B5D1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AC" w:rsidRPr="008C3EF2" w:rsidRDefault="004F1873" w:rsidP="005B4FAC">
            <w:pPr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ind w:left="34" w:right="34"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Требования отсутствуют</w:t>
            </w:r>
          </w:p>
        </w:tc>
      </w:tr>
      <w:tr w:rsidR="005B4FAC" w:rsidRPr="008C3EF2" w:rsidTr="005B5D1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AC" w:rsidRPr="008C3EF2" w:rsidRDefault="005B4FAC" w:rsidP="005B4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4.4 Требования к маркировке</w:t>
            </w:r>
          </w:p>
        </w:tc>
      </w:tr>
      <w:tr w:rsidR="005B4FAC" w:rsidRPr="008C3EF2" w:rsidTr="005B5D1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AC" w:rsidRPr="008C3EF2" w:rsidRDefault="000F0E1B" w:rsidP="00E906D1">
            <w:pPr>
              <w:spacing w:after="0" w:line="240" w:lineRule="auto"/>
              <w:ind w:firstLine="31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 наружной поверхности оболочки с интервалом 1 м нанесены: марка кабеля,</w:t>
            </w:r>
            <w:r w:rsidR="00E906D1"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код предприятия-изготовителя, год изготовления кабеля и мерные метки.</w:t>
            </w:r>
          </w:p>
        </w:tc>
      </w:tr>
      <w:tr w:rsidR="005B4FAC" w:rsidRPr="008C3EF2" w:rsidTr="005B5D1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AC" w:rsidRPr="008C3EF2" w:rsidRDefault="005B4FAC" w:rsidP="005B4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4.5 Требования к упаковке</w:t>
            </w:r>
          </w:p>
        </w:tc>
      </w:tr>
      <w:tr w:rsidR="005B4FAC" w:rsidRPr="008C3EF2" w:rsidTr="005B5D1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AC" w:rsidRPr="008C3EF2" w:rsidRDefault="009A37C8" w:rsidP="009A37C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Продукция поставляется, в невскрытой заводской упаковке с маркировкой завода изготовителя по ГОСТ Р 50460-92 (ГОСТ Р 50460-92) Знак соответствия при обязательной сертификации. </w:t>
            </w:r>
            <w:r w:rsidR="000F0E1B"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Кабели в полиэтиленовой оболочке без гидрофобного заполнения с числом пар 100 и выше транспортируются под избыточным внутренним начальным давлением азота(0,5—1,0)кгс/см2.</w:t>
            </w:r>
          </w:p>
        </w:tc>
      </w:tr>
    </w:tbl>
    <w:p w:rsidR="005B4FAC" w:rsidRPr="008C3EF2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8C3EF2" w:rsidRDefault="005B4FAC" w:rsidP="008C3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3E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5. ТРЕБОВАНИЯ ПО ПРАВИЛАМ СДАЧИ И ПРИЕМКИ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5B4FAC" w:rsidRPr="008C3EF2" w:rsidTr="005B5D1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4FAC" w:rsidRPr="008C3EF2" w:rsidRDefault="005B4FAC" w:rsidP="005B4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5.1 Порядок сдачи и приемки</w:t>
            </w:r>
          </w:p>
        </w:tc>
      </w:tr>
      <w:tr w:rsidR="009A37C8" w:rsidRPr="008C3EF2" w:rsidTr="005B5D1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7C8" w:rsidRPr="008C3EF2" w:rsidRDefault="009A37C8" w:rsidP="009A37C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Приемка продукции осуществляется при наличии пакета документов подтверждающих разрешение на применение, соответствие ГОСТам и ТУ оборудования в РФ и т.п.</w:t>
            </w:r>
          </w:p>
        </w:tc>
      </w:tr>
      <w:tr w:rsidR="005B4FAC" w:rsidRPr="008C3EF2" w:rsidTr="005B5D1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AC" w:rsidRPr="008C3EF2" w:rsidRDefault="005B4FAC" w:rsidP="005B4F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9A37C8" w:rsidRPr="008C3EF2" w:rsidTr="005B5D1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37C8" w:rsidRPr="008C3EF2" w:rsidRDefault="009A37C8" w:rsidP="009A37C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Пакет документов подтверждающих разрешение на применение, соответствие ГОСТам и ТУ </w:t>
            </w:r>
            <w:r w:rsidR="00BB3AA7"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продукции</w:t>
            </w: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 РФ. Должен быть на русском языке или заверенный нотариально перевод на русский язык и содержать:</w:t>
            </w:r>
          </w:p>
          <w:p w:rsidR="009A37C8" w:rsidRPr="008C3EF2" w:rsidRDefault="009A37C8" w:rsidP="009A37C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Заверенные копии сертификатов соответствия (производителем или поставщиком),</w:t>
            </w:r>
          </w:p>
          <w:p w:rsidR="002B3117" w:rsidRPr="008C3EF2" w:rsidRDefault="009A37C8" w:rsidP="009A37C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Паспорт или формуляр с отметкой о проведении заводских испытаний заводом изготовителем и печатью ОТК (отдела технического контроля), предоставляемых гарантийных обязательствах не менее 12 месяцев  </w:t>
            </w:r>
          </w:p>
          <w:p w:rsidR="009A37C8" w:rsidRPr="008C3EF2" w:rsidRDefault="009A37C8" w:rsidP="009A37C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Поставщик обязуется предоставить:</w:t>
            </w:r>
          </w:p>
          <w:p w:rsidR="009A37C8" w:rsidRPr="008C3EF2" w:rsidRDefault="009A37C8" w:rsidP="009A37C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товар в соответствии  со  спецификацией;</w:t>
            </w:r>
          </w:p>
          <w:p w:rsidR="009A37C8" w:rsidRPr="008C3EF2" w:rsidRDefault="009A37C8" w:rsidP="009A37C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сертификат о качестве товара;</w:t>
            </w:r>
          </w:p>
          <w:p w:rsidR="009A37C8" w:rsidRPr="008C3EF2" w:rsidRDefault="009A37C8" w:rsidP="009A37C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сертификата соответствия ГОСТам; </w:t>
            </w:r>
          </w:p>
          <w:p w:rsidR="009A37C8" w:rsidRPr="008C3EF2" w:rsidRDefault="009A37C8" w:rsidP="009A37C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технические данные и паспорта;</w:t>
            </w:r>
          </w:p>
        </w:tc>
      </w:tr>
    </w:tbl>
    <w:p w:rsidR="005B4FAC" w:rsidRPr="008C3EF2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8C3EF2" w:rsidRDefault="005B4FAC" w:rsidP="008C3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3E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5B4FAC" w:rsidRPr="008C3EF2" w:rsidTr="005B5D1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68D3" w:rsidRPr="008C3EF2" w:rsidRDefault="008368D3" w:rsidP="008368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Продукция поставляется, в невскрытой заводской упаковке с маркировкой завода изготовителя, с приложением упаковочного листа.</w:t>
            </w:r>
          </w:p>
          <w:p w:rsidR="008368D3" w:rsidRPr="008C3EF2" w:rsidRDefault="008368D3" w:rsidP="008368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 допускается транспортирование совместно с бензином, керосином, маслами, кислотами, щелочами и другими веществами, вредно  действующими на металл, пластмассу и резину.</w:t>
            </w:r>
          </w:p>
          <w:p w:rsidR="008368D3" w:rsidRPr="008C3EF2" w:rsidRDefault="008368D3" w:rsidP="008368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 транспортировании, а также во время погрузки и разгрузки, должны выполняться все меры предосторожности в соответствии с маркировкой и надписями на транспортной упаковке.</w:t>
            </w:r>
          </w:p>
          <w:p w:rsidR="008368D3" w:rsidRPr="008C3EF2" w:rsidRDefault="008368D3" w:rsidP="008368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Поставку продукции произвести с комплектом документации, в соответствии разделом 5. настоящего технического задания, на поставляемую продукцию.</w:t>
            </w:r>
          </w:p>
          <w:p w:rsidR="005B4FAC" w:rsidRPr="008C3EF2" w:rsidRDefault="008368D3" w:rsidP="00BA332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Обязательное условие при транспортировке - кабельные барабаны </w:t>
            </w:r>
            <w:r w:rsidR="00BA332B"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не класть плашмя </w:t>
            </w:r>
          </w:p>
        </w:tc>
      </w:tr>
    </w:tbl>
    <w:p w:rsidR="005B4FAC" w:rsidRPr="008C3EF2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8C3EF2" w:rsidRDefault="005B4FAC" w:rsidP="008C3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3E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5B4FAC" w:rsidRPr="008C3EF2" w:rsidTr="005B5D1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4FAC" w:rsidRPr="008C3EF2" w:rsidRDefault="009A37C8" w:rsidP="009A37C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 допускается хранение  в пыльных помещениях и при наличии в окружающей среде паров кислот и щелочей. Продукция должна храниться в заводской упаковке. в закрытых сухих помещениях, влажностью до 70%.</w:t>
            </w:r>
          </w:p>
        </w:tc>
      </w:tr>
    </w:tbl>
    <w:p w:rsidR="005B4FAC" w:rsidRPr="008C3EF2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8C3EF2" w:rsidRDefault="005B4FAC" w:rsidP="008C3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3E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5B4FAC" w:rsidRPr="008C3EF2" w:rsidTr="005B5D1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4FAC" w:rsidRPr="008C3EF2" w:rsidRDefault="002B3117" w:rsidP="002B311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Гарантийный срок  на продукцию устанавливается поставщиком не менее 12 (двенадцати) месяцев. Гарантия предоставляется на весь объем товара по контракту.</w:t>
            </w:r>
          </w:p>
        </w:tc>
      </w:tr>
    </w:tbl>
    <w:p w:rsidR="005B4FAC" w:rsidRPr="008C3EF2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8C3EF2" w:rsidRDefault="005B4FAC" w:rsidP="008C3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3E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К ОБСЛУЖИВАНИЮ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5B4FAC" w:rsidRPr="008C3EF2" w:rsidTr="005B5D1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4FAC" w:rsidRPr="008C3EF2" w:rsidRDefault="002B3117" w:rsidP="002B311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Устранение недостатков, согласно гарантийных обязательств, в срок до 45 календарных дней с момента получения акта рекламации. Все  расходы, связанные с устранением недостатков оборудования в течение гарантийного срока несет Поставщик</w:t>
            </w:r>
          </w:p>
        </w:tc>
      </w:tr>
    </w:tbl>
    <w:p w:rsidR="005B4FAC" w:rsidRPr="008C3EF2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8C3EF2" w:rsidRDefault="005B4FAC" w:rsidP="008C3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3E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ЭКОЛОГИЧЕСКИЕ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5B4FAC" w:rsidRPr="008C3EF2" w:rsidTr="005B5D1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4FAC" w:rsidRPr="008C3EF2" w:rsidRDefault="002B3117" w:rsidP="005B4F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Требования отсутствуют</w:t>
            </w:r>
          </w:p>
        </w:tc>
      </w:tr>
    </w:tbl>
    <w:p w:rsidR="005B4FAC" w:rsidRPr="008C3EF2" w:rsidRDefault="005B4FAC" w:rsidP="008C3E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8C3EF2" w:rsidRDefault="005B4FAC" w:rsidP="008C3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3E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ТРЕБОВАНИЯ ПО БЕЗОПАСНОСТИ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5B4FAC" w:rsidRPr="008C3EF2" w:rsidTr="005B5D1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4FAC" w:rsidRPr="008C3EF2" w:rsidRDefault="00BB3AA7" w:rsidP="005B4FAC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Требования отсутствуют</w:t>
            </w:r>
          </w:p>
        </w:tc>
      </w:tr>
    </w:tbl>
    <w:p w:rsidR="005B4FAC" w:rsidRPr="008C3EF2" w:rsidRDefault="005B4FAC" w:rsidP="008C3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3E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К КАЧЕСТВУ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5B4FAC" w:rsidRPr="008C3EF2" w:rsidTr="005B5D1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4FAC" w:rsidRPr="008C3EF2" w:rsidRDefault="00BB3AA7" w:rsidP="00BB3AA7">
            <w:pPr>
              <w:spacing w:after="0" w:line="240" w:lineRule="auto"/>
              <w:ind w:firstLine="31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Поставляемая кабельная продукция должна соответствовать </w:t>
            </w:r>
          </w:p>
          <w:p w:rsidR="00BB3AA7" w:rsidRPr="008C3EF2" w:rsidRDefault="00BB3AA7" w:rsidP="00BB3AA7">
            <w:pPr>
              <w:spacing w:after="0" w:line="240" w:lineRule="auto"/>
              <w:ind w:firstLine="31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ГОСТ Р 51311-99, ГОСТ 15150-69, ТУ К20.01-99.</w:t>
            </w:r>
          </w:p>
          <w:p w:rsidR="00BB3AA7" w:rsidRPr="008C3EF2" w:rsidRDefault="00BB3AA7" w:rsidP="00BB3AA7">
            <w:pPr>
              <w:spacing w:after="0" w:line="240" w:lineRule="auto"/>
              <w:ind w:firstLine="31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5B4FAC" w:rsidRPr="008C3EF2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8C3EF2" w:rsidRDefault="005B4FAC" w:rsidP="008C3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3E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13. ДОПОЛНИТЕЛЬНЫЕ (ИНЫЕ)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5B4FAC" w:rsidRPr="008C3EF2" w:rsidTr="005B5D1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4FAC" w:rsidRPr="008C3EF2" w:rsidRDefault="002B3117" w:rsidP="002B311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Требования отсутствуют</w:t>
            </w:r>
          </w:p>
        </w:tc>
      </w:tr>
    </w:tbl>
    <w:p w:rsidR="005B4FAC" w:rsidRPr="008C3EF2" w:rsidRDefault="005B4FAC" w:rsidP="005B4F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4FAC" w:rsidRPr="008C3EF2" w:rsidRDefault="005B4FAC" w:rsidP="008C3EF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C3E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</w:t>
      </w:r>
      <w:r w:rsidR="00BB3AA7" w:rsidRPr="008C3E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8C3E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ТРЕБОВАНИЕ К ФОРМЕ ПРЕДСТАВЛЯЕМОЙ ИНФОРМАЦИИ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5B4FAC" w:rsidRPr="008C3EF2" w:rsidTr="003F4859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3117" w:rsidRPr="008C3EF2" w:rsidRDefault="002B3117" w:rsidP="002B311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C3EF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Вся предоставляемая документация должна быть на русском языке, в случае поставки продукции зарубежного производства должен быть предоставлен нотариально заверенный перевод на русский язык.</w:t>
            </w:r>
          </w:p>
          <w:p w:rsidR="008C3EF2" w:rsidRDefault="008C3EF2" w:rsidP="002D3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           </w:t>
            </w:r>
            <w:r w:rsidR="002D35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Наличие опыта поставок кабельной продукции  на сумму не менее 30% начальной максимальной цены договора.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3F4859" w:rsidRPr="008C3EF2" w:rsidRDefault="003F4859" w:rsidP="002D35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C10002" w:rsidRPr="008C3EF2" w:rsidRDefault="00C10002">
      <w:pPr>
        <w:rPr>
          <w:rFonts w:ascii="Times New Roman" w:hAnsi="Times New Roman" w:cs="Times New Roman"/>
          <w:sz w:val="28"/>
          <w:szCs w:val="28"/>
        </w:rPr>
      </w:pPr>
    </w:p>
    <w:p w:rsidR="00C10002" w:rsidRPr="008C3EF2" w:rsidRDefault="00C10002" w:rsidP="00C10002">
      <w:pPr>
        <w:rPr>
          <w:rFonts w:ascii="Times New Roman" w:hAnsi="Times New Roman" w:cs="Times New Roman"/>
          <w:sz w:val="28"/>
          <w:szCs w:val="28"/>
        </w:rPr>
      </w:pPr>
    </w:p>
    <w:p w:rsidR="00C10002" w:rsidRPr="008C3EF2" w:rsidRDefault="00C10002" w:rsidP="00C10002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pPr w:leftFromText="180" w:rightFromText="180" w:vertAnchor="text" w:horzAnchor="margin" w:tblpXSpec="center" w:tblpY="634"/>
        <w:tblW w:w="9846" w:type="dxa"/>
        <w:tblLook w:val="04A0" w:firstRow="1" w:lastRow="0" w:firstColumn="1" w:lastColumn="0" w:noHBand="0" w:noVBand="1"/>
      </w:tblPr>
      <w:tblGrid>
        <w:gridCol w:w="6452"/>
        <w:gridCol w:w="3394"/>
      </w:tblGrid>
      <w:tr w:rsidR="008C3EF2" w:rsidRPr="008C3EF2" w:rsidTr="008C3EF2">
        <w:trPr>
          <w:trHeight w:val="559"/>
        </w:trPr>
        <w:tc>
          <w:tcPr>
            <w:tcW w:w="6452" w:type="dxa"/>
          </w:tcPr>
          <w:p w:rsidR="008C3EF2" w:rsidRPr="008C3EF2" w:rsidRDefault="008C3EF2" w:rsidP="008C3E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C3EF2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ООО « ПЭС»  </w:t>
            </w:r>
          </w:p>
        </w:tc>
        <w:tc>
          <w:tcPr>
            <w:tcW w:w="3394" w:type="dxa"/>
          </w:tcPr>
          <w:p w:rsidR="008C3EF2" w:rsidRPr="008C3EF2" w:rsidRDefault="008C3EF2" w:rsidP="008C3EF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3EF2">
              <w:rPr>
                <w:rFonts w:ascii="Times New Roman" w:hAnsi="Times New Roman" w:cs="Times New Roman"/>
                <w:sz w:val="28"/>
                <w:szCs w:val="28"/>
              </w:rPr>
              <w:t xml:space="preserve">А.Н.Торженсмех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C3EF2" w:rsidRPr="008C3EF2" w:rsidRDefault="008C3EF2" w:rsidP="008C3EF2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3EF2" w:rsidRDefault="008C3EF2" w:rsidP="008C3EF2">
            <w:pPr>
              <w:contextualSpacing/>
              <w:jc w:val="both"/>
              <w:rPr>
                <w:rStyle w:val="3115pt"/>
                <w:rFonts w:eastAsiaTheme="minorHAnsi"/>
                <w:sz w:val="28"/>
                <w:szCs w:val="28"/>
              </w:rPr>
            </w:pPr>
            <w:r w:rsidRPr="008C3EF2">
              <w:rPr>
                <w:rStyle w:val="3115pt"/>
                <w:rFonts w:eastAsiaTheme="minorHAnsi"/>
                <w:sz w:val="28"/>
                <w:szCs w:val="28"/>
              </w:rPr>
              <w:t>«___»__________20__г.</w:t>
            </w:r>
          </w:p>
          <w:p w:rsidR="008C3EF2" w:rsidRPr="008C3EF2" w:rsidRDefault="008C3EF2" w:rsidP="008C3EF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3EF2" w:rsidRPr="008C3EF2" w:rsidRDefault="008C3EF2" w:rsidP="008C3EF2">
            <w:pPr>
              <w:ind w:left="6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3EF2" w:rsidRPr="008C3EF2" w:rsidTr="008C3EF2">
        <w:trPr>
          <w:trHeight w:hRule="exact" w:val="397"/>
        </w:trPr>
        <w:tc>
          <w:tcPr>
            <w:tcW w:w="6452" w:type="dxa"/>
          </w:tcPr>
          <w:p w:rsidR="008C3EF2" w:rsidRPr="008C3EF2" w:rsidRDefault="008C3EF2" w:rsidP="008C3EF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3EF2">
              <w:rPr>
                <w:rFonts w:ascii="Times New Roman" w:hAnsi="Times New Roman" w:cs="Times New Roman"/>
                <w:sz w:val="28"/>
                <w:szCs w:val="28"/>
              </w:rPr>
              <w:t>СОГЛАСОВАНО:</w:t>
            </w:r>
          </w:p>
        </w:tc>
        <w:tc>
          <w:tcPr>
            <w:tcW w:w="3394" w:type="dxa"/>
          </w:tcPr>
          <w:p w:rsidR="008C3EF2" w:rsidRPr="008C3EF2" w:rsidRDefault="008C3EF2" w:rsidP="008C3EF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3EF2" w:rsidRPr="008C3EF2" w:rsidRDefault="008C3EF2" w:rsidP="008C3EF2">
            <w:pPr>
              <w:ind w:right="-52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3EF2"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</w:p>
        </w:tc>
      </w:tr>
      <w:tr w:rsidR="008C3EF2" w:rsidRPr="008C3EF2" w:rsidTr="008C3EF2">
        <w:trPr>
          <w:trHeight w:val="124"/>
        </w:trPr>
        <w:tc>
          <w:tcPr>
            <w:tcW w:w="6452" w:type="dxa"/>
          </w:tcPr>
          <w:p w:rsidR="008C3EF2" w:rsidRPr="008C3EF2" w:rsidRDefault="008C3EF2" w:rsidP="008C3EF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3EF2">
              <w:rPr>
                <w:rFonts w:ascii="Times New Roman" w:hAnsi="Times New Roman" w:cs="Times New Roman"/>
                <w:sz w:val="28"/>
                <w:szCs w:val="28"/>
              </w:rPr>
              <w:t>Аналитический центр:</w:t>
            </w:r>
          </w:p>
        </w:tc>
        <w:tc>
          <w:tcPr>
            <w:tcW w:w="3394" w:type="dxa"/>
          </w:tcPr>
          <w:p w:rsidR="008C3EF2" w:rsidRPr="008C3EF2" w:rsidRDefault="008C3EF2" w:rsidP="008C3EF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3EF2" w:rsidRPr="008C3EF2" w:rsidTr="008C3EF2">
        <w:trPr>
          <w:trHeight w:val="124"/>
        </w:trPr>
        <w:tc>
          <w:tcPr>
            <w:tcW w:w="6452" w:type="dxa"/>
          </w:tcPr>
          <w:p w:rsidR="008C3EF2" w:rsidRPr="008C3EF2" w:rsidRDefault="008C3EF2" w:rsidP="008C3EF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3EF2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</w:t>
            </w:r>
            <w:r w:rsidR="003F4859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8C3EF2">
              <w:rPr>
                <w:rFonts w:ascii="Times New Roman" w:hAnsi="Times New Roman" w:cs="Times New Roman"/>
                <w:sz w:val="28"/>
                <w:szCs w:val="28"/>
              </w:rPr>
              <w:t>ИТ и АСУТП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ОАО  ППГХО</w:t>
            </w:r>
          </w:p>
          <w:p w:rsidR="008C3EF2" w:rsidRPr="008C3EF2" w:rsidRDefault="008C3EF2" w:rsidP="008C3EF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4" w:type="dxa"/>
          </w:tcPr>
          <w:p w:rsidR="008C3EF2" w:rsidRPr="008C3EF2" w:rsidRDefault="008C3EF2" w:rsidP="008C3EF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3E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Pr="008C3EF2">
              <w:rPr>
                <w:rFonts w:ascii="Times New Roman" w:hAnsi="Times New Roman" w:cs="Times New Roman"/>
                <w:sz w:val="28"/>
                <w:szCs w:val="28"/>
              </w:rPr>
              <w:t xml:space="preserve">В.В.Лучников </w:t>
            </w:r>
          </w:p>
          <w:p w:rsidR="008C3EF2" w:rsidRPr="008C3EF2" w:rsidRDefault="008C3EF2" w:rsidP="008C3EF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3EF2" w:rsidRPr="008C3EF2" w:rsidRDefault="008C3EF2" w:rsidP="008C3EF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3115pt"/>
                <w:rFonts w:eastAsiaTheme="minorHAnsi"/>
                <w:sz w:val="28"/>
                <w:szCs w:val="28"/>
              </w:rPr>
              <w:t xml:space="preserve">    « __»________</w:t>
            </w:r>
            <w:r w:rsidRPr="008C3EF2">
              <w:rPr>
                <w:rStyle w:val="3115pt"/>
                <w:rFonts w:eastAsiaTheme="minorHAnsi"/>
                <w:sz w:val="28"/>
                <w:szCs w:val="28"/>
              </w:rPr>
              <w:t>_20__г</w:t>
            </w:r>
            <w:r w:rsidRPr="008C3EF2">
              <w:rPr>
                <w:rStyle w:val="3115pt"/>
                <w:rFonts w:eastAsiaTheme="minorHAnsi"/>
                <w:b w:val="0"/>
                <w:sz w:val="28"/>
                <w:szCs w:val="28"/>
              </w:rPr>
              <w:t>.</w:t>
            </w:r>
          </w:p>
          <w:p w:rsidR="008C3EF2" w:rsidRPr="008C3EF2" w:rsidRDefault="008C3EF2" w:rsidP="008C3EF2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10002" w:rsidRPr="008C3EF2" w:rsidRDefault="00C10002" w:rsidP="00C10002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10002" w:rsidRPr="008C3EF2" w:rsidRDefault="00C10002" w:rsidP="00C10002">
      <w:pPr>
        <w:rPr>
          <w:rFonts w:ascii="Times New Roman" w:hAnsi="Times New Roman" w:cs="Times New Roman"/>
          <w:sz w:val="28"/>
          <w:szCs w:val="28"/>
        </w:rPr>
      </w:pPr>
    </w:p>
    <w:p w:rsidR="00C10002" w:rsidRPr="008C3EF2" w:rsidRDefault="00C10002" w:rsidP="00C10002">
      <w:pPr>
        <w:rPr>
          <w:rFonts w:ascii="Times New Roman" w:hAnsi="Times New Roman" w:cs="Times New Roman"/>
          <w:sz w:val="28"/>
          <w:szCs w:val="28"/>
        </w:rPr>
      </w:pPr>
    </w:p>
    <w:p w:rsidR="00C10002" w:rsidRPr="008C3EF2" w:rsidRDefault="00C10002" w:rsidP="00C10002">
      <w:pPr>
        <w:rPr>
          <w:rFonts w:ascii="Times New Roman" w:hAnsi="Times New Roman" w:cs="Times New Roman"/>
          <w:sz w:val="28"/>
          <w:szCs w:val="28"/>
        </w:rPr>
      </w:pPr>
    </w:p>
    <w:p w:rsidR="008C3EF2" w:rsidRDefault="008C3EF2" w:rsidP="00C10002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8C3EF2" w:rsidRPr="008C3EF2" w:rsidRDefault="008C3EF2" w:rsidP="008C3EF2">
      <w:pPr>
        <w:rPr>
          <w:rFonts w:ascii="Times New Roman" w:hAnsi="Times New Roman" w:cs="Times New Roman"/>
          <w:sz w:val="28"/>
          <w:szCs w:val="28"/>
        </w:rPr>
      </w:pPr>
    </w:p>
    <w:p w:rsidR="008C3EF2" w:rsidRPr="008C3EF2" w:rsidRDefault="008C3EF2" w:rsidP="008C3EF2">
      <w:pPr>
        <w:rPr>
          <w:rFonts w:ascii="Times New Roman" w:hAnsi="Times New Roman" w:cs="Times New Roman"/>
          <w:sz w:val="28"/>
          <w:szCs w:val="28"/>
        </w:rPr>
      </w:pPr>
    </w:p>
    <w:p w:rsidR="008C3EF2" w:rsidRPr="008C3EF2" w:rsidRDefault="008C3EF2" w:rsidP="008C3EF2">
      <w:pPr>
        <w:rPr>
          <w:rFonts w:ascii="Times New Roman" w:hAnsi="Times New Roman" w:cs="Times New Roman"/>
          <w:sz w:val="28"/>
          <w:szCs w:val="28"/>
        </w:rPr>
      </w:pPr>
    </w:p>
    <w:p w:rsidR="00F57DF8" w:rsidRDefault="008C3EF2" w:rsidP="008C3E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8C3EF2">
        <w:rPr>
          <w:rFonts w:ascii="Times New Roman" w:hAnsi="Times New Roman" w:cs="Times New Roman"/>
          <w:sz w:val="20"/>
          <w:szCs w:val="20"/>
        </w:rPr>
        <w:t xml:space="preserve">Исполнитель: </w:t>
      </w:r>
    </w:p>
    <w:p w:rsidR="008C3EF2" w:rsidRDefault="008C3EF2" w:rsidP="008C3E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Инженер по снабжению </w:t>
      </w:r>
    </w:p>
    <w:p w:rsidR="008C3EF2" w:rsidRDefault="008C3EF2" w:rsidP="008C3E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Суворова Е.И.</w:t>
      </w:r>
    </w:p>
    <w:p w:rsidR="008C3EF2" w:rsidRPr="008C3EF2" w:rsidRDefault="008C3EF2" w:rsidP="008C3E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Т. 8-30-245-3-54-17</w:t>
      </w:r>
    </w:p>
    <w:sectPr w:rsidR="008C3EF2" w:rsidRPr="008C3EF2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704F" w:rsidRDefault="00CB704F" w:rsidP="008C3EF2">
      <w:pPr>
        <w:spacing w:after="0" w:line="240" w:lineRule="auto"/>
      </w:pPr>
      <w:r>
        <w:separator/>
      </w:r>
    </w:p>
  </w:endnote>
  <w:endnote w:type="continuationSeparator" w:id="0">
    <w:p w:rsidR="00CB704F" w:rsidRDefault="00CB704F" w:rsidP="008C3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3EF2" w:rsidRDefault="008C3EF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704F" w:rsidRDefault="00CB704F" w:rsidP="008C3EF2">
      <w:pPr>
        <w:spacing w:after="0" w:line="240" w:lineRule="auto"/>
      </w:pPr>
      <w:r>
        <w:separator/>
      </w:r>
    </w:p>
  </w:footnote>
  <w:footnote w:type="continuationSeparator" w:id="0">
    <w:p w:rsidR="00CB704F" w:rsidRDefault="00CB704F" w:rsidP="008C3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777DDE"/>
    <w:multiLevelType w:val="hybridMultilevel"/>
    <w:tmpl w:val="AC826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3A0430"/>
    <w:multiLevelType w:val="multilevel"/>
    <w:tmpl w:val="CB422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8D64F78"/>
    <w:multiLevelType w:val="multilevel"/>
    <w:tmpl w:val="0EC61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FAC"/>
    <w:rsid w:val="000730F7"/>
    <w:rsid w:val="000F0E1B"/>
    <w:rsid w:val="001F6499"/>
    <w:rsid w:val="002B3117"/>
    <w:rsid w:val="002D357F"/>
    <w:rsid w:val="003F4859"/>
    <w:rsid w:val="004F1873"/>
    <w:rsid w:val="00582C6B"/>
    <w:rsid w:val="005B1059"/>
    <w:rsid w:val="005B4FAC"/>
    <w:rsid w:val="006030EF"/>
    <w:rsid w:val="00635A20"/>
    <w:rsid w:val="006B1E18"/>
    <w:rsid w:val="006B57AE"/>
    <w:rsid w:val="006F424B"/>
    <w:rsid w:val="00751056"/>
    <w:rsid w:val="007A7883"/>
    <w:rsid w:val="008368D3"/>
    <w:rsid w:val="008A7BCF"/>
    <w:rsid w:val="008C3EF2"/>
    <w:rsid w:val="00962497"/>
    <w:rsid w:val="009A37C8"/>
    <w:rsid w:val="009A4DD6"/>
    <w:rsid w:val="00A03FD9"/>
    <w:rsid w:val="00A11637"/>
    <w:rsid w:val="00A36700"/>
    <w:rsid w:val="00B008CA"/>
    <w:rsid w:val="00B66C2B"/>
    <w:rsid w:val="00BA332B"/>
    <w:rsid w:val="00BB3AA7"/>
    <w:rsid w:val="00C10002"/>
    <w:rsid w:val="00C421BD"/>
    <w:rsid w:val="00CB704F"/>
    <w:rsid w:val="00D74AF3"/>
    <w:rsid w:val="00DF083C"/>
    <w:rsid w:val="00E906D1"/>
    <w:rsid w:val="00F57DF8"/>
    <w:rsid w:val="00FE296D"/>
    <w:rsid w:val="00FF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F1873"/>
    <w:rPr>
      <w:b/>
      <w:bCs/>
    </w:rPr>
  </w:style>
  <w:style w:type="paragraph" w:styleId="a4">
    <w:name w:val="Normal (Web)"/>
    <w:basedOn w:val="a"/>
    <w:uiPriority w:val="99"/>
    <w:unhideWhenUsed/>
    <w:rsid w:val="006B57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aptionsmall">
    <w:name w:val="caption_small"/>
    <w:basedOn w:val="a0"/>
    <w:rsid w:val="00E906D1"/>
  </w:style>
  <w:style w:type="character" w:customStyle="1" w:styleId="3">
    <w:name w:val="Основной текст (3)_"/>
    <w:basedOn w:val="a0"/>
    <w:link w:val="30"/>
    <w:rsid w:val="009A37C8"/>
    <w:rPr>
      <w:rFonts w:ascii="Times New Roman" w:eastAsia="Times New Roman" w:hAnsi="Times New Roman" w:cs="Times New Roman"/>
      <w:spacing w:val="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A37C8"/>
    <w:pPr>
      <w:widowControl w:val="0"/>
      <w:shd w:val="clear" w:color="auto" w:fill="FFFFFF"/>
      <w:spacing w:before="720" w:after="720" w:line="0" w:lineRule="atLeast"/>
      <w:ind w:hanging="720"/>
      <w:jc w:val="both"/>
    </w:pPr>
    <w:rPr>
      <w:rFonts w:ascii="Times New Roman" w:eastAsia="Times New Roman" w:hAnsi="Times New Roman" w:cs="Times New Roman"/>
      <w:spacing w:val="4"/>
    </w:rPr>
  </w:style>
  <w:style w:type="paragraph" w:customStyle="1" w:styleId="text">
    <w:name w:val="text"/>
    <w:basedOn w:val="a"/>
    <w:rsid w:val="00DF083C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7"/>
      <w:szCs w:val="17"/>
      <w:lang w:eastAsia="ru-RU"/>
    </w:rPr>
  </w:style>
  <w:style w:type="character" w:customStyle="1" w:styleId="3115pt">
    <w:name w:val="Основной текст (3) + 11;5 pt;Полужирный"/>
    <w:basedOn w:val="3"/>
    <w:rsid w:val="00C1000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C100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10002"/>
    <w:rPr>
      <w:rFonts w:ascii="Tahoma" w:hAnsi="Tahoma" w:cs="Tahoma"/>
      <w:sz w:val="16"/>
      <w:szCs w:val="16"/>
    </w:rPr>
  </w:style>
  <w:style w:type="paragraph" w:customStyle="1" w:styleId="-6">
    <w:name w:val="Пункт-6"/>
    <w:basedOn w:val="a"/>
    <w:rsid w:val="008A7BCF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8C3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C3EF2"/>
  </w:style>
  <w:style w:type="paragraph" w:styleId="a9">
    <w:name w:val="footer"/>
    <w:basedOn w:val="a"/>
    <w:link w:val="aa"/>
    <w:uiPriority w:val="99"/>
    <w:unhideWhenUsed/>
    <w:rsid w:val="008C3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C3EF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F1873"/>
    <w:rPr>
      <w:b/>
      <w:bCs/>
    </w:rPr>
  </w:style>
  <w:style w:type="paragraph" w:styleId="a4">
    <w:name w:val="Normal (Web)"/>
    <w:basedOn w:val="a"/>
    <w:uiPriority w:val="99"/>
    <w:unhideWhenUsed/>
    <w:rsid w:val="006B57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aptionsmall">
    <w:name w:val="caption_small"/>
    <w:basedOn w:val="a0"/>
    <w:rsid w:val="00E906D1"/>
  </w:style>
  <w:style w:type="character" w:customStyle="1" w:styleId="3">
    <w:name w:val="Основной текст (3)_"/>
    <w:basedOn w:val="a0"/>
    <w:link w:val="30"/>
    <w:rsid w:val="009A37C8"/>
    <w:rPr>
      <w:rFonts w:ascii="Times New Roman" w:eastAsia="Times New Roman" w:hAnsi="Times New Roman" w:cs="Times New Roman"/>
      <w:spacing w:val="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A37C8"/>
    <w:pPr>
      <w:widowControl w:val="0"/>
      <w:shd w:val="clear" w:color="auto" w:fill="FFFFFF"/>
      <w:spacing w:before="720" w:after="720" w:line="0" w:lineRule="atLeast"/>
      <w:ind w:hanging="720"/>
      <w:jc w:val="both"/>
    </w:pPr>
    <w:rPr>
      <w:rFonts w:ascii="Times New Roman" w:eastAsia="Times New Roman" w:hAnsi="Times New Roman" w:cs="Times New Roman"/>
      <w:spacing w:val="4"/>
    </w:rPr>
  </w:style>
  <w:style w:type="paragraph" w:customStyle="1" w:styleId="text">
    <w:name w:val="text"/>
    <w:basedOn w:val="a"/>
    <w:rsid w:val="00DF083C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7"/>
      <w:szCs w:val="17"/>
      <w:lang w:eastAsia="ru-RU"/>
    </w:rPr>
  </w:style>
  <w:style w:type="character" w:customStyle="1" w:styleId="3115pt">
    <w:name w:val="Основной текст (3) + 11;5 pt;Полужирный"/>
    <w:basedOn w:val="3"/>
    <w:rsid w:val="00C1000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C100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10002"/>
    <w:rPr>
      <w:rFonts w:ascii="Tahoma" w:hAnsi="Tahoma" w:cs="Tahoma"/>
      <w:sz w:val="16"/>
      <w:szCs w:val="16"/>
    </w:rPr>
  </w:style>
  <w:style w:type="paragraph" w:customStyle="1" w:styleId="-6">
    <w:name w:val="Пункт-6"/>
    <w:basedOn w:val="a"/>
    <w:rsid w:val="008A7BCF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8C3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C3EF2"/>
  </w:style>
  <w:style w:type="paragraph" w:styleId="a9">
    <w:name w:val="footer"/>
    <w:basedOn w:val="a"/>
    <w:link w:val="aa"/>
    <w:uiPriority w:val="99"/>
    <w:unhideWhenUsed/>
    <w:rsid w:val="008C3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C3E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31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74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29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37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329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017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153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1895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82540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06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98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25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06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244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102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487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9811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15058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5F9182-2814-4065-B3AA-4769F8484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1333</Words>
  <Characters>7603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Бахтина Лидия Яковлевна</dc:creator>
  <cp:lastModifiedBy>Бахтина Лидия Яковлевна</cp:lastModifiedBy>
  <cp:revision>33</cp:revision>
  <cp:lastPrinted>2014-03-17T00:58:00Z</cp:lastPrinted>
  <dcterms:created xsi:type="dcterms:W3CDTF">2013-09-13T04:35:00Z</dcterms:created>
  <dcterms:modified xsi:type="dcterms:W3CDTF">2014-04-16T05:28:00Z</dcterms:modified>
</cp:coreProperties>
</file>