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F2F" w:rsidRPr="009C5F2F" w:rsidRDefault="009C5F2F" w:rsidP="009C5F2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C5F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№Z019588</w:t>
      </w:r>
      <w:r w:rsidRPr="009C5F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>рассмотрения и оценки заявок на участие в запросе цен в электронной форме</w:t>
      </w:r>
      <w:r w:rsidRPr="009C5F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 xml:space="preserve">«Открытый запрос цен на право заключения договора на Поставку преобразователей»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42"/>
        <w:gridCol w:w="7503"/>
      </w:tblGrid>
      <w:tr w:rsidR="009C5F2F" w:rsidRPr="009C5F2F" w:rsidTr="009C5F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28.12.2012 г.</w:t>
            </w:r>
          </w:p>
        </w:tc>
      </w:tr>
    </w:tbl>
    <w:p w:rsidR="009C5F2F" w:rsidRPr="009C5F2F" w:rsidRDefault="009C5F2F" w:rsidP="009C5F2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Z019588.</w:t>
      </w: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Z019588.</w:t>
      </w: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Дата протокола: 28.12.2012 г. </w:t>
      </w:r>
    </w:p>
    <w:p w:rsidR="009C5F2F" w:rsidRPr="009C5F2F" w:rsidRDefault="009C5F2F" w:rsidP="009C5F2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«НИТИ имени А.П. Александрова»</w:t>
      </w: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(188540, Россия, Ленинградская область, г</w:t>
      </w:r>
      <w:proofErr w:type="gram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основый Бор, </w:t>
      </w: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промзона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-). </w:t>
      </w:r>
    </w:p>
    <w:p w:rsidR="009C5F2F" w:rsidRPr="009C5F2F" w:rsidRDefault="009C5F2F" w:rsidP="009C5F2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Открытый запрос цен на право заключения договора на Поставку преобразователей. Извещение о проведении запроса цен было размещено на сайте http://www.a-k-d.ru в сети Интернет 14.12.2012 </w:t>
      </w:r>
    </w:p>
    <w:p w:rsidR="009C5F2F" w:rsidRPr="009C5F2F" w:rsidRDefault="009C5F2F" w:rsidP="009C5F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</w:t>
      </w:r>
      <w:proofErr w:type="gram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Комиссия» (далее – Единая комиссия).</w:t>
      </w: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9C5F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Баранецкая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Валерьевна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Дмитриев Юрий Иванович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Песков Андрей Игоревич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Знаменский Игорь Владиславович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Борисова Ольга Рудольфовна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Чумаков Денис Валерьевич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Гарголина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Оксана Олеговна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Кропотов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Артур Александрович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9C5F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Лошков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Анатолий Леонидович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Зубачева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Владимировна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Кузьмичева Валентина Савватиевна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Воронин Юрий Михайлович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12 членов Единой комиссии на заседании присутствовали 8. Кворум состоялся.</w:t>
      </w:r>
    </w:p>
    <w:p w:rsidR="009C5F2F" w:rsidRPr="009C5F2F" w:rsidRDefault="009C5F2F" w:rsidP="009C5F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</w:t>
      </w: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цен, являются следующие: </w:t>
      </w:r>
    </w:p>
    <w:p w:rsidR="009C5F2F" w:rsidRPr="009C5F2F" w:rsidRDefault="009C5F2F" w:rsidP="009C5F2F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2 598 317.77 российский рубль (два миллиона пятьсот девяносто восемь тысяч триста семнадцать рублей 77 копеек) с учетом НДС </w:t>
      </w:r>
    </w:p>
    <w:p w:rsidR="009C5F2F" w:rsidRPr="009C5F2F" w:rsidRDefault="009C5F2F" w:rsidP="009C5F2F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9C5F2F" w:rsidRPr="009C5F2F" w:rsidRDefault="009C5F2F" w:rsidP="009C5F2F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исполнения договора: Склад ФГУП «НИТИ им. А.П. Александрова», Ленинградская обл., г</w:t>
      </w:r>
      <w:proofErr w:type="gram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основый Бор </w:t>
      </w:r>
    </w:p>
    <w:p w:rsidR="009C5F2F" w:rsidRPr="009C5F2F" w:rsidRDefault="009C5F2F" w:rsidP="009C5F2F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в течение 60 дней с момента заключения договора поставки </w:t>
      </w:r>
    </w:p>
    <w:p w:rsidR="009C5F2F" w:rsidRPr="009C5F2F" w:rsidRDefault="009C5F2F" w:rsidP="009C5F2F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авансовый платеж в размере 50 % от цены Договора, указанной в пункте 3.1 Договора, осуществляется в течение 10 банковских дней после подписания сторонами настоящего Договора. 50 % от цены Договора оплачивается по факту поставки Товара в течение 10 банковских дней после предоставления Покупателю документов, предусмотренных </w:t>
      </w: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под-пунктом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а), б), в), г) </w:t>
      </w: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) пункта 7.5</w:t>
      </w:r>
      <w:proofErr w:type="gram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и подписания Акта приема-передачи Товара (форма установлена в Приложении № 3 к Договору). Возможна 100% оплата по факту поставки всего объема товара в течение 10 банковских дней после предоставления всего комплекта сопроводительной документации. </w:t>
      </w:r>
    </w:p>
    <w:p w:rsidR="009C5F2F" w:rsidRPr="009C5F2F" w:rsidRDefault="009C5F2F" w:rsidP="009C5F2F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F2F" w:rsidRPr="009C5F2F" w:rsidRDefault="009C5F2F" w:rsidP="009C5F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цен 21.12.2012 г., 11:00 поступила 1 (одна) заявка на участие в запросе цен через сайт в сети Интернет http://www.a-k-d.ru от участника запроса цен: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59"/>
        <w:gridCol w:w="2275"/>
        <w:gridCol w:w="2045"/>
        <w:gridCol w:w="1620"/>
        <w:gridCol w:w="2356"/>
      </w:tblGrid>
      <w:tr w:rsidR="009C5F2F" w:rsidRPr="009C5F2F" w:rsidTr="009C5F2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C5F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C5F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9C5F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9C5F2F" w:rsidRPr="009C5F2F" w:rsidTr="009C5F2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Энергокомплект</w:t>
            </w:r>
            <w:proofErr w:type="spellEnd"/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5260317182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603006, Россия, Нижегородская, </w:t>
            </w:r>
            <w:proofErr w:type="gramStart"/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Н.Новгород, Семашко, 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декабря 2012 г. 16:36:10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2 565 820.14 российский рубль (два миллиона пятьсот шестьдесят пять тысяч восемьсот двадцать рублей 14 копеек) с учетом НДС</w:t>
            </w:r>
          </w:p>
        </w:tc>
      </w:tr>
    </w:tbl>
    <w:p w:rsidR="009C5F2F" w:rsidRPr="009C5F2F" w:rsidRDefault="009C5F2F" w:rsidP="009C5F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Отклонить единственную поданную заявку на участие в запросе цен </w:t>
      </w:r>
      <w:proofErr w:type="gram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с ограниченной ответственностью "</w:t>
      </w: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Энергокомплект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" по следующим причинам: 1. В соответствии с п.14.9.4д ЕОСЗ ГК "</w:t>
      </w: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(несоответствие продукции, указанной в заявке):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</w:t>
      </w: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вленное оборудование по пунктам 47-52 Технического задания не имеют разъема. 2. В соответствии с п. 14.9.4в ЕОСЗ ГК "</w:t>
      </w: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" (несоответствие участника требованиям документации): полномочия генерального директора не подтверждены должным образом: приказ о назначении генерального директора датирован ранее даты регистрации организации (п.13.2 Информационной карты). 3. В соответствии с п. 14.9.4в ЕОСЗ ГК "</w:t>
      </w: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(несоответствие участника требованиям документации): отсутствует обязательное приложение к заявке: отсканированный оригинал решения об одобрении крупной сделки (п.13.3 Информационной карты). 4. В соответствии с п. </w:t>
      </w:r>
      <w:proofErr w:type="gram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14.9.4</w:t>
      </w:r>
      <w:proofErr w:type="gram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а ЕОСЗ ГК "</w:t>
      </w: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(несоответствие заявки по составу): отсутствует обязательное приложение к заявке - документы, подтверждающие право участника на предложение в рамках запроса цен заявленного оборудования, отсутствие сертификатов. </w:t>
      </w:r>
    </w:p>
    <w:p w:rsidR="009C5F2F" w:rsidRPr="009C5F2F" w:rsidRDefault="009C5F2F" w:rsidP="009C5F2F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п.13.5.2 а, запрос цен признать несостоявшимся. </w:t>
      </w:r>
    </w:p>
    <w:p w:rsidR="009C5F2F" w:rsidRPr="009C5F2F" w:rsidRDefault="009C5F2F" w:rsidP="009C5F2F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п.13.5.6 ЕОСЗ ГК «</w:t>
      </w:r>
      <w:proofErr w:type="spellStart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», заказчик вправе провести повторную процедуру либо заключить договор с единственным поставщиком на условиях закупочной документации по цене, не превышающей начальную (максимальную).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C5F2F" w:rsidRPr="009C5F2F" w:rsidRDefault="009C5F2F" w:rsidP="009C5F2F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9C5F2F" w:rsidRPr="009C5F2F" w:rsidRDefault="009C5F2F" w:rsidP="009C5F2F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F2F" w:rsidRPr="009C5F2F" w:rsidRDefault="009C5F2F" w:rsidP="009C5F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9C5F2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3604"/>
        <w:gridCol w:w="2235"/>
      </w:tblGrid>
      <w:tr w:rsidR="009C5F2F" w:rsidRPr="009C5F2F" w:rsidTr="009C5F2F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C5F2F" w:rsidRPr="009C5F2F" w:rsidTr="009C5F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C5F2F" w:rsidRPr="009C5F2F" w:rsidTr="009C5F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C5F2F" w:rsidRPr="009C5F2F" w:rsidTr="009C5F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C5F2F" w:rsidRPr="009C5F2F" w:rsidTr="009C5F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C5F2F" w:rsidRPr="009C5F2F" w:rsidTr="009C5F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C5F2F" w:rsidRPr="009C5F2F" w:rsidTr="009C5F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C5F2F" w:rsidRPr="009C5F2F" w:rsidTr="009C5F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C5F2F" w:rsidRPr="009C5F2F" w:rsidTr="009C5F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5F2F" w:rsidRPr="009C5F2F" w:rsidRDefault="009C5F2F" w:rsidP="009C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9385C" w:rsidRDefault="0039385C"/>
    <w:sectPr w:rsidR="0039385C" w:rsidSect="0039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E3F52"/>
    <w:multiLevelType w:val="multilevel"/>
    <w:tmpl w:val="B844B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9C5F2F"/>
    <w:rsid w:val="0039385C"/>
    <w:rsid w:val="009C5F2F"/>
    <w:rsid w:val="00EE1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85C"/>
  </w:style>
  <w:style w:type="paragraph" w:styleId="1">
    <w:name w:val="heading 1"/>
    <w:basedOn w:val="a"/>
    <w:link w:val="10"/>
    <w:uiPriority w:val="9"/>
    <w:qFormat/>
    <w:rsid w:val="009C5F2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F2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C5F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1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4638</Characters>
  <Application>Microsoft Office Word</Application>
  <DocSecurity>0</DocSecurity>
  <Lines>38</Lines>
  <Paragraphs>10</Paragraphs>
  <ScaleCrop>false</ScaleCrop>
  <Company>НИТИ</Company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1</cp:revision>
  <cp:lastPrinted>2012-12-28T11:54:00Z</cp:lastPrinted>
  <dcterms:created xsi:type="dcterms:W3CDTF">2012-12-28T11:53:00Z</dcterms:created>
  <dcterms:modified xsi:type="dcterms:W3CDTF">2012-12-28T11:54:00Z</dcterms:modified>
</cp:coreProperties>
</file>