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5E700E" w:rsidRPr="005E700E">
        <w:rPr>
          <w:b/>
        </w:rPr>
        <w:t xml:space="preserve">капитальное строительство объекта: «Низковольтная кабельная линия от ТП-57» </w:t>
      </w:r>
      <w:proofErr w:type="gramStart"/>
      <w:r w:rsidR="005E700E" w:rsidRPr="005E700E">
        <w:rPr>
          <w:b/>
        </w:rPr>
        <w:t>от ВРУ</w:t>
      </w:r>
      <w:proofErr w:type="gramEnd"/>
      <w:r w:rsidR="005E700E" w:rsidRPr="005E700E">
        <w:rPr>
          <w:b/>
        </w:rPr>
        <w:t xml:space="preserve"> жилого дома пр. Ленина, д.25 до офиса ул. Духова, д.1</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087BED">
        <w:rPr>
          <w:b/>
          <w:i/>
          <w:u w:val="single"/>
        </w:rPr>
        <w:t>16</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5E700E">
        <w:rPr>
          <w:b/>
          <w:i/>
          <w:u w:val="single"/>
        </w:rPr>
        <w:t>74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A5B6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42632E">
          <w:rPr>
            <w:i/>
            <w:webHidden/>
          </w:rPr>
          <w:t>6</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42632E">
          <w:rPr>
            <w:i/>
            <w:webHidden/>
          </w:rPr>
          <w:t>6</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42632E">
          <w:rPr>
            <w:i/>
            <w:webHidden/>
          </w:rPr>
          <w:t>7</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42632E">
          <w:rPr>
            <w:i/>
            <w:webHidden/>
          </w:rPr>
          <w:t>8</w:t>
        </w:r>
        <w:r w:rsidR="006F5FCD" w:rsidRPr="00976EE4">
          <w:rPr>
            <w:i/>
            <w:webHidden/>
          </w:rPr>
          <w:fldChar w:fldCharType="end"/>
        </w:r>
      </w:hyperlink>
    </w:p>
    <w:p w:rsidR="006F5FCD" w:rsidRPr="00976EE4" w:rsidRDefault="000A5B6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42632E">
          <w:rPr>
            <w:i/>
            <w:webHidden/>
          </w:rPr>
          <w:t>12</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42632E">
          <w:rPr>
            <w:i/>
            <w:webHidden/>
          </w:rPr>
          <w:t>14</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42632E">
          <w:rPr>
            <w:i/>
            <w:webHidden/>
          </w:rPr>
          <w:t>41</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42632E">
          <w:rPr>
            <w:i/>
            <w:webHidden/>
          </w:rPr>
          <w:t>50</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42632E">
          <w:rPr>
            <w:i/>
            <w:webHidden/>
          </w:rPr>
          <w:t>84</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42632E">
          <w:rPr>
            <w:i/>
            <w:webHidden/>
          </w:rPr>
          <w:t>89</w:t>
        </w:r>
        <w:r w:rsidR="006F5FCD" w:rsidRPr="00976EE4">
          <w:rPr>
            <w:i/>
            <w:webHidden/>
          </w:rPr>
          <w:fldChar w:fldCharType="end"/>
        </w:r>
      </w:hyperlink>
    </w:p>
    <w:p w:rsidR="006F5FCD" w:rsidRPr="00976EE4" w:rsidRDefault="000A5B6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42632E">
          <w:rPr>
            <w:i/>
            <w:webHidden/>
          </w:rPr>
          <w:t>92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42632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42632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42632E">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42632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42632E">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42632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42632E">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42632E">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42632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42632E">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42632E">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42632E">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42632E">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42632E" w:rsidRPr="0042632E">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2632E">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2632E">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42632E">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2632E">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42632E">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42632E" w:rsidRPr="0042632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42632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42632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42632E">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42632E">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42632E">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42632E">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42632E">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42632E">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42632E">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2632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2632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2632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2632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42632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2632E" w:rsidRPr="0042632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42632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42632E">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42632E">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42632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42632E" w:rsidRPr="0042632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42632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2632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42632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2632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42632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42632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2632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42632E">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42632E">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2632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2632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42632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42632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42632E">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2632E">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2632E">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42632E">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42632E">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42632E">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42632E">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2632E">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2632E">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2632E">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42632E">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42632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42632E">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42632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42632E">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42632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42632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42632E">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2632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2632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42632E">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42632E">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42632E">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42632E">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42632E">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2632E">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2632E">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42632E">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42632E">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42632E">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42632E">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42632E">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2632E">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42632E">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42632E">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42632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42632E">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42632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2632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42632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2632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42632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42632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2632E">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42632E">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42632E">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42632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42632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42632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42632E">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42632E">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42632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42632E">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42632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42632E">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42632E">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42632E">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42632E">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42632E">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42632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5E700E" w:rsidRPr="005E700E">
              <w:rPr>
                <w:i/>
                <w:sz w:val="20"/>
                <w:u w:val="single"/>
              </w:rPr>
              <w:t xml:space="preserve">капитальное строительство объекта: «Низковольтная кабельная линия от ТП-57» </w:t>
            </w:r>
            <w:proofErr w:type="gramStart"/>
            <w:r w:rsidR="005E700E" w:rsidRPr="005E700E">
              <w:rPr>
                <w:i/>
                <w:sz w:val="20"/>
                <w:u w:val="single"/>
              </w:rPr>
              <w:t>от ВРУ</w:t>
            </w:r>
            <w:proofErr w:type="gramEnd"/>
            <w:r w:rsidR="005E700E" w:rsidRPr="005E700E">
              <w:rPr>
                <w:i/>
                <w:sz w:val="20"/>
                <w:u w:val="single"/>
              </w:rPr>
              <w:t xml:space="preserve"> жилого дома пр. Ленина, д.25 до офиса ул. Духова, д.1</w:t>
            </w:r>
            <w:r w:rsidR="00454DD5" w:rsidRPr="00112008">
              <w:rPr>
                <w:i/>
                <w:color w:val="000000"/>
                <w:sz w:val="20"/>
                <w:u w:val="single"/>
              </w:rPr>
              <w:t>.</w:t>
            </w:r>
          </w:p>
          <w:p w:rsidR="00251948" w:rsidRPr="00251948" w:rsidRDefault="00251948" w:rsidP="00DB66C4">
            <w:pPr>
              <w:pStyle w:val="afffd"/>
              <w:rPr>
                <w:b/>
                <w:sz w:val="16"/>
                <w:szCs w:val="16"/>
              </w:rPr>
            </w:pPr>
          </w:p>
          <w:p w:rsidR="000B3F90" w:rsidRPr="00112008" w:rsidRDefault="000B3F90" w:rsidP="00112008">
            <w:pPr>
              <w:pStyle w:val="afffd"/>
              <w:jc w:val="both"/>
              <w:rPr>
                <w:i/>
                <w:sz w:val="20"/>
                <w:u w:val="single"/>
              </w:rPr>
            </w:pPr>
            <w:r>
              <w:rPr>
                <w:b/>
                <w:sz w:val="20"/>
              </w:rPr>
              <w:t xml:space="preserve">Предмет договора: </w:t>
            </w:r>
            <w:r w:rsidR="005E700E" w:rsidRPr="005E700E">
              <w:rPr>
                <w:i/>
                <w:sz w:val="20"/>
                <w:u w:val="single"/>
              </w:rPr>
              <w:t xml:space="preserve">капитальное строительство объекта: «Низковольтная кабельная линия от ТП-57» </w:t>
            </w:r>
            <w:proofErr w:type="gramStart"/>
            <w:r w:rsidR="005E700E" w:rsidRPr="005E700E">
              <w:rPr>
                <w:i/>
                <w:sz w:val="20"/>
                <w:u w:val="single"/>
              </w:rPr>
              <w:t>от ВРУ</w:t>
            </w:r>
            <w:proofErr w:type="gramEnd"/>
            <w:r w:rsidR="005E700E" w:rsidRPr="005E700E">
              <w:rPr>
                <w:i/>
                <w:sz w:val="20"/>
                <w:u w:val="single"/>
              </w:rPr>
              <w:t xml:space="preserve"> жилого дома пр. Ленина, д.25 до офиса ул. Духова, д.1</w:t>
            </w:r>
            <w:r w:rsidRPr="00112008">
              <w:rPr>
                <w:i/>
                <w:sz w:val="2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2B573C" w:rsidRPr="00DF0F2E">
              <w:rPr>
                <w:b/>
                <w:i/>
                <w:szCs w:val="24"/>
              </w:rPr>
              <w:t>«</w:t>
            </w:r>
            <w:r w:rsidR="00087BED">
              <w:rPr>
                <w:b/>
                <w:i/>
                <w:szCs w:val="24"/>
              </w:rPr>
              <w:t>18</w:t>
            </w:r>
            <w:r w:rsidR="00736D18" w:rsidRPr="00DF0F2E">
              <w:rPr>
                <w:b/>
                <w:i/>
                <w:szCs w:val="24"/>
              </w:rPr>
              <w:t xml:space="preserve">» </w:t>
            </w:r>
            <w:r w:rsidR="004D6829" w:rsidRPr="00DF0F2E">
              <w:rPr>
                <w:b/>
                <w:i/>
                <w:szCs w:val="24"/>
              </w:rPr>
              <w:t xml:space="preserve"> </w:t>
            </w:r>
            <w:r w:rsidR="00112008" w:rsidRPr="00DF0F2E">
              <w:rPr>
                <w:b/>
                <w:i/>
                <w:szCs w:val="24"/>
              </w:rPr>
              <w:t xml:space="preserve"> </w:t>
            </w:r>
            <w:r w:rsidR="000B6540">
              <w:rPr>
                <w:b/>
                <w:i/>
                <w:szCs w:val="24"/>
              </w:rPr>
              <w:t>мая</w:t>
            </w:r>
            <w:r w:rsidR="00112008" w:rsidRPr="00DF0F2E">
              <w:rPr>
                <w:b/>
                <w:i/>
                <w:szCs w:val="24"/>
              </w:rPr>
              <w:t xml:space="preserve">  </w:t>
            </w:r>
            <w:r w:rsidR="00BF5A82" w:rsidRPr="00DF0F2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087BED">
              <w:rPr>
                <w:b/>
                <w:i/>
                <w:szCs w:val="24"/>
              </w:rPr>
              <w:t>31</w:t>
            </w:r>
            <w:r w:rsidR="000C5E9F" w:rsidRPr="00DF0F2E">
              <w:rPr>
                <w:b/>
                <w:i/>
                <w:szCs w:val="24"/>
              </w:rPr>
              <w:t>»</w:t>
            </w:r>
            <w:r w:rsidR="000C5E9F" w:rsidRPr="00DF0F2E">
              <w:rPr>
                <w:b/>
                <w:i/>
                <w:sz w:val="22"/>
                <w:szCs w:val="22"/>
              </w:rPr>
              <w:t xml:space="preserve"> </w:t>
            </w:r>
            <w:r w:rsidR="005E700E">
              <w:rPr>
                <w:b/>
                <w:i/>
                <w:szCs w:val="24"/>
              </w:rPr>
              <w:t xml:space="preserve"> </w:t>
            </w:r>
            <w:r w:rsidR="00087BED">
              <w:rPr>
                <w:b/>
                <w:i/>
                <w:szCs w:val="24"/>
              </w:rPr>
              <w:t>июля</w:t>
            </w:r>
            <w:r w:rsidR="005E700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5E700E" w:rsidRDefault="005E700E" w:rsidP="004F4B12">
            <w:pPr>
              <w:tabs>
                <w:tab w:val="left" w:pos="1134"/>
              </w:tabs>
              <w:contextualSpacing/>
              <w:jc w:val="both"/>
              <w:rPr>
                <w:sz w:val="22"/>
                <w:szCs w:val="22"/>
              </w:rPr>
            </w:pPr>
            <w:r w:rsidRPr="005E700E">
              <w:rPr>
                <w:sz w:val="22"/>
                <w:szCs w:val="22"/>
              </w:rPr>
              <w:t>Нижегородская область, г. Саров, офис №7695/10 ОАО «Сбербанка России» по ул. Духова, д.1</w:t>
            </w:r>
          </w:p>
          <w:p w:rsidR="00802604" w:rsidRPr="00DF0F2E" w:rsidRDefault="00802604" w:rsidP="004F4B12">
            <w:pPr>
              <w:tabs>
                <w:tab w:val="left" w:pos="1134"/>
              </w:tabs>
              <w:contextualSpacing/>
              <w:jc w:val="both"/>
              <w:rPr>
                <w:sz w:val="22"/>
                <w:szCs w:val="22"/>
              </w:rPr>
            </w:pPr>
            <w:r w:rsidRPr="00DF0F2E">
              <w:rPr>
                <w:sz w:val="22"/>
                <w:szCs w:val="22"/>
              </w:rPr>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DF0F2E"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DF0F2E" w:rsidRDefault="00302F27" w:rsidP="00FA4A38">
            <w:pPr>
              <w:pStyle w:val="afffd"/>
              <w:rPr>
                <w:sz w:val="20"/>
              </w:rPr>
            </w:pPr>
            <w:r w:rsidRPr="00DF0F2E">
              <w:rPr>
                <w:b/>
                <w:sz w:val="20"/>
              </w:rPr>
              <w:t>Условия оплаты:</w:t>
            </w:r>
          </w:p>
          <w:p w:rsidR="00362305" w:rsidRPr="00DF0F2E" w:rsidRDefault="00B02FFB" w:rsidP="0065144E">
            <w:pPr>
              <w:pStyle w:val="afffd"/>
              <w:rPr>
                <w:iCs/>
                <w:sz w:val="20"/>
              </w:rPr>
            </w:pPr>
            <w:r w:rsidRPr="00DF0F2E">
              <w:rPr>
                <w:color w:val="000000"/>
                <w:sz w:val="22"/>
                <w:szCs w:val="22"/>
                <w:lang w:eastAsia="x-none"/>
              </w:rPr>
              <w:t xml:space="preserve">В </w:t>
            </w:r>
            <w:proofErr w:type="gramStart"/>
            <w:r w:rsidRPr="00DF0F2E">
              <w:rPr>
                <w:color w:val="000000"/>
                <w:sz w:val="22"/>
                <w:szCs w:val="22"/>
                <w:lang w:eastAsia="x-none"/>
              </w:rPr>
              <w:t>соответствии</w:t>
            </w:r>
            <w:proofErr w:type="gramEnd"/>
            <w:r w:rsidRPr="00DF0F2E">
              <w:rPr>
                <w:color w:val="000000"/>
                <w:sz w:val="22"/>
                <w:szCs w:val="22"/>
                <w:lang w:eastAsia="x-none"/>
              </w:rPr>
              <w:t xml:space="preserve"> </w:t>
            </w:r>
            <w:r w:rsidRPr="002C2528">
              <w:rPr>
                <w:color w:val="000000"/>
                <w:sz w:val="22"/>
                <w:szCs w:val="22"/>
                <w:lang w:eastAsia="x-none"/>
              </w:rPr>
              <w:t xml:space="preserve">с разделом </w:t>
            </w:r>
            <w:r w:rsidR="0065144E" w:rsidRPr="002C2528">
              <w:rPr>
                <w:color w:val="000000"/>
                <w:sz w:val="22"/>
                <w:szCs w:val="22"/>
                <w:lang w:eastAsia="x-none"/>
              </w:rPr>
              <w:t>5</w:t>
            </w:r>
            <w:r w:rsidRPr="002C2528">
              <w:rPr>
                <w:color w:val="000000"/>
                <w:sz w:val="22"/>
                <w:szCs w:val="22"/>
                <w:lang w:eastAsia="x-none"/>
              </w:rPr>
              <w:t xml:space="preserve"> </w:t>
            </w:r>
            <w:r w:rsidR="00A9381D" w:rsidRPr="002C2528">
              <w:rPr>
                <w:color w:val="000000"/>
                <w:sz w:val="22"/>
                <w:szCs w:val="22"/>
                <w:lang w:eastAsia="x-none"/>
              </w:rPr>
              <w:t>части 2 «Проект договора»</w:t>
            </w:r>
            <w:r w:rsidRPr="002C2528">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87BED">
            <w:pPr>
              <w:ind w:right="153"/>
              <w:rPr>
                <w:b/>
                <w:bCs/>
                <w:i/>
              </w:rPr>
            </w:pPr>
            <w:r w:rsidRPr="006D120A">
              <w:rPr>
                <w:b/>
                <w:i/>
              </w:rPr>
              <w:t xml:space="preserve"> «</w:t>
            </w:r>
            <w:r w:rsidR="00172020">
              <w:rPr>
                <w:b/>
                <w:i/>
              </w:rPr>
              <w:softHyphen/>
            </w:r>
            <w:r w:rsidR="00172020">
              <w:rPr>
                <w:b/>
                <w:i/>
              </w:rPr>
              <w:softHyphen/>
            </w:r>
            <w:r w:rsidR="00087BED">
              <w:rPr>
                <w:b/>
                <w:i/>
                <w:u w:val="single"/>
              </w:rPr>
              <w:t>16</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E700E" w:rsidP="003E0ABD">
            <w:pPr>
              <w:tabs>
                <w:tab w:val="num" w:pos="480"/>
                <w:tab w:val="left" w:pos="1134"/>
              </w:tabs>
              <w:contextualSpacing/>
              <w:jc w:val="both"/>
              <w:rPr>
                <w:i/>
                <w:u w:val="single"/>
              </w:rPr>
            </w:pPr>
            <w:r w:rsidRPr="005E700E">
              <w:rPr>
                <w:i/>
                <w:u w:val="single"/>
              </w:rPr>
              <w:t>231 380,00 (Двести тридцать одна тысяча триста восемьдесят) рублей 00 копеек</w:t>
            </w:r>
            <w:r w:rsidR="004F4B12" w:rsidRPr="004F4B12">
              <w:rPr>
                <w:i/>
                <w:u w:val="single"/>
              </w:rPr>
              <w:t xml:space="preserve">, </w:t>
            </w:r>
            <w:r w:rsidR="00112008" w:rsidRPr="00112008">
              <w:rPr>
                <w:i/>
                <w:u w:val="single"/>
              </w:rPr>
              <w:t>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5E700E" w:rsidRDefault="005E700E" w:rsidP="005E700E">
            <w:pPr>
              <w:pStyle w:val="af4"/>
              <w:spacing w:before="0" w:beforeAutospacing="0" w:after="0" w:afterAutospacing="0"/>
              <w:ind w:right="153"/>
              <w:rPr>
                <w:sz w:val="20"/>
                <w:szCs w:val="20"/>
                <w:lang w:val="ru-RU"/>
              </w:rPr>
            </w:pPr>
            <w:r>
              <w:rPr>
                <w:sz w:val="20"/>
                <w:szCs w:val="20"/>
                <w:lang w:val="ru-RU"/>
              </w:rPr>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42632E">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Pr>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42632E">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42632E">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42632E">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Pr="008513A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Pr="008513A2">
              <w:rPr>
                <w:rFonts w:ascii="Times New Roman" w:hAnsi="Times New Roman"/>
                <w:b/>
                <w:i/>
                <w:sz w:val="20"/>
                <w:szCs w:val="20"/>
              </w:rPr>
              <w:t>2012, 2013, 2014, 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5E700E" w:rsidRPr="005E700E">
              <w:rPr>
                <w:rFonts w:ascii="Times New Roman" w:hAnsi="Times New Roman"/>
                <w:b/>
                <w:sz w:val="20"/>
                <w:szCs w:val="20"/>
              </w:rPr>
              <w:t>капитально</w:t>
            </w:r>
            <w:r w:rsidR="005E700E">
              <w:rPr>
                <w:rFonts w:ascii="Times New Roman" w:hAnsi="Times New Roman"/>
                <w:b/>
                <w:sz w:val="20"/>
                <w:szCs w:val="20"/>
              </w:rPr>
              <w:t>е</w:t>
            </w:r>
            <w:r w:rsidR="005E700E" w:rsidRPr="005E700E">
              <w:rPr>
                <w:rFonts w:ascii="Times New Roman" w:hAnsi="Times New Roman"/>
                <w:b/>
                <w:sz w:val="20"/>
                <w:szCs w:val="20"/>
              </w:rPr>
              <w:t xml:space="preserve"> строительств</w:t>
            </w:r>
            <w:r w:rsidR="005E700E">
              <w:rPr>
                <w:rFonts w:ascii="Times New Roman" w:hAnsi="Times New Roman"/>
                <w:b/>
                <w:sz w:val="20"/>
                <w:szCs w:val="20"/>
              </w:rPr>
              <w:t>о</w:t>
            </w:r>
            <w:r w:rsidR="005E700E" w:rsidRPr="005E700E">
              <w:rPr>
                <w:rFonts w:ascii="Times New Roman" w:hAnsi="Times New Roman"/>
                <w:b/>
                <w:sz w:val="20"/>
                <w:szCs w:val="20"/>
              </w:rPr>
              <w:t xml:space="preserve"> низковольтных кабельных линий</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5E700E">
              <w:rPr>
                <w:rFonts w:ascii="Times New Roman" w:hAnsi="Times New Roman"/>
                <w:b/>
                <w:i/>
                <w:sz w:val="20"/>
                <w:szCs w:val="20"/>
              </w:rPr>
              <w:t>98 042</w:t>
            </w:r>
            <w:r w:rsidRPr="008513A2">
              <w:rPr>
                <w:rFonts w:ascii="Times New Roman" w:hAnsi="Times New Roman"/>
                <w:b/>
                <w:i/>
                <w:sz w:val="20"/>
                <w:szCs w:val="20"/>
              </w:rPr>
              <w:t>,00  рублей, без учета НДС.</w:t>
            </w:r>
          </w:p>
          <w:p w:rsidR="004F4B12" w:rsidRPr="000F0993" w:rsidRDefault="004F4B12" w:rsidP="000F0993">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E75CD0" w:rsidRPr="00E75CD0" w:rsidRDefault="00E75CD0" w:rsidP="00E75CD0">
            <w:pPr>
              <w:pStyle w:val="afff"/>
              <w:numPr>
                <w:ilvl w:val="0"/>
                <w:numId w:val="89"/>
              </w:numPr>
              <w:tabs>
                <w:tab w:val="left" w:pos="778"/>
              </w:tabs>
              <w:ind w:right="153"/>
              <w:jc w:val="both"/>
              <w:rPr>
                <w:rFonts w:ascii="Times New Roman" w:hAnsi="Times New Roman"/>
                <w:sz w:val="20"/>
                <w:szCs w:val="20"/>
              </w:rPr>
            </w:pPr>
            <w:r w:rsidRPr="00E75CD0">
              <w:rPr>
                <w:rFonts w:ascii="Times New Roman" w:hAnsi="Times New Roman"/>
                <w:sz w:val="20"/>
                <w:szCs w:val="20"/>
              </w:rPr>
              <w:t xml:space="preserve">мастер – </w:t>
            </w:r>
            <w:r>
              <w:rPr>
                <w:rFonts w:ascii="Times New Roman" w:hAnsi="Times New Roman"/>
                <w:sz w:val="20"/>
                <w:szCs w:val="20"/>
              </w:rPr>
              <w:t xml:space="preserve">не менее </w:t>
            </w:r>
            <w:r w:rsidRPr="00E75CD0">
              <w:rPr>
                <w:rFonts w:ascii="Times New Roman" w:hAnsi="Times New Roman"/>
                <w:sz w:val="20"/>
                <w:szCs w:val="20"/>
              </w:rPr>
              <w:t>1 чел.;</w:t>
            </w:r>
          </w:p>
          <w:p w:rsidR="00E75CD0" w:rsidRPr="00E75CD0" w:rsidRDefault="005E700E" w:rsidP="005E700E">
            <w:pPr>
              <w:pStyle w:val="afff"/>
              <w:numPr>
                <w:ilvl w:val="0"/>
                <w:numId w:val="89"/>
              </w:numPr>
              <w:tabs>
                <w:tab w:val="left" w:pos="778"/>
              </w:tabs>
              <w:ind w:right="153"/>
              <w:jc w:val="both"/>
              <w:rPr>
                <w:rFonts w:ascii="Times New Roman" w:hAnsi="Times New Roman"/>
                <w:sz w:val="20"/>
                <w:szCs w:val="20"/>
              </w:rPr>
            </w:pPr>
            <w:r w:rsidRPr="005E700E">
              <w:rPr>
                <w:rFonts w:ascii="Times New Roman" w:hAnsi="Times New Roman"/>
                <w:sz w:val="20"/>
                <w:szCs w:val="20"/>
              </w:rPr>
              <w:t xml:space="preserve">электромонтажник </w:t>
            </w:r>
            <w:r w:rsidR="0042632E">
              <w:rPr>
                <w:rFonts w:ascii="Times New Roman" w:hAnsi="Times New Roman"/>
                <w:sz w:val="20"/>
                <w:szCs w:val="20"/>
              </w:rPr>
              <w:t xml:space="preserve">не ниже </w:t>
            </w:r>
            <w:r w:rsidRPr="005E700E">
              <w:rPr>
                <w:rFonts w:ascii="Times New Roman" w:hAnsi="Times New Roman"/>
                <w:sz w:val="20"/>
                <w:szCs w:val="20"/>
              </w:rPr>
              <w:t>6 разряда</w:t>
            </w:r>
            <w:r w:rsidR="00E75CD0" w:rsidRPr="00E75CD0">
              <w:rPr>
                <w:rFonts w:ascii="Times New Roman" w:hAnsi="Times New Roman"/>
                <w:sz w:val="20"/>
                <w:szCs w:val="20"/>
              </w:rPr>
              <w:t xml:space="preserve"> – </w:t>
            </w:r>
            <w:r w:rsidR="00E75CD0">
              <w:rPr>
                <w:rFonts w:ascii="Times New Roman" w:hAnsi="Times New Roman"/>
                <w:sz w:val="20"/>
                <w:szCs w:val="20"/>
              </w:rPr>
              <w:t xml:space="preserve">не менее </w:t>
            </w:r>
            <w:r>
              <w:rPr>
                <w:rFonts w:ascii="Times New Roman" w:hAnsi="Times New Roman"/>
                <w:sz w:val="20"/>
                <w:szCs w:val="20"/>
              </w:rPr>
              <w:t>1</w:t>
            </w:r>
            <w:r w:rsidR="00E75CD0" w:rsidRPr="00E75CD0">
              <w:rPr>
                <w:rFonts w:ascii="Times New Roman" w:hAnsi="Times New Roman"/>
                <w:sz w:val="20"/>
                <w:szCs w:val="20"/>
              </w:rPr>
              <w:t xml:space="preserve"> чел.;</w:t>
            </w:r>
          </w:p>
          <w:p w:rsidR="004F4B12" w:rsidRDefault="005E700E" w:rsidP="005E700E">
            <w:pPr>
              <w:pStyle w:val="afff"/>
              <w:numPr>
                <w:ilvl w:val="0"/>
                <w:numId w:val="89"/>
              </w:numPr>
              <w:tabs>
                <w:tab w:val="left" w:pos="778"/>
              </w:tabs>
              <w:ind w:right="153"/>
              <w:jc w:val="both"/>
              <w:rPr>
                <w:rFonts w:ascii="Times New Roman" w:hAnsi="Times New Roman"/>
                <w:sz w:val="20"/>
                <w:szCs w:val="20"/>
              </w:rPr>
            </w:pPr>
            <w:r w:rsidRPr="005E700E">
              <w:rPr>
                <w:rFonts w:ascii="Times New Roman" w:hAnsi="Times New Roman"/>
                <w:sz w:val="20"/>
                <w:szCs w:val="20"/>
              </w:rPr>
              <w:t xml:space="preserve">электромонтажник </w:t>
            </w:r>
            <w:r w:rsidR="0042632E">
              <w:rPr>
                <w:rFonts w:ascii="Times New Roman" w:hAnsi="Times New Roman"/>
                <w:sz w:val="20"/>
                <w:szCs w:val="20"/>
              </w:rPr>
              <w:t xml:space="preserve">не ниже </w:t>
            </w:r>
            <w:r w:rsidRPr="005E700E">
              <w:rPr>
                <w:rFonts w:ascii="Times New Roman" w:hAnsi="Times New Roman"/>
                <w:sz w:val="20"/>
                <w:szCs w:val="20"/>
              </w:rPr>
              <w:t>5 разряда</w:t>
            </w:r>
            <w:r w:rsidR="00E75CD0" w:rsidRPr="00E75CD0">
              <w:rPr>
                <w:rFonts w:ascii="Times New Roman" w:hAnsi="Times New Roman"/>
                <w:sz w:val="20"/>
                <w:szCs w:val="20"/>
              </w:rPr>
              <w:t xml:space="preserve"> – </w:t>
            </w:r>
            <w:r w:rsidR="00E75CD0">
              <w:rPr>
                <w:rFonts w:ascii="Times New Roman" w:hAnsi="Times New Roman"/>
                <w:sz w:val="20"/>
                <w:szCs w:val="20"/>
              </w:rPr>
              <w:t xml:space="preserve">не менее </w:t>
            </w:r>
            <w:r>
              <w:rPr>
                <w:rFonts w:ascii="Times New Roman" w:hAnsi="Times New Roman"/>
                <w:sz w:val="20"/>
                <w:szCs w:val="20"/>
              </w:rPr>
              <w:t>2</w:t>
            </w:r>
            <w:r w:rsidR="00E75CD0" w:rsidRPr="00E75CD0">
              <w:rPr>
                <w:rFonts w:ascii="Times New Roman" w:hAnsi="Times New Roman"/>
                <w:sz w:val="20"/>
                <w:szCs w:val="20"/>
              </w:rPr>
              <w:t xml:space="preserve"> чел</w:t>
            </w:r>
            <w:r w:rsidR="004F4B12">
              <w:rPr>
                <w:rFonts w:ascii="Times New Roman" w:hAnsi="Times New Roman"/>
                <w:sz w:val="20"/>
                <w:szCs w:val="20"/>
              </w:rPr>
              <w:t>.</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5E700E" w:rsidRPr="005E700E" w:rsidRDefault="00DA2B30" w:rsidP="005E700E">
            <w:pPr>
              <w:tabs>
                <w:tab w:val="left" w:pos="495"/>
                <w:tab w:val="left" w:pos="5657"/>
              </w:tabs>
              <w:ind w:right="153" w:firstLine="660"/>
              <w:jc w:val="both"/>
              <w:rPr>
                <w:sz w:val="20"/>
                <w:szCs w:val="20"/>
              </w:rPr>
            </w:pPr>
            <w:r w:rsidRPr="00DA2B30">
              <w:rPr>
                <w:sz w:val="20"/>
                <w:szCs w:val="20"/>
              </w:rPr>
              <w:t xml:space="preserve">     </w:t>
            </w:r>
            <w:r w:rsidR="005E700E" w:rsidRPr="005E700E">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5E700E" w:rsidRPr="005E700E" w:rsidRDefault="005E700E" w:rsidP="005E700E">
            <w:pPr>
              <w:tabs>
                <w:tab w:val="left" w:pos="495"/>
                <w:tab w:val="left" w:pos="5657"/>
              </w:tabs>
              <w:ind w:right="153" w:firstLine="660"/>
              <w:jc w:val="both"/>
              <w:rPr>
                <w:sz w:val="20"/>
                <w:szCs w:val="20"/>
              </w:rPr>
            </w:pPr>
            <w:r w:rsidRPr="005E700E">
              <w:rPr>
                <w:sz w:val="20"/>
                <w:szCs w:val="20"/>
              </w:rPr>
              <w:t>- Технический регламент о требованиях пожарной безопасности № 123-ФЗ;</w:t>
            </w:r>
          </w:p>
          <w:p w:rsidR="005E700E" w:rsidRPr="005E700E" w:rsidRDefault="005E700E" w:rsidP="005E700E">
            <w:pPr>
              <w:tabs>
                <w:tab w:val="left" w:pos="495"/>
                <w:tab w:val="left" w:pos="5657"/>
              </w:tabs>
              <w:ind w:right="153" w:firstLine="660"/>
              <w:jc w:val="both"/>
              <w:rPr>
                <w:sz w:val="20"/>
                <w:szCs w:val="20"/>
              </w:rPr>
            </w:pPr>
            <w:r w:rsidRPr="005E700E">
              <w:rPr>
                <w:sz w:val="20"/>
                <w:szCs w:val="20"/>
              </w:rPr>
              <w:t>- Правила по охране труда при эксплуатации электроустановок;</w:t>
            </w:r>
          </w:p>
          <w:p w:rsidR="005E700E" w:rsidRPr="005E700E" w:rsidRDefault="005E700E" w:rsidP="005E700E">
            <w:pPr>
              <w:tabs>
                <w:tab w:val="left" w:pos="495"/>
                <w:tab w:val="left" w:pos="5657"/>
              </w:tabs>
              <w:ind w:right="153" w:firstLine="660"/>
              <w:jc w:val="both"/>
              <w:rPr>
                <w:sz w:val="20"/>
                <w:szCs w:val="20"/>
              </w:rPr>
            </w:pPr>
            <w:r w:rsidRPr="005E700E">
              <w:rPr>
                <w:sz w:val="20"/>
                <w:szCs w:val="20"/>
              </w:rPr>
              <w:t xml:space="preserve">- ППР-2012.Правила противопожарного режима в Российской Федерации; </w:t>
            </w:r>
          </w:p>
          <w:p w:rsidR="005E700E" w:rsidRPr="005E700E" w:rsidRDefault="005E700E" w:rsidP="005E700E">
            <w:pPr>
              <w:tabs>
                <w:tab w:val="left" w:pos="495"/>
                <w:tab w:val="left" w:pos="5657"/>
              </w:tabs>
              <w:ind w:right="153" w:firstLine="660"/>
              <w:jc w:val="both"/>
              <w:rPr>
                <w:sz w:val="20"/>
                <w:szCs w:val="20"/>
              </w:rPr>
            </w:pPr>
            <w:r w:rsidRPr="005E700E">
              <w:rPr>
                <w:sz w:val="20"/>
                <w:szCs w:val="20"/>
              </w:rPr>
              <w:t>- СНиП 12-03-2001. Безопасность труда в строительстве. Часть 1;</w:t>
            </w:r>
          </w:p>
          <w:p w:rsidR="004F4B12" w:rsidRPr="00DB0DBF" w:rsidRDefault="005E700E" w:rsidP="005E700E">
            <w:pPr>
              <w:tabs>
                <w:tab w:val="left" w:pos="495"/>
                <w:tab w:val="left" w:pos="5657"/>
              </w:tabs>
              <w:ind w:right="153" w:firstLine="660"/>
              <w:jc w:val="both"/>
              <w:rPr>
                <w:sz w:val="20"/>
                <w:szCs w:val="20"/>
              </w:rPr>
            </w:pPr>
            <w:r w:rsidRPr="005E700E">
              <w:rPr>
                <w:sz w:val="20"/>
                <w:szCs w:val="20"/>
              </w:rPr>
              <w:t>- СНиП 12-04-2002. Безопасность труда в строительстве. Часть 2.</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lastRenderedPageBreak/>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5E700E">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 xml:space="preserve">справка об опыте выполнения договоров </w:t>
            </w:r>
            <w:r w:rsidRPr="005E700E">
              <w:rPr>
                <w:rFonts w:ascii="Times New Roman" w:hAnsi="Times New Roman"/>
                <w:sz w:val="20"/>
                <w:szCs w:val="20"/>
              </w:rPr>
              <w:t>(</w:t>
            </w:r>
            <w:r w:rsidR="005E700E" w:rsidRPr="005E700E">
              <w:rPr>
                <w:rFonts w:ascii="Times New Roman" w:hAnsi="Times New Roman"/>
                <w:i/>
                <w:sz w:val="20"/>
                <w:szCs w:val="20"/>
              </w:rPr>
              <w:t>капитальное строительство низковольтных кабельных линий</w:t>
            </w:r>
            <w:r w:rsidRPr="005E700E">
              <w:rPr>
                <w:rFonts w:ascii="Times New Roman" w:hAnsi="Times New Roman"/>
                <w:sz w:val="20"/>
                <w:szCs w:val="20"/>
              </w:rPr>
              <w:t>)</w:t>
            </w:r>
            <w:r w:rsidRPr="002C69B9">
              <w:rPr>
                <w:rFonts w:ascii="Times New Roman" w:hAnsi="Times New Roman"/>
                <w:sz w:val="20"/>
                <w:szCs w:val="20"/>
              </w:rPr>
              <w:t xml:space="preserve">,  за </w:t>
            </w:r>
            <w:r w:rsidR="00087BED">
              <w:rPr>
                <w:rFonts w:ascii="Times New Roman" w:hAnsi="Times New Roman"/>
                <w:sz w:val="20"/>
                <w:szCs w:val="20"/>
              </w:rPr>
              <w:t>2012-2015</w:t>
            </w:r>
            <w:r w:rsidRPr="002C69B9">
              <w:rPr>
                <w:rFonts w:ascii="Times New Roman" w:hAnsi="Times New Roman"/>
                <w:sz w:val="20"/>
                <w:szCs w:val="20"/>
              </w:rPr>
              <w:t xml:space="preserve"> года  (раздел 6,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2C69B9"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 9) с обязательным предоставлением</w:t>
            </w:r>
            <w:r w:rsidRPr="002C69B9">
              <w:rPr>
                <w:rFonts w:ascii="Times New Roman" w:hAnsi="Times New Roman"/>
                <w:sz w:val="20"/>
                <w:szCs w:val="20"/>
              </w:rPr>
              <w:t>:</w:t>
            </w:r>
          </w:p>
          <w:p w:rsidR="004F4B12" w:rsidRPr="002C69B9" w:rsidRDefault="004F4B12" w:rsidP="00CA0C83">
            <w:pPr>
              <w:pStyle w:val="afff"/>
              <w:tabs>
                <w:tab w:val="left" w:pos="778"/>
              </w:tabs>
              <w:spacing w:after="0" w:line="240" w:lineRule="auto"/>
              <w:ind w:left="284"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r>
            <w:r w:rsidRPr="00CA0C83">
              <w:rPr>
                <w:rFonts w:ascii="Times New Roman" w:hAnsi="Times New Roman"/>
                <w:sz w:val="20"/>
                <w:szCs w:val="20"/>
              </w:rPr>
              <w:t>документов по специалистам, подтверждающих их квалификацию</w:t>
            </w:r>
            <w:r w:rsidR="00CA0C83" w:rsidRPr="00CA0C83">
              <w:rPr>
                <w:rFonts w:ascii="Times New Roman" w:hAnsi="Times New Roman"/>
                <w:sz w:val="20"/>
                <w:szCs w:val="20"/>
              </w:rPr>
              <w:t xml:space="preserve"> (приказ</w:t>
            </w:r>
            <w:r w:rsidR="00CA0C83">
              <w:rPr>
                <w:rFonts w:ascii="Times New Roman" w:hAnsi="Times New Roman"/>
                <w:sz w:val="20"/>
                <w:szCs w:val="20"/>
              </w:rPr>
              <w:t xml:space="preserve"> о приеме на работу</w:t>
            </w:r>
            <w:r w:rsidR="005E700E">
              <w:rPr>
                <w:rFonts w:ascii="Times New Roman" w:hAnsi="Times New Roman"/>
                <w:sz w:val="20"/>
                <w:szCs w:val="20"/>
              </w:rPr>
              <w:t>, удостоверения</w:t>
            </w:r>
            <w:r w:rsidR="00CA0C83" w:rsidRPr="00CA0C83">
              <w:rPr>
                <w:rFonts w:ascii="Times New Roman" w:hAnsi="Times New Roman"/>
                <w:sz w:val="20"/>
                <w:szCs w:val="20"/>
              </w:rPr>
              <w:t>)</w:t>
            </w:r>
            <w:r w:rsidRPr="00CA0C83">
              <w:rPr>
                <w:rFonts w:ascii="Times New Roman" w:hAnsi="Times New Roman"/>
                <w:sz w:val="20"/>
                <w:szCs w:val="20"/>
              </w:rPr>
              <w:t>.</w:t>
            </w:r>
            <w:r w:rsidR="00891CD2">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4107E2">
              <w:rPr>
                <w:sz w:val="20"/>
                <w:szCs w:val="20"/>
              </w:rPr>
              <w:lastRenderedPageBreak/>
              <w:t>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42632E">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42632E">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форма</w:t>
            </w:r>
            <w:r w:rsidR="0042632E">
              <w:rPr>
                <w:sz w:val="20"/>
                <w:szCs w:val="20"/>
              </w:rPr>
              <w:t xml:space="preserve"> 10</w:t>
            </w:r>
            <w:r w:rsidRPr="007D063D">
              <w:rPr>
                <w:sz w:val="20"/>
                <w:szCs w:val="20"/>
              </w:rPr>
              <w:t>);</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 xml:space="preserve">Техническое предложение со всеми прилагаемыми документами оформляется отдельным томом «Техническое </w:t>
            </w:r>
            <w:r w:rsidRPr="00C6670E">
              <w:rPr>
                <w:b/>
                <w:sz w:val="20"/>
                <w:u w:val="single"/>
              </w:rPr>
              <w:lastRenderedPageBreak/>
              <w:t>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87BED">
              <w:rPr>
                <w:b/>
                <w:i/>
                <w:szCs w:val="24"/>
                <w:u w:val="single"/>
              </w:rPr>
              <w:t>27</w:t>
            </w:r>
            <w:r w:rsidRPr="0018153A">
              <w:rPr>
                <w:b/>
                <w:i/>
                <w:szCs w:val="24"/>
              </w:rPr>
              <w:t xml:space="preserve">» </w:t>
            </w:r>
            <w:r>
              <w:rPr>
                <w:b/>
                <w:i/>
                <w:spacing w:val="-6"/>
                <w:szCs w:val="24"/>
              </w:rPr>
              <w:t>_</w:t>
            </w:r>
            <w:r>
              <w:rPr>
                <w:b/>
                <w:i/>
                <w:spacing w:val="-6"/>
                <w:szCs w:val="24"/>
                <w:u w:val="single"/>
              </w:rPr>
              <w:t>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087BED">
            <w:pPr>
              <w:pStyle w:val="Times12"/>
              <w:ind w:firstLine="0"/>
              <w:rPr>
                <w:b/>
                <w:i/>
                <w:szCs w:val="24"/>
              </w:rPr>
            </w:pPr>
            <w:r w:rsidRPr="0018153A">
              <w:rPr>
                <w:b/>
                <w:i/>
                <w:szCs w:val="24"/>
              </w:rPr>
              <w:t xml:space="preserve">            </w:t>
            </w:r>
            <w:r w:rsidRPr="0018153A">
              <w:rPr>
                <w:b/>
                <w:i/>
                <w:szCs w:val="24"/>
                <w:u w:val="single"/>
              </w:rPr>
              <w:t xml:space="preserve"> </w:t>
            </w:r>
            <w:r w:rsidR="00087BED">
              <w:rPr>
                <w:b/>
                <w:i/>
                <w:szCs w:val="24"/>
                <w:u w:val="single"/>
              </w:rPr>
              <w:t>14</w:t>
            </w:r>
            <w:r w:rsidR="005E700E">
              <w:rPr>
                <w:b/>
                <w:i/>
                <w:szCs w:val="24"/>
                <w:u w:val="single"/>
              </w:rPr>
              <w:t xml:space="preserve"> </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87BED">
              <w:rPr>
                <w:b/>
                <w:i/>
                <w:szCs w:val="24"/>
                <w:u w:val="single"/>
              </w:rPr>
              <w:t>28</w:t>
            </w:r>
            <w:r w:rsidRPr="0018153A">
              <w:rPr>
                <w:b/>
                <w:i/>
                <w:szCs w:val="24"/>
              </w:rPr>
              <w:t xml:space="preserve">» </w:t>
            </w:r>
            <w:r>
              <w:rPr>
                <w:b/>
                <w:i/>
                <w:spacing w:val="-6"/>
                <w:szCs w:val="24"/>
              </w:rPr>
              <w:t>_</w:t>
            </w:r>
            <w:r>
              <w:rPr>
                <w:b/>
                <w:i/>
                <w:spacing w:val="-6"/>
                <w:szCs w:val="24"/>
                <w:u w:val="single"/>
              </w:rPr>
              <w:t xml:space="preserve"> 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087BED">
              <w:rPr>
                <w:b/>
                <w:i/>
                <w:szCs w:val="24"/>
                <w:u w:val="single"/>
              </w:rPr>
              <w:t>05</w:t>
            </w:r>
            <w:r w:rsidRPr="0018153A">
              <w:rPr>
                <w:b/>
                <w:i/>
                <w:szCs w:val="24"/>
              </w:rPr>
              <w:t xml:space="preserve">» </w:t>
            </w:r>
            <w:r>
              <w:rPr>
                <w:b/>
                <w:i/>
                <w:spacing w:val="-6"/>
                <w:szCs w:val="24"/>
              </w:rPr>
              <w:t>_</w:t>
            </w:r>
            <w:r w:rsidR="00087BED">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087BED">
              <w:rPr>
                <w:b/>
                <w:i/>
                <w:szCs w:val="24"/>
                <w:u w:val="single"/>
              </w:rPr>
              <w:t>05</w:t>
            </w:r>
            <w:r w:rsidRPr="0018153A">
              <w:rPr>
                <w:b/>
                <w:i/>
                <w:szCs w:val="24"/>
              </w:rPr>
              <w:t xml:space="preserve">» </w:t>
            </w:r>
            <w:r>
              <w:rPr>
                <w:b/>
                <w:i/>
                <w:spacing w:val="-6"/>
                <w:szCs w:val="24"/>
                <w:u w:val="single"/>
              </w:rPr>
              <w:t xml:space="preserve">  </w:t>
            </w:r>
            <w:r w:rsidR="00087BED">
              <w:rPr>
                <w:b/>
                <w:i/>
                <w:spacing w:val="-6"/>
                <w:szCs w:val="24"/>
                <w:u w:val="single"/>
              </w:rPr>
              <w:t>ма</w:t>
            </w:r>
            <w:r w:rsidR="008513A2">
              <w:rPr>
                <w:b/>
                <w:i/>
                <w:spacing w:val="-6"/>
                <w:szCs w:val="24"/>
                <w:u w:val="single"/>
              </w:rPr>
              <w:t>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7" w:name="_Ref317255007"/>
          </w:p>
        </w:tc>
        <w:bookmarkEnd w:id="407"/>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087BED">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w:t>
            </w:r>
            <w:r w:rsidRPr="0045354A">
              <w:rPr>
                <w:sz w:val="20"/>
                <w:szCs w:val="20"/>
              </w:rPr>
              <w:lastRenderedPageBreak/>
              <w:t>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w:t>
            </w:r>
            <w:r w:rsidR="00087BED">
              <w:rPr>
                <w:sz w:val="20"/>
                <w:szCs w:val="20"/>
              </w:rPr>
              <w:t>раздел</w:t>
            </w:r>
            <w:r w:rsidRPr="0045354A">
              <w:rPr>
                <w:sz w:val="20"/>
                <w:szCs w:val="20"/>
              </w:rPr>
              <w:t>е</w:t>
            </w:r>
            <w:r w:rsidR="00087BED">
              <w:rPr>
                <w:sz w:val="20"/>
                <w:szCs w:val="20"/>
              </w:rPr>
              <w:t xml:space="preserve"> 8</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proofErr w:type="gramStart"/>
            <w:r w:rsidRPr="0045354A">
              <w:rPr>
                <w:sz w:val="20"/>
                <w:szCs w:val="20"/>
              </w:rPr>
              <w:t xml:space="preserve">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bCs/>
                <w:i/>
                <w:sz w:val="20"/>
                <w:szCs w:val="20"/>
              </w:rPr>
              <w:t xml:space="preserve"> Приказ</w:t>
            </w:r>
            <w:r>
              <w:rPr>
                <w:b/>
                <w:bCs/>
                <w:i/>
                <w:sz w:val="20"/>
                <w:szCs w:val="20"/>
              </w:rPr>
              <w:t>а</w:t>
            </w:r>
            <w:proofErr w:type="gramEnd"/>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8" w:name="_Ref317255017"/>
          </w:p>
        </w:tc>
        <w:bookmarkEnd w:id="408"/>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09" w:name="_Ref317254659"/>
          </w:p>
        </w:tc>
        <w:bookmarkEnd w:id="409"/>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6138"/>
          </w:p>
        </w:tc>
        <w:bookmarkEnd w:id="410"/>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2C2528" w:rsidRDefault="00673AAF" w:rsidP="00A73AFB">
            <w:pPr>
              <w:ind w:right="153"/>
              <w:jc w:val="both"/>
              <w:rPr>
                <w:bCs/>
                <w:sz w:val="20"/>
                <w:szCs w:val="20"/>
              </w:rPr>
            </w:pPr>
            <w:r w:rsidRPr="002C2528">
              <w:rPr>
                <w:color w:val="000000"/>
                <w:sz w:val="22"/>
                <w:szCs w:val="22"/>
                <w:lang w:eastAsia="x-none"/>
              </w:rPr>
              <w:t xml:space="preserve">В </w:t>
            </w:r>
            <w:proofErr w:type="gramStart"/>
            <w:r w:rsidRPr="002C2528">
              <w:rPr>
                <w:color w:val="000000"/>
                <w:sz w:val="22"/>
                <w:szCs w:val="22"/>
                <w:lang w:eastAsia="x-none"/>
              </w:rPr>
              <w:t>соответствии</w:t>
            </w:r>
            <w:proofErr w:type="gramEnd"/>
            <w:r w:rsidRPr="002C2528">
              <w:rPr>
                <w:color w:val="000000"/>
                <w:sz w:val="22"/>
                <w:szCs w:val="22"/>
                <w:lang w:eastAsia="x-none"/>
              </w:rPr>
              <w:t xml:space="preserve"> с разделом </w:t>
            </w:r>
            <w:r w:rsidR="0065144E" w:rsidRPr="002C2528">
              <w:rPr>
                <w:color w:val="000000"/>
                <w:sz w:val="22"/>
                <w:szCs w:val="22"/>
                <w:lang w:eastAsia="x-none"/>
              </w:rPr>
              <w:t>1</w:t>
            </w:r>
            <w:r w:rsidRPr="002C2528">
              <w:rPr>
                <w:color w:val="000000"/>
                <w:sz w:val="22"/>
                <w:szCs w:val="22"/>
                <w:lang w:eastAsia="x-none"/>
              </w:rPr>
              <w:t>4 части 2 «Проект договора».</w:t>
            </w:r>
          </w:p>
          <w:p w:rsidR="00673AAF" w:rsidRPr="002C2528" w:rsidRDefault="00673AAF" w:rsidP="00A73AFB">
            <w:pPr>
              <w:ind w:right="153"/>
              <w:jc w:val="both"/>
              <w:rPr>
                <w:bCs/>
                <w:sz w:val="20"/>
                <w:szCs w:val="20"/>
              </w:rPr>
            </w:pPr>
          </w:p>
          <w:p w:rsidR="004F4B12" w:rsidRPr="002C2528" w:rsidRDefault="004F4B12" w:rsidP="00087BED">
            <w:pPr>
              <w:ind w:right="153"/>
              <w:jc w:val="both"/>
              <w:rPr>
                <w:spacing w:val="-6"/>
                <w:sz w:val="20"/>
                <w:szCs w:val="20"/>
              </w:rPr>
            </w:pPr>
            <w:proofErr w:type="gramStart"/>
            <w:r w:rsidRPr="002C2528">
              <w:rPr>
                <w:bCs/>
                <w:sz w:val="20"/>
                <w:szCs w:val="20"/>
              </w:rPr>
              <w:t>Обеспечение исполнения обязательств по договору (</w:t>
            </w:r>
            <w:r w:rsidRPr="002C2528">
              <w:rPr>
                <w:b/>
                <w:i/>
                <w:sz w:val="20"/>
                <w:szCs w:val="20"/>
              </w:rPr>
              <w:t xml:space="preserve">возврат аванса и/или обеспечение исполнения обязательств по договору </w:t>
            </w:r>
            <w:r w:rsidRPr="002C2528">
              <w:rPr>
                <w:bCs/>
                <w:sz w:val="20"/>
                <w:szCs w:val="20"/>
              </w:rPr>
              <w:t xml:space="preserve">в форме банковской гарантии предоставляется лицом, с которым заключается договор, в виде согласно пункту </w:t>
            </w:r>
            <w:r w:rsidR="00087BED">
              <w:rPr>
                <w:bCs/>
                <w:sz w:val="20"/>
                <w:szCs w:val="20"/>
              </w:rPr>
              <w:t>4.16.1</w:t>
            </w:r>
            <w:r w:rsidRPr="002C2528">
              <w:rPr>
                <w:bCs/>
                <w:sz w:val="20"/>
                <w:szCs w:val="20"/>
              </w:rPr>
              <w:fldChar w:fldCharType="begin"/>
            </w:r>
            <w:r w:rsidRPr="002C2528">
              <w:rPr>
                <w:bCs/>
                <w:sz w:val="20"/>
                <w:szCs w:val="20"/>
              </w:rPr>
              <w:instrText xml:space="preserve"> REF _Ref377365343 \r \h  \* MERGEFORMAT </w:instrText>
            </w:r>
            <w:r w:rsidRPr="002C2528">
              <w:rPr>
                <w:bCs/>
                <w:sz w:val="20"/>
                <w:szCs w:val="20"/>
              </w:rPr>
            </w:r>
            <w:r w:rsidRPr="002C2528">
              <w:rPr>
                <w:bCs/>
                <w:sz w:val="20"/>
                <w:szCs w:val="20"/>
              </w:rPr>
              <w:fldChar w:fldCharType="separate"/>
            </w:r>
            <w:r w:rsidRPr="002C2528">
              <w:rPr>
                <w:bCs/>
                <w:sz w:val="20"/>
                <w:szCs w:val="20"/>
              </w:rPr>
              <w:fldChar w:fldCharType="end"/>
            </w:r>
            <w:bookmarkStart w:id="411" w:name="_GoBack"/>
            <w:bookmarkEnd w:id="411"/>
            <w:r w:rsidRPr="002C2528">
              <w:rPr>
                <w:bCs/>
                <w:sz w:val="20"/>
                <w:szCs w:val="20"/>
              </w:rPr>
              <w:t xml:space="preserve"> 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29699F" w:rsidRDefault="004F4B12" w:rsidP="00E75CD0">
            <w:pPr>
              <w:rPr>
                <w:sz w:val="20"/>
                <w:szCs w:val="20"/>
              </w:rPr>
            </w:pPr>
            <w:r w:rsidRPr="0029699F">
              <w:rPr>
                <w:b/>
                <w:sz w:val="20"/>
                <w:szCs w:val="20"/>
                <w:u w:val="single"/>
              </w:rPr>
              <w:t>Получатель</w:t>
            </w:r>
            <w:r w:rsidRPr="0029699F">
              <w:rPr>
                <w:sz w:val="20"/>
                <w:szCs w:val="20"/>
                <w:u w:val="single"/>
              </w:rPr>
              <w:t>: АО «Саровская Электросетевая Компания»;</w:t>
            </w:r>
          </w:p>
          <w:p w:rsidR="004F4B12" w:rsidRPr="0029699F" w:rsidRDefault="004F4B12" w:rsidP="00E75CD0">
            <w:pPr>
              <w:rPr>
                <w:sz w:val="20"/>
                <w:szCs w:val="20"/>
                <w:u w:val="single"/>
              </w:rPr>
            </w:pPr>
            <w:r w:rsidRPr="0029699F">
              <w:rPr>
                <w:sz w:val="20"/>
                <w:szCs w:val="20"/>
                <w:u w:val="single"/>
              </w:rPr>
              <w:t xml:space="preserve">Юридический адрес: 607190, г. Саров, </w:t>
            </w:r>
            <w:proofErr w:type="gramStart"/>
            <w:r w:rsidRPr="0029699F">
              <w:rPr>
                <w:sz w:val="20"/>
                <w:szCs w:val="20"/>
                <w:u w:val="single"/>
              </w:rPr>
              <w:t>Нижегородской</w:t>
            </w:r>
            <w:proofErr w:type="gramEnd"/>
            <w:r w:rsidRPr="0029699F">
              <w:rPr>
                <w:sz w:val="20"/>
                <w:szCs w:val="20"/>
                <w:u w:val="single"/>
              </w:rPr>
              <w:t xml:space="preserve"> обл., ул. Димитрова, д. 16</w:t>
            </w:r>
            <w:r w:rsidRPr="0029699F">
              <w:rPr>
                <w:sz w:val="20"/>
                <w:szCs w:val="20"/>
              </w:rPr>
              <w:t>;</w:t>
            </w:r>
          </w:p>
          <w:p w:rsidR="004F4B12" w:rsidRPr="0029699F" w:rsidRDefault="004F4B12" w:rsidP="00E75CD0">
            <w:pPr>
              <w:rPr>
                <w:sz w:val="20"/>
                <w:szCs w:val="20"/>
                <w:u w:val="single"/>
              </w:rPr>
            </w:pPr>
            <w:r w:rsidRPr="0029699F">
              <w:rPr>
                <w:sz w:val="20"/>
                <w:szCs w:val="20"/>
                <w:u w:val="single"/>
              </w:rPr>
              <w:t xml:space="preserve">Почтовый адрес: 607188, г. Саров, </w:t>
            </w:r>
            <w:proofErr w:type="gramStart"/>
            <w:r w:rsidRPr="0029699F">
              <w:rPr>
                <w:sz w:val="20"/>
                <w:szCs w:val="20"/>
                <w:u w:val="single"/>
              </w:rPr>
              <w:t>Нижегородской</w:t>
            </w:r>
            <w:proofErr w:type="gramEnd"/>
            <w:r w:rsidRPr="0029699F">
              <w:rPr>
                <w:sz w:val="20"/>
                <w:szCs w:val="20"/>
                <w:u w:val="single"/>
              </w:rPr>
              <w:t xml:space="preserve"> обл., пр-т Мира, 6;</w:t>
            </w:r>
          </w:p>
          <w:p w:rsidR="004F4B12" w:rsidRPr="0029699F" w:rsidRDefault="004F4B12" w:rsidP="00E75CD0">
            <w:pPr>
              <w:rPr>
                <w:sz w:val="20"/>
                <w:szCs w:val="20"/>
                <w:u w:val="single"/>
              </w:rPr>
            </w:pPr>
            <w:r w:rsidRPr="0029699F">
              <w:rPr>
                <w:sz w:val="20"/>
                <w:szCs w:val="20"/>
                <w:u w:val="single"/>
              </w:rPr>
              <w:t xml:space="preserve">ИНН </w:t>
            </w:r>
            <w:r w:rsidRPr="0029699F">
              <w:rPr>
                <w:sz w:val="20"/>
                <w:szCs w:val="20"/>
              </w:rPr>
              <w:t>5254082581</w:t>
            </w:r>
            <w:r w:rsidRPr="0029699F">
              <w:rPr>
                <w:sz w:val="20"/>
                <w:szCs w:val="20"/>
                <w:u w:val="single"/>
              </w:rPr>
              <w:t xml:space="preserve">; КПП </w:t>
            </w:r>
            <w:r w:rsidRPr="0029699F">
              <w:rPr>
                <w:sz w:val="20"/>
                <w:szCs w:val="20"/>
              </w:rPr>
              <w:t>525401001</w:t>
            </w:r>
          </w:p>
          <w:p w:rsidR="004F4B12" w:rsidRPr="0029699F" w:rsidRDefault="004F4B12" w:rsidP="00E75CD0">
            <w:pPr>
              <w:rPr>
                <w:sz w:val="20"/>
                <w:szCs w:val="20"/>
                <w:u w:val="single"/>
              </w:rPr>
            </w:pPr>
            <w:proofErr w:type="gramStart"/>
            <w:r w:rsidRPr="0029699F">
              <w:rPr>
                <w:sz w:val="20"/>
                <w:szCs w:val="20"/>
                <w:u w:val="single"/>
              </w:rPr>
              <w:t>Р</w:t>
            </w:r>
            <w:proofErr w:type="gramEnd"/>
            <w:r w:rsidRPr="0029699F">
              <w:rPr>
                <w:sz w:val="20"/>
                <w:szCs w:val="20"/>
                <w:u w:val="single"/>
              </w:rPr>
              <w:t>/</w:t>
            </w:r>
            <w:proofErr w:type="spellStart"/>
            <w:r w:rsidRPr="0029699F">
              <w:rPr>
                <w:sz w:val="20"/>
                <w:szCs w:val="20"/>
                <w:u w:val="single"/>
              </w:rPr>
              <w:t>сч</w:t>
            </w:r>
            <w:proofErr w:type="spellEnd"/>
            <w:r w:rsidRPr="0029699F">
              <w:rPr>
                <w:sz w:val="20"/>
                <w:szCs w:val="20"/>
                <w:u w:val="single"/>
              </w:rPr>
              <w:t xml:space="preserve"> </w:t>
            </w:r>
            <w:r w:rsidRPr="0029699F">
              <w:rPr>
                <w:sz w:val="20"/>
                <w:szCs w:val="20"/>
              </w:rPr>
              <w:t>40702810242410000853</w:t>
            </w:r>
            <w:r w:rsidRPr="0029699F">
              <w:rPr>
                <w:sz w:val="20"/>
                <w:szCs w:val="20"/>
                <w:u w:val="single"/>
              </w:rPr>
              <w:t xml:space="preserve">, </w:t>
            </w:r>
            <w:r w:rsidRPr="0029699F">
              <w:rPr>
                <w:sz w:val="20"/>
                <w:szCs w:val="20"/>
              </w:rPr>
              <w:t>ВОЛГО-ВЯТСКИЙ БАНК СБЕРБАНКА РОССИИ Г. НИЖНИЙ НОВГОРОД</w:t>
            </w:r>
          </w:p>
          <w:p w:rsidR="004F4B12" w:rsidRPr="0029699F" w:rsidRDefault="004F4B12" w:rsidP="00E75CD0">
            <w:pPr>
              <w:ind w:right="153"/>
              <w:jc w:val="both"/>
              <w:rPr>
                <w:b/>
                <w:bCs/>
                <w:i/>
                <w:sz w:val="20"/>
                <w:szCs w:val="20"/>
              </w:rPr>
            </w:pPr>
            <w:proofErr w:type="spellStart"/>
            <w:proofErr w:type="gramStart"/>
            <w:r w:rsidRPr="0029699F">
              <w:rPr>
                <w:sz w:val="20"/>
                <w:szCs w:val="20"/>
                <w:u w:val="single"/>
              </w:rPr>
              <w:t>кор</w:t>
            </w:r>
            <w:proofErr w:type="spellEnd"/>
            <w:r w:rsidRPr="0029699F">
              <w:rPr>
                <w:sz w:val="20"/>
                <w:szCs w:val="20"/>
                <w:u w:val="single"/>
              </w:rPr>
              <w:t>/счет</w:t>
            </w:r>
            <w:proofErr w:type="gramEnd"/>
            <w:r w:rsidRPr="0029699F">
              <w:rPr>
                <w:sz w:val="20"/>
                <w:szCs w:val="20"/>
                <w:u w:val="single"/>
              </w:rPr>
              <w:t xml:space="preserve"> </w:t>
            </w:r>
            <w:r w:rsidRPr="0029699F">
              <w:rPr>
                <w:sz w:val="20"/>
                <w:szCs w:val="20"/>
              </w:rPr>
              <w:t>30101810900000000603</w:t>
            </w:r>
            <w:r w:rsidRPr="0029699F">
              <w:rPr>
                <w:sz w:val="20"/>
                <w:szCs w:val="20"/>
                <w:u w:val="single"/>
              </w:rPr>
              <w:t xml:space="preserve">; БИК </w:t>
            </w:r>
            <w:r w:rsidRPr="0029699F">
              <w:rPr>
                <w:sz w:val="20"/>
                <w:szCs w:val="20"/>
              </w:rPr>
              <w:t>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w:t>
            </w:r>
            <w:r w:rsidRPr="00526607">
              <w:rPr>
                <w:sz w:val="20"/>
                <w:szCs w:val="20"/>
              </w:rPr>
              <w:lastRenderedPageBreak/>
              <w:t xml:space="preserve">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42632E">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2632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2632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2632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2632E">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2632E">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42632E">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42632E">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2632E">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2632E">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2632E">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2632E">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2632E">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42632E">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2632E">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lastRenderedPageBreak/>
        <w:br w:type="page"/>
      </w: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0" w:name="_План_распределения_выполнения"/>
      <w:bookmarkStart w:id="491" w:name="_План_распределения_выполнения_объем"/>
      <w:bookmarkStart w:id="492" w:name="_Toc255987085"/>
      <w:bookmarkStart w:id="493" w:name="_Toc390267635"/>
      <w:bookmarkEnd w:id="490"/>
      <w:bookmarkEnd w:id="491"/>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2"/>
      <w:bookmarkEnd w:id="493"/>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E700E">
        <w:tc>
          <w:tcPr>
            <w:tcW w:w="426"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E700E">
        <w:tc>
          <w:tcPr>
            <w:tcW w:w="426" w:type="dxa"/>
            <w:vMerge/>
            <w:vAlign w:val="center"/>
          </w:tcPr>
          <w:p w:rsidR="007D063D" w:rsidRPr="00B73A6F" w:rsidRDefault="007D063D" w:rsidP="005E700E">
            <w:pPr>
              <w:keepNext/>
              <w:spacing w:before="40" w:after="40"/>
              <w:ind w:left="57" w:right="57"/>
              <w:jc w:val="center"/>
              <w:rPr>
                <w:snapToGrid w:val="0"/>
              </w:rPr>
            </w:pPr>
          </w:p>
        </w:tc>
        <w:tc>
          <w:tcPr>
            <w:tcW w:w="1722" w:type="dxa"/>
            <w:vMerge/>
            <w:vAlign w:val="center"/>
          </w:tcPr>
          <w:p w:rsidR="007D063D" w:rsidRPr="00B73A6F" w:rsidRDefault="007D063D" w:rsidP="005E700E">
            <w:pPr>
              <w:keepNext/>
              <w:spacing w:before="40" w:after="40"/>
              <w:ind w:left="57" w:right="57"/>
              <w:jc w:val="center"/>
              <w:rPr>
                <w:snapToGrid w:val="0"/>
              </w:rPr>
            </w:pPr>
          </w:p>
        </w:tc>
        <w:tc>
          <w:tcPr>
            <w:tcW w:w="1985" w:type="dxa"/>
            <w:vMerge/>
            <w:vAlign w:val="center"/>
          </w:tcPr>
          <w:p w:rsidR="007D063D" w:rsidRPr="00B73A6F" w:rsidRDefault="007D063D" w:rsidP="005E700E">
            <w:pPr>
              <w:keepNext/>
              <w:spacing w:before="40" w:after="40"/>
              <w:ind w:left="57" w:right="57"/>
              <w:jc w:val="center"/>
              <w:rPr>
                <w:snapToGrid w:val="0"/>
              </w:rPr>
            </w:pPr>
          </w:p>
        </w:tc>
        <w:tc>
          <w:tcPr>
            <w:tcW w:w="2268" w:type="dxa"/>
            <w:vMerge/>
            <w:vAlign w:val="center"/>
          </w:tcPr>
          <w:p w:rsidR="007D063D" w:rsidRPr="00B73A6F" w:rsidRDefault="007D063D" w:rsidP="005E700E">
            <w:pPr>
              <w:keepNext/>
              <w:spacing w:before="40" w:after="40"/>
              <w:ind w:left="57" w:right="57"/>
              <w:jc w:val="center"/>
              <w:rPr>
                <w:snapToGrid w:val="0"/>
              </w:rPr>
            </w:pPr>
          </w:p>
        </w:tc>
        <w:tc>
          <w:tcPr>
            <w:tcW w:w="1417" w:type="dxa"/>
            <w:vAlign w:val="center"/>
          </w:tcPr>
          <w:p w:rsidR="007D063D" w:rsidRPr="00B73A6F" w:rsidRDefault="007D063D" w:rsidP="005E700E">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E700E">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E700E">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E700E">
            <w:pPr>
              <w:keepNext/>
              <w:spacing w:before="40" w:after="40"/>
              <w:ind w:left="57" w:right="57"/>
              <w:jc w:val="center"/>
              <w:rPr>
                <w:snapToGrid w:val="0"/>
              </w:rPr>
            </w:pPr>
          </w:p>
        </w:tc>
      </w:tr>
      <w:tr w:rsidR="007D063D" w:rsidRPr="00B73A6F" w:rsidTr="005E700E">
        <w:trPr>
          <w:cantSplit/>
        </w:trPr>
        <w:tc>
          <w:tcPr>
            <w:tcW w:w="426"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E700E">
            <w:pPr>
              <w:keepNext/>
              <w:spacing w:before="40" w:after="40"/>
              <w:ind w:left="57" w:right="57"/>
              <w:jc w:val="center"/>
              <w:rPr>
                <w:snapToGrid w:val="0"/>
              </w:rPr>
            </w:pPr>
            <w:r w:rsidRPr="00B73A6F">
              <w:rPr>
                <w:snapToGrid w:val="0"/>
              </w:rPr>
              <w:t>7</w:t>
            </w: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spacing w:before="40" w:after="40"/>
              <w:ind w:right="57"/>
              <w:rPr>
                <w:snapToGrid w:val="0"/>
              </w:rPr>
            </w:pPr>
            <w:r w:rsidRPr="00B73A6F">
              <w:rPr>
                <w:snapToGrid w:val="0"/>
              </w:rPr>
              <w:t>…</w:t>
            </w: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6401" w:type="dxa"/>
            <w:gridSpan w:val="4"/>
          </w:tcPr>
          <w:p w:rsidR="007D063D" w:rsidRPr="00B73A6F" w:rsidRDefault="007D063D" w:rsidP="005E700E">
            <w:pPr>
              <w:spacing w:before="40" w:after="40"/>
              <w:ind w:left="57" w:right="57"/>
              <w:rPr>
                <w:snapToGrid w:val="0"/>
              </w:rPr>
            </w:pPr>
            <w:r w:rsidRPr="00B73A6F">
              <w:rPr>
                <w:snapToGrid w:val="0"/>
              </w:rPr>
              <w:t>ИТОГО</w:t>
            </w:r>
          </w:p>
        </w:tc>
        <w:tc>
          <w:tcPr>
            <w:tcW w:w="1417" w:type="dxa"/>
          </w:tcPr>
          <w:p w:rsidR="007D063D" w:rsidRPr="00B73A6F" w:rsidRDefault="007D063D" w:rsidP="005E700E">
            <w:pPr>
              <w:spacing w:before="40" w:after="40"/>
              <w:ind w:left="57" w:right="57"/>
              <w:jc w:val="center"/>
              <w:rPr>
                <w:snapToGrid w:val="0"/>
              </w:rPr>
            </w:pPr>
          </w:p>
        </w:tc>
        <w:tc>
          <w:tcPr>
            <w:tcW w:w="1276" w:type="dxa"/>
          </w:tcPr>
          <w:p w:rsidR="007D063D" w:rsidRPr="00B73A6F" w:rsidRDefault="007D063D" w:rsidP="005E700E">
            <w:pPr>
              <w:spacing w:before="40" w:after="40"/>
              <w:ind w:left="57" w:right="57"/>
              <w:jc w:val="center"/>
              <w:rPr>
                <w:snapToGrid w:val="0"/>
              </w:rPr>
            </w:pPr>
            <w:r w:rsidRPr="00B73A6F">
              <w:rPr>
                <w:snapToGrid w:val="0"/>
              </w:rPr>
              <w:t>100%</w:t>
            </w:r>
          </w:p>
        </w:tc>
        <w:tc>
          <w:tcPr>
            <w:tcW w:w="1397" w:type="dxa"/>
          </w:tcPr>
          <w:p w:rsidR="007D063D" w:rsidRPr="00B73A6F" w:rsidRDefault="007D063D" w:rsidP="005E700E">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6" w:name="_Toc366225602"/>
      <w:r>
        <w:t>Методика расчета.</w:t>
      </w:r>
      <w:bookmarkEnd w:id="496"/>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90682255"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0682256"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0682257"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0682258"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7" w:name="_Toc365624008"/>
      <w:bookmarkStart w:id="498" w:name="_Toc365907684"/>
      <w:bookmarkStart w:id="499" w:name="_Toc366225603"/>
      <w:bookmarkEnd w:id="497"/>
      <w:bookmarkEnd w:id="498"/>
      <w:r>
        <w:t>Критерии расчета показателей</w:t>
      </w:r>
      <w:bookmarkEnd w:id="499"/>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0"/>
      <w:bookmarkEnd w:id="501"/>
      <w:bookmarkEnd w:id="502"/>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057A29">
        <w:rPr>
          <w:b/>
          <w:bCs/>
          <w:i/>
          <w:iCs/>
          <w:spacing w:val="-6"/>
        </w:rPr>
        <w:t>работ</w:t>
      </w:r>
      <w:r>
        <w:rPr>
          <w:b/>
          <w:bCs/>
          <w:i/>
          <w:iCs/>
          <w:spacing w:val="-6"/>
        </w:rPr>
        <w:t xml:space="preserve"> </w:t>
      </w:r>
      <w:r>
        <w:rPr>
          <w:b/>
          <w:bCs/>
          <w:i/>
          <w:iCs/>
        </w:rPr>
        <w:t>по</w:t>
      </w:r>
      <w:r w:rsidR="002E3C0C" w:rsidRPr="002E3C0C">
        <w:rPr>
          <w:b/>
          <w:bCs/>
          <w:i/>
          <w:iCs/>
        </w:rPr>
        <w:t xml:space="preserve"> капитальному строительству низковольтных кабельных линий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057A29" w:rsidRPr="00057A29">
        <w:rPr>
          <w:i/>
          <w:iCs/>
        </w:rPr>
        <w:t>работ</w:t>
      </w:r>
      <w:r w:rsidR="008D4B28">
        <w:rPr>
          <w:i/>
          <w:iCs/>
        </w:rPr>
        <w:t>ы по</w:t>
      </w:r>
      <w:r w:rsidR="00057A29" w:rsidRPr="00057A29">
        <w:rPr>
          <w:i/>
          <w:iCs/>
        </w:rPr>
        <w:t xml:space="preserve"> </w:t>
      </w:r>
      <w:r w:rsidR="008D4B28" w:rsidRPr="008D4B28">
        <w:rPr>
          <w:i/>
          <w:iCs/>
        </w:rPr>
        <w:t>капитально</w:t>
      </w:r>
      <w:r w:rsidR="008D4B28">
        <w:rPr>
          <w:i/>
          <w:iCs/>
        </w:rPr>
        <w:t>му</w:t>
      </w:r>
      <w:r w:rsidR="008D4B28" w:rsidRPr="008D4B28">
        <w:rPr>
          <w:i/>
          <w:iCs/>
        </w:rPr>
        <w:t xml:space="preserve"> строительств</w:t>
      </w:r>
      <w:r w:rsidR="008D4B28">
        <w:rPr>
          <w:i/>
          <w:iCs/>
        </w:rPr>
        <w:t>у</w:t>
      </w:r>
      <w:r w:rsidR="008D4B28" w:rsidRPr="008D4B28">
        <w:rPr>
          <w:i/>
          <w:iCs/>
        </w:rPr>
        <w:t xml:space="preserve"> низковольтных кабельных линий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lastRenderedPageBreak/>
        <w:t>реквизиты договора (номер и дата);</w:t>
      </w:r>
    </w:p>
    <w:p w:rsidR="004037EE" w:rsidRDefault="004037EE" w:rsidP="009E0FF4">
      <w:pPr>
        <w:numPr>
          <w:ilvl w:val="0"/>
          <w:numId w:val="83"/>
        </w:numPr>
        <w:autoSpaceDE w:val="0"/>
        <w:autoSpaceDN w:val="0"/>
        <w:jc w:val="both"/>
        <w:rPr>
          <w:i/>
          <w:iCs/>
        </w:rPr>
      </w:pPr>
      <w:r>
        <w:rPr>
          <w:i/>
          <w:iCs/>
        </w:rPr>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7"/>
        <w:gridCol w:w="456"/>
        <w:gridCol w:w="2078"/>
        <w:gridCol w:w="718"/>
        <w:gridCol w:w="329"/>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057A29" w:rsidRPr="00057A29">
              <w:rPr>
                <w:lang w:eastAsia="x-none"/>
              </w:rPr>
              <w:t>работ</w:t>
            </w:r>
            <w:r w:rsidR="00057A29">
              <w:rPr>
                <w:lang w:eastAsia="x-none"/>
              </w:rPr>
              <w:t>ы</w:t>
            </w:r>
            <w:r w:rsidR="00057A29" w:rsidRPr="00057A29">
              <w:rPr>
                <w:lang w:eastAsia="x-none"/>
              </w:rPr>
              <w:t xml:space="preserve"> по</w:t>
            </w:r>
            <w:r w:rsidR="008D4B28" w:rsidRPr="008D4B28">
              <w:rPr>
                <w:lang w:eastAsia="x-none"/>
              </w:rPr>
              <w:t xml:space="preserve"> капитальному строительству низковольтных кабельных линий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8D4B28" w:rsidRPr="008D4B28">
        <w:rPr>
          <w:lang w:val="x-none" w:eastAsia="x-none"/>
        </w:rPr>
        <w:t xml:space="preserve">по капитальному строительству низковольтных кабельных линий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w:t>
      </w:r>
      <w:r w:rsidR="008D4B28" w:rsidRPr="008D4B28">
        <w:rPr>
          <w:lang w:val="x-none" w:eastAsia="x-none"/>
        </w:rPr>
        <w:t xml:space="preserve">по капитальному строительству низковольтных кабельных линий </w:t>
      </w:r>
      <w:r>
        <w:rPr>
          <w:color w:val="000000"/>
          <w:lang w:val="x-none" w:eastAsia="x-none"/>
        </w:rPr>
        <w:t>из всех представленных допущенными участниками</w:t>
      </w:r>
      <w:r>
        <w:rPr>
          <w:lang w:val="x-none" w:eastAsia="x-none"/>
        </w:rPr>
        <w:t xml:space="preserve">, но не более чем </w:t>
      </w:r>
      <w:r w:rsidR="008D4B28">
        <w:rPr>
          <w:lang w:eastAsia="x-none"/>
        </w:rPr>
        <w:t>588 254</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8D4B28">
        <w:rPr>
          <w:lang w:eastAsia="x-none"/>
        </w:rPr>
        <w:t>588 254</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8D4B28">
        <w:rPr>
          <w:lang w:eastAsia="x-none"/>
        </w:rPr>
        <w:t>588 254</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r>
              <w:rPr>
                <w:vertAlign w:val="subscript"/>
                <w:lang w:val="en-US"/>
              </w:rPr>
              <w:t>i</w:t>
            </w:r>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r w:rsidRPr="004037EE">
              <w:t xml:space="preserve"> </w:t>
            </w:r>
            <w:r>
              <w:t>/ 2</w:t>
            </w:r>
          </w:p>
          <w:p w:rsidR="004037EE" w:rsidRDefault="004037EE">
            <w:pPr>
              <w:ind w:right="70"/>
              <w:jc w:val="center"/>
              <w:rPr>
                <w:rFonts w:eastAsiaTheme="minorHAnsi"/>
                <w:lang w:eastAsia="en-US"/>
              </w:rPr>
            </w:pPr>
            <w:r>
              <w:t>Количество баллов, присвоенное по опыту участника заявки уменьшается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Итоговая оценка (балл) подкритерия «опыт» принимается равной соответствующему значению (БС</w:t>
      </w:r>
      <w:r>
        <w:rPr>
          <w:vertAlign w:val="subscript"/>
          <w:lang w:val="en-US"/>
        </w:rPr>
        <w:t>i</w:t>
      </w:r>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3" w:name="_Toc360776200"/>
      <w:bookmarkStart w:id="504" w:name="_Toc368034960"/>
      <w:bookmarkStart w:id="505" w:name="_Toc371597597"/>
      <w:bookmarkEnd w:id="484"/>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B6C" w:rsidRDefault="000A5B6C">
      <w:r>
        <w:separator/>
      </w:r>
    </w:p>
  </w:endnote>
  <w:endnote w:type="continuationSeparator" w:id="0">
    <w:p w:rsidR="000A5B6C" w:rsidRDefault="000A5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Default="004263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2632E" w:rsidRDefault="004263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Pr="00CC0F4D" w:rsidRDefault="0042632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2632E" w:rsidRDefault="0042632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Pr="006F5FCD" w:rsidRDefault="0042632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87BED">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Pr="00071982" w:rsidRDefault="0042632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87BED">
      <w:rPr>
        <w:rFonts w:ascii="Times New Roman" w:hAnsi="Times New Roman" w:cs="Times New Roman"/>
        <w:noProof/>
      </w:rPr>
      <w:t>92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Default="0042632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B6C" w:rsidRDefault="000A5B6C">
      <w:r>
        <w:separator/>
      </w:r>
    </w:p>
  </w:footnote>
  <w:footnote w:type="continuationSeparator" w:id="0">
    <w:p w:rsidR="000A5B6C" w:rsidRDefault="000A5B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Pr="00B12FC0" w:rsidRDefault="0042632E"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42632E" w:rsidRDefault="0042632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Pr="00B12FC0" w:rsidRDefault="0042632E"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32E" w:rsidRPr="0013365B" w:rsidRDefault="0042632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42632E" w:rsidRPr="0013365B" w:rsidRDefault="0042632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8"/>
  </w:num>
  <w:num w:numId="17">
    <w:abstractNumId w:val="36"/>
  </w:num>
  <w:num w:numId="18">
    <w:abstractNumId w:val="2"/>
  </w:num>
  <w:num w:numId="19">
    <w:abstractNumId w:val="45"/>
  </w:num>
  <w:num w:numId="20">
    <w:abstractNumId w:val="10"/>
  </w:num>
  <w:num w:numId="21">
    <w:abstractNumId w:val="41"/>
  </w:num>
  <w:num w:numId="22">
    <w:abstractNumId w:val="81"/>
  </w:num>
  <w:num w:numId="23">
    <w:abstractNumId w:val="80"/>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4"/>
  </w:num>
  <w:num w:numId="31">
    <w:abstractNumId w:val="90"/>
  </w:num>
  <w:num w:numId="32">
    <w:abstractNumId w:val="51"/>
  </w:num>
  <w:num w:numId="33">
    <w:abstractNumId w:val="87"/>
  </w:num>
  <w:num w:numId="34">
    <w:abstractNumId w:val="58"/>
  </w:num>
  <w:num w:numId="35">
    <w:abstractNumId w:val="38"/>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2"/>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3"/>
  </w:num>
  <w:num w:numId="53">
    <w:abstractNumId w:val="9"/>
  </w:num>
  <w:num w:numId="54">
    <w:abstractNumId w:val="23"/>
  </w:num>
  <w:num w:numId="55">
    <w:abstractNumId w:val="69"/>
  </w:num>
  <w:num w:numId="56">
    <w:abstractNumId w:val="68"/>
  </w:num>
  <w:num w:numId="57">
    <w:abstractNumId w:val="79"/>
  </w:num>
  <w:num w:numId="58">
    <w:abstractNumId w:val="22"/>
  </w:num>
  <w:num w:numId="59">
    <w:abstractNumId w:val="78"/>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2"/>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6"/>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89"/>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BED"/>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5B6C"/>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528"/>
    <w:rsid w:val="002C2B00"/>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C6018-E235-4ED7-9683-768F34F8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2388</TotalTime>
  <Pages>89</Pages>
  <Words>32286</Words>
  <Characters>184034</Characters>
  <Application>Microsoft Office Word</Application>
  <DocSecurity>0</DocSecurity>
  <Lines>1533</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215889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279</cp:revision>
  <cp:lastPrinted>2015-04-10T05:15:00Z</cp:lastPrinted>
  <dcterms:created xsi:type="dcterms:W3CDTF">2013-11-06T06:36:00Z</dcterms:created>
  <dcterms:modified xsi:type="dcterms:W3CDTF">2015-04-16T06:38:00Z</dcterms:modified>
</cp:coreProperties>
</file>