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219" w:rsidRDefault="00271219" w:rsidP="00271219">
      <w:pPr>
        <w:pStyle w:val="a7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271219" w:rsidRPr="00713490" w:rsidRDefault="00713490" w:rsidP="00713490">
      <w:pPr>
        <w:spacing w:before="80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акционерное общество</w:t>
      </w:r>
      <w:r w:rsidR="00271219" w:rsidRPr="00271219">
        <w:rPr>
          <w:b/>
          <w:sz w:val="24"/>
          <w:szCs w:val="24"/>
        </w:rPr>
        <w:t xml:space="preserve"> «НИИЭФА им. Д.В. Ефремова»</w:t>
      </w:r>
    </w:p>
    <w:p w:rsidR="00271219" w:rsidRPr="00713490" w:rsidRDefault="00271219" w:rsidP="00713490">
      <w:pPr>
        <w:pStyle w:val="a7"/>
        <w:spacing w:before="120"/>
        <w:jc w:val="center"/>
        <w:rPr>
          <w:b/>
          <w:szCs w:val="24"/>
        </w:rPr>
      </w:pPr>
      <w:r w:rsidRPr="00271219">
        <w:rPr>
          <w:rFonts w:eastAsia="Times New Roman"/>
          <w:szCs w:val="24"/>
          <w:lang w:eastAsia="ru-RU"/>
        </w:rPr>
        <w:t>(</w:t>
      </w:r>
      <w:r w:rsidRPr="00271219">
        <w:rPr>
          <w:rFonts w:eastAsia="Times New Roman"/>
          <w:b/>
          <w:szCs w:val="24"/>
          <w:lang w:eastAsia="ru-RU"/>
        </w:rPr>
        <w:t>АО «НИИЭФА»</w:t>
      </w:r>
      <w:r w:rsidRPr="00271219">
        <w:rPr>
          <w:rFonts w:eastAsia="Times New Roman"/>
          <w:szCs w:val="24"/>
          <w:lang w:eastAsia="ru-RU"/>
        </w:rPr>
        <w:t>)</w:t>
      </w:r>
    </w:p>
    <w:p w:rsidR="00271219" w:rsidRDefault="00271219" w:rsidP="00271219">
      <w:pPr>
        <w:pStyle w:val="WW-Web"/>
        <w:spacing w:before="0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6274435" cy="0"/>
                <wp:effectExtent l="36830" t="33020" r="32385" b="336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4435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501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" strokeweight="1.59mm">
                <v:stroke joinstyle="miter"/>
              </v:line>
            </w:pict>
          </mc:Fallback>
        </mc:AlternateContent>
      </w:r>
      <w:r>
        <w:rPr>
          <w:sz w:val="22"/>
        </w:rPr>
        <w:t xml:space="preserve"> </w:t>
      </w:r>
    </w:p>
    <w:p w:rsidR="00271219" w:rsidRDefault="00271219" w:rsidP="00271219">
      <w:pPr>
        <w:ind w:left="5664"/>
        <w:rPr>
          <w:b/>
          <w:sz w:val="24"/>
          <w:szCs w:val="24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3708"/>
        <w:gridCol w:w="6120"/>
      </w:tblGrid>
      <w:tr w:rsidR="0087308B" w:rsidRPr="0087308B" w:rsidTr="0087308B">
        <w:trPr>
          <w:trHeight w:val="1135"/>
        </w:trPr>
        <w:tc>
          <w:tcPr>
            <w:tcW w:w="3708" w:type="dxa"/>
          </w:tcPr>
          <w:p w:rsidR="0087308B" w:rsidRPr="0087308B" w:rsidRDefault="0087308B" w:rsidP="0087308B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</w:tcPr>
          <w:p w:rsidR="0087308B" w:rsidRPr="0087308B" w:rsidRDefault="0087308B" w:rsidP="0087308B">
            <w:pPr>
              <w:ind w:left="2172"/>
              <w:rPr>
                <w:b/>
                <w:sz w:val="24"/>
                <w:szCs w:val="24"/>
              </w:rPr>
            </w:pPr>
            <w:r w:rsidRPr="0087308B">
              <w:rPr>
                <w:b/>
                <w:sz w:val="24"/>
                <w:szCs w:val="24"/>
              </w:rPr>
              <w:t>УТВЕРЖДАЮ</w:t>
            </w:r>
            <w:r w:rsidRPr="0087308B">
              <w:rPr>
                <w:sz w:val="24"/>
                <w:szCs w:val="24"/>
              </w:rPr>
              <w:t>:</w:t>
            </w:r>
            <w:r w:rsidRPr="0087308B">
              <w:rPr>
                <w:b/>
                <w:sz w:val="24"/>
                <w:szCs w:val="24"/>
              </w:rPr>
              <w:t xml:space="preserve"> </w:t>
            </w:r>
          </w:p>
          <w:p w:rsidR="00E015E2" w:rsidRDefault="002D3549" w:rsidP="00E015E2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>Г</w:t>
            </w:r>
            <w:r w:rsidR="006D4117">
              <w:rPr>
                <w:szCs w:val="24"/>
              </w:rPr>
              <w:t>енеральн</w:t>
            </w:r>
            <w:r>
              <w:rPr>
                <w:szCs w:val="24"/>
              </w:rPr>
              <w:t>ый</w:t>
            </w:r>
            <w:r w:rsidR="006D4117">
              <w:rPr>
                <w:szCs w:val="24"/>
              </w:rPr>
              <w:t xml:space="preserve"> директор</w:t>
            </w:r>
          </w:p>
          <w:p w:rsidR="0087308B" w:rsidRPr="0087308B" w:rsidRDefault="0087308B" w:rsidP="00E015E2">
            <w:pPr>
              <w:pStyle w:val="Normal2"/>
              <w:ind w:left="1692" w:firstLine="0"/>
              <w:jc w:val="left"/>
              <w:rPr>
                <w:szCs w:val="24"/>
              </w:rPr>
            </w:pPr>
            <w:r w:rsidRPr="0087308B">
              <w:rPr>
                <w:szCs w:val="24"/>
              </w:rPr>
              <w:t xml:space="preserve">  </w:t>
            </w:r>
          </w:p>
          <w:p w:rsidR="0087308B" w:rsidRPr="0087308B" w:rsidRDefault="0087308B" w:rsidP="0087308B">
            <w:pPr>
              <w:pStyle w:val="Normal2"/>
              <w:ind w:left="1692" w:firstLine="0"/>
              <w:jc w:val="left"/>
              <w:rPr>
                <w:szCs w:val="24"/>
              </w:rPr>
            </w:pPr>
          </w:p>
          <w:p w:rsidR="0087308B" w:rsidRPr="00E015E2" w:rsidRDefault="0087308B" w:rsidP="0087308B">
            <w:pPr>
              <w:ind w:left="1692" w:hanging="60"/>
              <w:rPr>
                <w:rFonts w:eastAsia="Arial"/>
                <w:sz w:val="24"/>
                <w:szCs w:val="24"/>
                <w:lang w:eastAsia="ar-SA"/>
              </w:rPr>
            </w:pPr>
            <w:r w:rsidRPr="0087308B">
              <w:rPr>
                <w:sz w:val="24"/>
                <w:szCs w:val="24"/>
              </w:rPr>
              <w:t xml:space="preserve">______________________ </w:t>
            </w:r>
            <w:r w:rsidR="002D3549">
              <w:rPr>
                <w:rFonts w:eastAsia="Arial"/>
                <w:sz w:val="24"/>
                <w:szCs w:val="24"/>
                <w:lang w:eastAsia="ar-SA"/>
              </w:rPr>
              <w:t>О.Г. Филатов</w:t>
            </w:r>
          </w:p>
          <w:p w:rsidR="0087308B" w:rsidRPr="0087308B" w:rsidRDefault="0087308B" w:rsidP="0087308B">
            <w:pPr>
              <w:ind w:left="2172" w:hanging="60"/>
              <w:rPr>
                <w:sz w:val="24"/>
                <w:szCs w:val="24"/>
              </w:rPr>
            </w:pPr>
          </w:p>
          <w:p w:rsidR="0087308B" w:rsidRPr="0087308B" w:rsidRDefault="0087308B" w:rsidP="006D4117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692"/>
              <w:rPr>
                <w:rFonts w:ascii="Times New Roman" w:hAnsi="Times New Roman" w:cs="Times New Roman"/>
                <w:sz w:val="24"/>
                <w:szCs w:val="24"/>
              </w:rPr>
            </w:pPr>
            <w:r w:rsidRPr="0087308B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87308B">
              <w:rPr>
                <w:rFonts w:ascii="Times New Roman" w:hAnsi="Times New Roman" w:cs="Times New Roman"/>
                <w:sz w:val="24"/>
                <w:szCs w:val="24"/>
              </w:rPr>
              <w:t>____»  _____________  201</w:t>
            </w:r>
            <w:r w:rsidR="006D411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7308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271219" w:rsidRDefault="00271219" w:rsidP="00271219">
      <w:pPr>
        <w:pStyle w:val="a6"/>
        <w:jc w:val="center"/>
        <w:rPr>
          <w:rFonts w:ascii="Times New Roman" w:hAnsi="Times New Roman"/>
          <w:b/>
          <w:bCs/>
        </w:rPr>
      </w:pPr>
    </w:p>
    <w:p w:rsidR="00271219" w:rsidRPr="008D0808" w:rsidRDefault="00421859" w:rsidP="00271219">
      <w:pPr>
        <w:jc w:val="center"/>
      </w:pPr>
      <w:r>
        <w:rPr>
          <w:b/>
          <w:bCs/>
        </w:rPr>
        <w:t>ИЗМЕ</w:t>
      </w:r>
      <w:r w:rsidRPr="0017396F">
        <w:rPr>
          <w:b/>
          <w:bCs/>
        </w:rPr>
        <w:t>НЕНИЕ ДОКУМЕНТАЦИИ</w:t>
      </w:r>
      <w:r w:rsidRPr="0017396F">
        <w:rPr>
          <w:b/>
          <w:bCs/>
        </w:rPr>
        <w:br/>
      </w:r>
      <w:r w:rsidRPr="009D1B59">
        <w:rPr>
          <w:b/>
          <w:bCs/>
          <w:caps/>
        </w:rPr>
        <w:t xml:space="preserve">ЗАПРОСА </w:t>
      </w:r>
      <w:r w:rsidR="00F23A8E">
        <w:rPr>
          <w:b/>
          <w:bCs/>
          <w:caps/>
        </w:rPr>
        <w:t>предложений</w:t>
      </w:r>
      <w:r w:rsidRPr="009D1B59">
        <w:rPr>
          <w:b/>
          <w:bCs/>
          <w:caps/>
        </w:rPr>
        <w:t xml:space="preserve"> в электронной форме</w:t>
      </w:r>
      <w:r w:rsidR="00271219" w:rsidRPr="0017396F">
        <w:rPr>
          <w:b/>
          <w:bCs/>
        </w:rPr>
        <w:br/>
      </w:r>
      <w:r w:rsidR="00271219" w:rsidRPr="008D0808">
        <w:t xml:space="preserve">№ </w:t>
      </w:r>
      <w:r w:rsidR="006D4117" w:rsidRPr="006D4117">
        <w:t>15</w:t>
      </w:r>
      <w:r w:rsidR="00BD3DA0">
        <w:t>1022</w:t>
      </w:r>
      <w:r w:rsidR="006D4117" w:rsidRPr="006D4117">
        <w:t>/0459/</w:t>
      </w:r>
      <w:r w:rsidR="00BD3DA0">
        <w:t>243</w:t>
      </w:r>
      <w:r w:rsidR="00271219" w:rsidRPr="008D0808">
        <w:t xml:space="preserve"> от «</w:t>
      </w:r>
      <w:r w:rsidR="00BD3DA0">
        <w:t>22</w:t>
      </w:r>
      <w:r w:rsidR="00271219" w:rsidRPr="008D0808">
        <w:t xml:space="preserve">» </w:t>
      </w:r>
      <w:r w:rsidR="00BD3DA0">
        <w:t>октября</w:t>
      </w:r>
      <w:r w:rsidR="00271219" w:rsidRPr="008D0808">
        <w:t xml:space="preserve"> 201</w:t>
      </w:r>
      <w:r w:rsidR="006D4117">
        <w:t>5</w:t>
      </w:r>
      <w:r w:rsidR="00271219" w:rsidRPr="008D0808">
        <w:t xml:space="preserve">г. </w:t>
      </w:r>
    </w:p>
    <w:p w:rsidR="00271219" w:rsidRPr="008D0808" w:rsidRDefault="00421859" w:rsidP="00F23A8E">
      <w:pPr>
        <w:jc w:val="center"/>
      </w:pPr>
      <w:r>
        <w:t xml:space="preserve">на </w:t>
      </w:r>
      <w:r w:rsidR="00994655" w:rsidRPr="008D0808">
        <w:t xml:space="preserve">право заключения договора </w:t>
      </w:r>
      <w:r w:rsidR="006D4117">
        <w:t xml:space="preserve">на </w:t>
      </w:r>
      <w:r w:rsidR="00BD3DA0">
        <w:t xml:space="preserve">поставку </w:t>
      </w:r>
      <w:r w:rsidR="00BD3DA0" w:rsidRPr="000A54B9">
        <w:t>оборудования для механообработки</w:t>
      </w:r>
    </w:p>
    <w:p w:rsidR="00730346" w:rsidRDefault="00730346" w:rsidP="00271219">
      <w:pPr>
        <w:jc w:val="center"/>
      </w:pPr>
    </w:p>
    <w:p w:rsidR="006D4117" w:rsidRDefault="006D4117" w:rsidP="006D4117">
      <w:pPr>
        <w:jc w:val="both"/>
      </w:pPr>
      <w:r>
        <w:tab/>
      </w:r>
    </w:p>
    <w:p w:rsidR="005935E1" w:rsidRPr="008D0808" w:rsidRDefault="005935E1" w:rsidP="005935E1">
      <w:pPr>
        <w:jc w:val="center"/>
      </w:pPr>
    </w:p>
    <w:p w:rsidR="005935E1" w:rsidRDefault="005935E1" w:rsidP="005935E1">
      <w:pPr>
        <w:spacing w:after="200" w:line="360" w:lineRule="auto"/>
        <w:ind w:firstLine="709"/>
        <w:jc w:val="both"/>
        <w:rPr>
          <w:spacing w:val="-6"/>
        </w:rPr>
      </w:pPr>
      <w:r w:rsidRPr="008D0808">
        <w:t xml:space="preserve">В соответствии с пунктом </w:t>
      </w:r>
      <w:r w:rsidR="000F1C47">
        <w:t>19</w:t>
      </w:r>
      <w:r>
        <w:t>.5.2</w:t>
      </w:r>
      <w:r w:rsidRPr="008D0808">
        <w:t xml:space="preserve"> Единого отраслевого стандарта за</w:t>
      </w:r>
      <w:r w:rsidR="0052074F">
        <w:t xml:space="preserve">купок Госкорпорации «Росатом», </w:t>
      </w:r>
      <w:r w:rsidRPr="008D0808">
        <w:t>АО «НИИЭФА» извещает о внесении изменений в документацию</w:t>
      </w:r>
      <w:r w:rsidR="00AA4F8C">
        <w:t xml:space="preserve"> </w:t>
      </w:r>
      <w:r w:rsidR="000F1C47" w:rsidRPr="000F1C47">
        <w:t>по запросу предложений</w:t>
      </w:r>
      <w:r w:rsidR="000F1C47">
        <w:t>.</w:t>
      </w:r>
      <w:r w:rsidRPr="008D0808">
        <w:rPr>
          <w:spacing w:val="-6"/>
        </w:rPr>
        <w:t xml:space="preserve">  </w:t>
      </w:r>
    </w:p>
    <w:p w:rsidR="008D0808" w:rsidRDefault="00505023" w:rsidP="00FF1E64">
      <w:pPr>
        <w:pStyle w:val="aa"/>
        <w:numPr>
          <w:ilvl w:val="0"/>
          <w:numId w:val="15"/>
        </w:numPr>
        <w:spacing w:line="360" w:lineRule="auto"/>
        <w:ind w:left="0" w:firstLine="708"/>
        <w:jc w:val="both"/>
      </w:pPr>
      <w:r>
        <w:t>П</w:t>
      </w:r>
      <w:r w:rsidR="00BD3DA0" w:rsidRPr="0076142E">
        <w:t xml:space="preserve">ункт </w:t>
      </w:r>
      <w:r w:rsidR="00BD3DA0">
        <w:t>16</w:t>
      </w:r>
      <w:r w:rsidR="00BD3DA0" w:rsidRPr="0076142E">
        <w:t>.1</w:t>
      </w:r>
      <w:r w:rsidR="00BD3DA0">
        <w:t xml:space="preserve"> раздела 16 «Требования к количеству и сроку (периодичности) поставки»</w:t>
      </w:r>
      <w:r w:rsidR="00BD3DA0" w:rsidRPr="0076142E">
        <w:t xml:space="preserve"> Технич</w:t>
      </w:r>
      <w:r w:rsidR="00BD3DA0">
        <w:t>еского задания читать в следующей редакции:</w:t>
      </w:r>
    </w:p>
    <w:p w:rsidR="00BD3DA0" w:rsidRDefault="00BD3DA0" w:rsidP="00BD3DA0">
      <w:pPr>
        <w:pStyle w:val="aa"/>
        <w:spacing w:line="360" w:lineRule="auto"/>
        <w:ind w:left="142" w:hanging="142"/>
        <w:jc w:val="both"/>
      </w:pPr>
      <w:r>
        <w:t>«</w:t>
      </w:r>
      <w:r w:rsidRPr="00BD3DA0">
        <w:t xml:space="preserve">Поставка Оборудования (Установка гидроабразивной резки) – 1 шт. Срок поставки </w:t>
      </w:r>
      <w:r>
        <w:t>не позднее 03 декабря 2015 года»</w:t>
      </w:r>
    </w:p>
    <w:p w:rsidR="00505023" w:rsidRDefault="00505023" w:rsidP="00505023">
      <w:pPr>
        <w:pStyle w:val="aa"/>
        <w:numPr>
          <w:ilvl w:val="0"/>
          <w:numId w:val="15"/>
        </w:numPr>
        <w:tabs>
          <w:tab w:val="left" w:pos="0"/>
        </w:tabs>
        <w:spacing w:line="360" w:lineRule="auto"/>
        <w:ind w:left="0" w:firstLine="708"/>
        <w:jc w:val="both"/>
        <w:rPr>
          <w:spacing w:val="-6"/>
        </w:rPr>
      </w:pPr>
      <w:r w:rsidRPr="00263C33">
        <w:rPr>
          <w:b/>
          <w:spacing w:val="-6"/>
        </w:rPr>
        <w:t xml:space="preserve">Срок </w:t>
      </w:r>
      <w:r w:rsidRPr="00263C33">
        <w:rPr>
          <w:b/>
        </w:rPr>
        <w:t>окончания</w:t>
      </w:r>
      <w:r w:rsidRPr="00263C33">
        <w:rPr>
          <w:b/>
          <w:spacing w:val="-6"/>
        </w:rPr>
        <w:t xml:space="preserve"> подачи заявок на участие в закупке (открытия доступа к поданным заявкам)</w:t>
      </w:r>
      <w:r w:rsidRPr="005C0EFF">
        <w:rPr>
          <w:spacing w:val="-6"/>
        </w:rPr>
        <w:t xml:space="preserve">: </w:t>
      </w:r>
      <w:r>
        <w:rPr>
          <w:spacing w:val="-6"/>
        </w:rPr>
        <w:t>11</w:t>
      </w:r>
      <w:r w:rsidRPr="005C0EFF">
        <w:rPr>
          <w:spacing w:val="-6"/>
        </w:rPr>
        <w:t xml:space="preserve">-00 (время московское) </w:t>
      </w:r>
      <w:r w:rsidRPr="009855A0">
        <w:rPr>
          <w:spacing w:val="-6"/>
        </w:rPr>
        <w:t>«</w:t>
      </w:r>
      <w:r>
        <w:rPr>
          <w:spacing w:val="-6"/>
        </w:rPr>
        <w:t>0</w:t>
      </w:r>
      <w:r>
        <w:rPr>
          <w:spacing w:val="-6"/>
        </w:rPr>
        <w:t>5</w:t>
      </w:r>
      <w:r w:rsidRPr="009855A0">
        <w:rPr>
          <w:spacing w:val="-6"/>
        </w:rPr>
        <w:t xml:space="preserve">» </w:t>
      </w:r>
      <w:r>
        <w:rPr>
          <w:spacing w:val="-6"/>
        </w:rPr>
        <w:t>но</w:t>
      </w:r>
      <w:r w:rsidRPr="009855A0">
        <w:rPr>
          <w:spacing w:val="-6"/>
        </w:rPr>
        <w:t>ября</w:t>
      </w:r>
      <w:r w:rsidRPr="005C0EFF">
        <w:rPr>
          <w:spacing w:val="-6"/>
        </w:rPr>
        <w:t xml:space="preserve"> 20</w:t>
      </w:r>
      <w:r>
        <w:rPr>
          <w:spacing w:val="-6"/>
        </w:rPr>
        <w:t>15 года</w:t>
      </w:r>
      <w:r w:rsidRPr="005C0EFF">
        <w:rPr>
          <w:spacing w:val="-6"/>
        </w:rPr>
        <w:t xml:space="preserve">. </w:t>
      </w:r>
    </w:p>
    <w:p w:rsidR="00505023" w:rsidRPr="00263C33" w:rsidRDefault="00505023" w:rsidP="00505023">
      <w:pPr>
        <w:tabs>
          <w:tab w:val="left" w:pos="0"/>
        </w:tabs>
        <w:spacing w:line="360" w:lineRule="auto"/>
        <w:ind w:firstLine="708"/>
        <w:contextualSpacing/>
        <w:jc w:val="both"/>
        <w:rPr>
          <w:b/>
          <w:i/>
        </w:rPr>
      </w:pPr>
    </w:p>
    <w:p w:rsidR="00505023" w:rsidRPr="00263C33" w:rsidRDefault="00505023" w:rsidP="00505023">
      <w:pPr>
        <w:tabs>
          <w:tab w:val="left" w:pos="0"/>
        </w:tabs>
        <w:spacing w:line="360" w:lineRule="auto"/>
        <w:ind w:firstLine="708"/>
        <w:contextualSpacing/>
        <w:jc w:val="both"/>
        <w:rPr>
          <w:b/>
          <w:spacing w:val="-6"/>
        </w:rPr>
      </w:pPr>
      <w:r w:rsidRPr="00263C33">
        <w:rPr>
          <w:b/>
          <w:spacing w:val="-6"/>
        </w:rPr>
        <w:t>Место, дата и время заседания закупочной комиссии (при проведении):</w:t>
      </w:r>
    </w:p>
    <w:p w:rsidR="00505023" w:rsidRPr="00505023" w:rsidRDefault="00505023" w:rsidP="00505023">
      <w:pPr>
        <w:tabs>
          <w:tab w:val="left" w:pos="0"/>
        </w:tabs>
        <w:spacing w:line="360" w:lineRule="auto"/>
        <w:jc w:val="both"/>
        <w:rPr>
          <w:spacing w:val="-6"/>
        </w:rPr>
      </w:pPr>
      <w:r w:rsidRPr="00505023">
        <w:rPr>
          <w:spacing w:val="-6"/>
        </w:rPr>
        <w:t>196641, г. Санкт-Петербург, п. Металлострой, дорога на Металлострой, д.3,</w:t>
      </w:r>
      <w:r w:rsidRPr="00505023">
        <w:rPr>
          <w:b/>
          <w:i/>
        </w:rPr>
        <w:t xml:space="preserve"> </w:t>
      </w:r>
      <w:r w:rsidRPr="00505023">
        <w:rPr>
          <w:spacing w:val="-6"/>
        </w:rPr>
        <w:t>11-00 (время московское) «0</w:t>
      </w:r>
      <w:r>
        <w:rPr>
          <w:spacing w:val="-6"/>
        </w:rPr>
        <w:t>5</w:t>
      </w:r>
      <w:r w:rsidRPr="00505023">
        <w:rPr>
          <w:spacing w:val="-6"/>
        </w:rPr>
        <w:t>» ноября 2015 года.</w:t>
      </w:r>
    </w:p>
    <w:p w:rsidR="00505023" w:rsidRPr="00505023" w:rsidRDefault="00505023" w:rsidP="00505023">
      <w:pPr>
        <w:tabs>
          <w:tab w:val="left" w:pos="0"/>
        </w:tabs>
        <w:spacing w:line="360" w:lineRule="auto"/>
        <w:jc w:val="both"/>
        <w:rPr>
          <w:spacing w:val="-6"/>
        </w:rPr>
      </w:pPr>
    </w:p>
    <w:p w:rsidR="00505023" w:rsidRDefault="00505023" w:rsidP="00505023">
      <w:pPr>
        <w:pStyle w:val="aa"/>
        <w:numPr>
          <w:ilvl w:val="0"/>
          <w:numId w:val="15"/>
        </w:numPr>
        <w:tabs>
          <w:tab w:val="left" w:pos="0"/>
        </w:tabs>
        <w:spacing w:line="360" w:lineRule="auto"/>
        <w:ind w:left="0" w:firstLine="708"/>
        <w:jc w:val="both"/>
        <w:rPr>
          <w:spacing w:val="-6"/>
        </w:rPr>
      </w:pPr>
      <w:r w:rsidRPr="00263C33">
        <w:rPr>
          <w:b/>
          <w:spacing w:val="-6"/>
        </w:rPr>
        <w:t xml:space="preserve">Место и </w:t>
      </w:r>
      <w:r w:rsidRPr="00263C33">
        <w:rPr>
          <w:b/>
        </w:rPr>
        <w:t>дата</w:t>
      </w:r>
      <w:r w:rsidRPr="00263C33">
        <w:rPr>
          <w:b/>
          <w:spacing w:val="-6"/>
        </w:rPr>
        <w:t xml:space="preserve"> рассмотрения заявок и подведения итогов закупки</w:t>
      </w:r>
      <w:r w:rsidRPr="00023700">
        <w:rPr>
          <w:spacing w:val="-6"/>
        </w:rPr>
        <w:t xml:space="preserve">: </w:t>
      </w:r>
    </w:p>
    <w:p w:rsidR="00505023" w:rsidRPr="00463BC2" w:rsidRDefault="00505023" w:rsidP="00505023">
      <w:pPr>
        <w:tabs>
          <w:tab w:val="left" w:pos="0"/>
        </w:tabs>
        <w:spacing w:line="360" w:lineRule="auto"/>
        <w:ind w:firstLine="708"/>
        <w:contextualSpacing/>
        <w:jc w:val="both"/>
        <w:rPr>
          <w:b/>
          <w:i/>
        </w:rPr>
      </w:pPr>
      <w:r w:rsidRPr="00124E39">
        <w:rPr>
          <w:b/>
          <w:i/>
        </w:rPr>
        <w:lastRenderedPageBreak/>
        <w:t>Отборочная стадия рассмотрения заявок на участие в закупке: адрес</w:t>
      </w:r>
      <w:r>
        <w:rPr>
          <w:b/>
          <w:i/>
        </w:rPr>
        <w:t xml:space="preserve"> </w:t>
      </w:r>
      <w:r w:rsidRPr="0000407A">
        <w:rPr>
          <w:spacing w:val="-6"/>
        </w:rPr>
        <w:t>196641, г. Санкт-Петербург, п. Металлостр</w:t>
      </w:r>
      <w:r>
        <w:rPr>
          <w:spacing w:val="-6"/>
        </w:rPr>
        <w:t>ой, дорога на Металлострой, д.3</w:t>
      </w:r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B133B8">
        <w:t xml:space="preserve">в течение </w:t>
      </w:r>
      <w:r>
        <w:t>11</w:t>
      </w:r>
      <w:r w:rsidRPr="00B133B8">
        <w:t xml:space="preserve"> дней после открытия доступа к заявкам.</w:t>
      </w:r>
    </w:p>
    <w:p w:rsidR="00505023" w:rsidRPr="00463BC2" w:rsidRDefault="00505023" w:rsidP="00505023">
      <w:pPr>
        <w:tabs>
          <w:tab w:val="left" w:pos="0"/>
        </w:tabs>
        <w:spacing w:line="360" w:lineRule="auto"/>
        <w:ind w:firstLine="708"/>
        <w:contextualSpacing/>
        <w:jc w:val="both"/>
        <w:rPr>
          <w:b/>
          <w:i/>
        </w:rPr>
      </w:pPr>
      <w:r w:rsidRPr="00124E39">
        <w:rPr>
          <w:b/>
          <w:i/>
        </w:rPr>
        <w:t>Оценочная стадия рассмотрения заявок на участие в закупке и подведение итогов закупки: адрес</w:t>
      </w:r>
      <w:r>
        <w:rPr>
          <w:b/>
          <w:i/>
        </w:rPr>
        <w:t xml:space="preserve"> </w:t>
      </w:r>
      <w:r w:rsidRPr="0000407A">
        <w:rPr>
          <w:spacing w:val="-6"/>
        </w:rPr>
        <w:t>196641, г. Санкт-Петербург, п. Металлостр</w:t>
      </w:r>
      <w:r>
        <w:rPr>
          <w:spacing w:val="-6"/>
        </w:rPr>
        <w:t>ой, дорога на Металлострой, д.3</w:t>
      </w:r>
      <w:r w:rsidRPr="00124E39">
        <w:rPr>
          <w:b/>
          <w:i/>
        </w:rPr>
        <w:t xml:space="preserve">, </w:t>
      </w:r>
      <w:r w:rsidRPr="00B133B8">
        <w:t xml:space="preserve">в течение </w:t>
      </w:r>
      <w:r>
        <w:t>4</w:t>
      </w:r>
      <w:r w:rsidRPr="00B133B8">
        <w:t xml:space="preserve"> дней после подписания протокола по рассмотрению заявок на отборочной стадии</w:t>
      </w:r>
    </w:p>
    <w:p w:rsidR="00505023" w:rsidRDefault="00505023" w:rsidP="00505023">
      <w:pPr>
        <w:tabs>
          <w:tab w:val="left" w:pos="1134"/>
        </w:tabs>
        <w:spacing w:line="360" w:lineRule="auto"/>
        <w:ind w:firstLine="709"/>
        <w:contextualSpacing/>
        <w:jc w:val="both"/>
        <w:rPr>
          <w:b/>
          <w:i/>
        </w:rPr>
      </w:pPr>
    </w:p>
    <w:p w:rsidR="00505023" w:rsidRDefault="00505023" w:rsidP="00505023">
      <w:pPr>
        <w:pStyle w:val="aa"/>
        <w:numPr>
          <w:ilvl w:val="0"/>
          <w:numId w:val="15"/>
        </w:numPr>
        <w:tabs>
          <w:tab w:val="left" w:pos="0"/>
          <w:tab w:val="left" w:pos="284"/>
        </w:tabs>
        <w:spacing w:line="360" w:lineRule="auto"/>
        <w:ind w:left="0" w:firstLine="708"/>
        <w:jc w:val="both"/>
        <w:rPr>
          <w:spacing w:val="-6"/>
          <w:sz w:val="32"/>
        </w:rPr>
      </w:pPr>
      <w:r w:rsidRPr="00263C33">
        <w:rPr>
          <w:b/>
          <w:spacing w:val="-6"/>
        </w:rPr>
        <w:t xml:space="preserve">Срок </w:t>
      </w:r>
      <w:r w:rsidRPr="00263C33">
        <w:rPr>
          <w:b/>
        </w:rPr>
        <w:t>заключения</w:t>
      </w:r>
      <w:r w:rsidRPr="00263C33">
        <w:rPr>
          <w:b/>
          <w:spacing w:val="-6"/>
        </w:rPr>
        <w:t xml:space="preserve"> договора</w:t>
      </w:r>
      <w:r w:rsidRPr="005C0EFF">
        <w:rPr>
          <w:spacing w:val="-6"/>
        </w:rPr>
        <w:t xml:space="preserve">: </w:t>
      </w:r>
      <w:r w:rsidRPr="005C0EFF">
        <w:t>в течение </w:t>
      </w:r>
      <w:r>
        <w:rPr>
          <w:b/>
          <w:i/>
          <w:sz w:val="24"/>
        </w:rPr>
        <w:t>11</w:t>
      </w:r>
      <w:r w:rsidRPr="00594882">
        <w:rPr>
          <w:b/>
          <w:i/>
          <w:sz w:val="24"/>
        </w:rPr>
        <w:t> (</w:t>
      </w:r>
      <w:r>
        <w:rPr>
          <w:b/>
          <w:i/>
          <w:sz w:val="24"/>
        </w:rPr>
        <w:t>одиннадцати</w:t>
      </w:r>
      <w:r w:rsidRPr="00594882">
        <w:rPr>
          <w:b/>
          <w:i/>
          <w:sz w:val="24"/>
        </w:rPr>
        <w:t>)</w:t>
      </w:r>
      <w:r w:rsidRPr="005C0EFF">
        <w:t xml:space="preserve"> дней, но не ранее чем через </w:t>
      </w:r>
      <w:r>
        <w:t>10</w:t>
      </w:r>
      <w:r w:rsidRPr="005C0EFF">
        <w:t> (</w:t>
      </w:r>
      <w:r>
        <w:t>десяти</w:t>
      </w:r>
      <w:r w:rsidRPr="005C0EFF">
        <w:t xml:space="preserve">) дней после размещения на официальном сайте и на ЭТП протокола подведения итогов </w:t>
      </w:r>
      <w:r>
        <w:t>закупки</w:t>
      </w:r>
      <w:r w:rsidRPr="005A4DA1">
        <w:t>, за исключением следующих случаев:</w:t>
      </w:r>
      <w:r>
        <w:t xml:space="preserve"> </w:t>
      </w:r>
    </w:p>
    <w:p w:rsidR="00505023" w:rsidRDefault="00505023" w:rsidP="00505023">
      <w:pPr>
        <w:tabs>
          <w:tab w:val="left" w:pos="1134"/>
        </w:tabs>
        <w:spacing w:line="360" w:lineRule="auto"/>
        <w:ind w:firstLine="708"/>
        <w:contextualSpacing/>
        <w:jc w:val="both"/>
      </w:pPr>
      <w:r w:rsidRPr="00B62CE7">
        <w:t xml:space="preserve">если вследствие рассмотрения жалобы в ЦАК, АК дивизиона или Федеральной антимонопольной службе </w:t>
      </w:r>
      <w:r>
        <w:t>требуется</w:t>
      </w:r>
      <w:r w:rsidRPr="00B62CE7">
        <w:t xml:space="preserve"> более длительный срок</w:t>
      </w:r>
      <w:r>
        <w:t>;</w:t>
      </w:r>
    </w:p>
    <w:p w:rsidR="00505023" w:rsidRDefault="00505023" w:rsidP="00505023">
      <w:pPr>
        <w:tabs>
          <w:tab w:val="left" w:pos="1134"/>
        </w:tabs>
        <w:spacing w:line="360" w:lineRule="auto"/>
        <w:ind w:firstLine="709"/>
        <w:contextualSpacing/>
        <w:jc w:val="both"/>
      </w:pPr>
      <w:r>
        <w:t>е</w:t>
      </w:r>
      <w:r w:rsidRPr="00DE5685"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t>; в данном случае</w:t>
      </w:r>
      <w:r w:rsidRPr="00DE5685">
        <w:t xml:space="preserve"> договор заключается только после такого одобрения</w:t>
      </w:r>
      <w:r>
        <w:t>;</w:t>
      </w:r>
    </w:p>
    <w:p w:rsidR="00505023" w:rsidRDefault="00505023" w:rsidP="00505023">
      <w:pPr>
        <w:tabs>
          <w:tab w:val="left" w:pos="1134"/>
        </w:tabs>
        <w:spacing w:line="360" w:lineRule="auto"/>
        <w:ind w:firstLine="709"/>
        <w:contextualSpacing/>
        <w:jc w:val="both"/>
      </w:pPr>
      <w:r>
        <w:t>е</w:t>
      </w:r>
      <w:r w:rsidRPr="00DE5685"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t>приятия для заключения договора</w:t>
      </w:r>
      <w:bookmarkStart w:id="0" w:name="_GoBack"/>
      <w:bookmarkEnd w:id="0"/>
      <w:r>
        <w:t>; в данном случае</w:t>
      </w:r>
      <w:r w:rsidRPr="00DE5685">
        <w:t xml:space="preserve"> </w:t>
      </w:r>
      <w:r>
        <w:t xml:space="preserve">договор заключается </w:t>
      </w:r>
      <w:r w:rsidRPr="00DE5685">
        <w:t>только после выполнения предписанных мероприятий.</w:t>
      </w:r>
    </w:p>
    <w:p w:rsidR="00505023" w:rsidRDefault="00505023" w:rsidP="00505023">
      <w:pPr>
        <w:tabs>
          <w:tab w:val="left" w:pos="1134"/>
        </w:tabs>
        <w:spacing w:line="360" w:lineRule="auto"/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700C97">
        <w:rPr>
          <w:rFonts w:eastAsia="Calibri"/>
          <w:spacing w:val="-6"/>
          <w:lang w:eastAsia="en-US"/>
        </w:rPr>
        <w:t xml:space="preserve">Заказчик в течение </w:t>
      </w:r>
      <w:r>
        <w:rPr>
          <w:rFonts w:eastAsia="Calibri"/>
          <w:spacing w:val="-6"/>
          <w:lang w:eastAsia="en-US"/>
        </w:rPr>
        <w:t xml:space="preserve">6 </w:t>
      </w:r>
      <w:r>
        <w:rPr>
          <w:rFonts w:eastAsia="Calibri"/>
          <w:spacing w:val="-6"/>
          <w:lang w:eastAsia="en-US"/>
        </w:rPr>
        <w:t>(</w:t>
      </w:r>
      <w:r>
        <w:rPr>
          <w:rFonts w:eastAsia="Calibri"/>
          <w:spacing w:val="-6"/>
          <w:lang w:eastAsia="en-US"/>
        </w:rPr>
        <w:t>шести</w:t>
      </w:r>
      <w:r>
        <w:rPr>
          <w:rFonts w:eastAsia="Calibri"/>
          <w:spacing w:val="-6"/>
          <w:lang w:eastAsia="en-US"/>
        </w:rPr>
        <w:t>)</w:t>
      </w:r>
      <w:r w:rsidRPr="00FC009D">
        <w:t xml:space="preserve"> </w:t>
      </w:r>
      <w:r>
        <w:t>дней</w:t>
      </w:r>
      <w:r w:rsidRPr="00FC009D">
        <w:t xml:space="preserve"> </w:t>
      </w:r>
      <w:r w:rsidRPr="00700C97">
        <w:rPr>
          <w:rFonts w:eastAsia="Calibri"/>
          <w:spacing w:val="-6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lang w:eastAsia="en-US"/>
        </w:rPr>
        <w:t>закупочной</w:t>
      </w:r>
      <w:r w:rsidRPr="00700C97">
        <w:rPr>
          <w:rFonts w:eastAsia="Calibri"/>
          <w:spacing w:val="-6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lang w:eastAsia="en-US"/>
        </w:rPr>
        <w:t xml:space="preserve"> </w:t>
      </w:r>
      <w:r w:rsidRPr="00700C97">
        <w:rPr>
          <w:rFonts w:eastAsia="Calibri"/>
          <w:spacing w:val="-6"/>
          <w:lang w:eastAsia="en-US"/>
        </w:rPr>
        <w:t xml:space="preserve">передает </w:t>
      </w:r>
      <w:r>
        <w:rPr>
          <w:rFonts w:eastAsia="Calibri"/>
          <w:spacing w:val="-6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lang w:eastAsia="en-US"/>
        </w:rPr>
        <w:t xml:space="preserve">победителю </w:t>
      </w:r>
      <w:r>
        <w:rPr>
          <w:rFonts w:eastAsia="Calibri"/>
          <w:spacing w:val="-6"/>
          <w:lang w:eastAsia="en-US"/>
        </w:rPr>
        <w:t>закупки</w:t>
      </w:r>
      <w:r w:rsidRPr="00700C97">
        <w:rPr>
          <w:rFonts w:eastAsia="Calibri"/>
          <w:spacing w:val="-6"/>
          <w:lang w:eastAsia="en-US"/>
        </w:rPr>
        <w:t xml:space="preserve"> </w:t>
      </w:r>
      <w:r>
        <w:rPr>
          <w:rFonts w:eastAsia="Calibri"/>
          <w:spacing w:val="-6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lang w:eastAsia="en-US"/>
        </w:rPr>
        <w:t>, проект договора</w:t>
      </w:r>
      <w:r>
        <w:rPr>
          <w:rFonts w:eastAsia="Calibri"/>
          <w:spacing w:val="-6"/>
          <w:lang w:eastAsia="en-US"/>
        </w:rPr>
        <w:t xml:space="preserve">, </w:t>
      </w:r>
      <w:r w:rsidRPr="00700C97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lang w:eastAsia="en-US"/>
        </w:rPr>
        <w:t>лиц</w:t>
      </w:r>
      <w:r>
        <w:rPr>
          <w:rFonts w:eastAsia="Calibri"/>
          <w:spacing w:val="-6"/>
          <w:lang w:eastAsia="en-US"/>
        </w:rPr>
        <w:t>ом</w:t>
      </w:r>
      <w:r w:rsidRPr="00107A8B">
        <w:rPr>
          <w:rFonts w:eastAsia="Calibri"/>
          <w:spacing w:val="-6"/>
          <w:lang w:eastAsia="en-US"/>
        </w:rPr>
        <w:t>, с которым заключается договор</w:t>
      </w:r>
      <w:r>
        <w:rPr>
          <w:rFonts w:eastAsia="Calibri"/>
          <w:spacing w:val="-6"/>
          <w:lang w:eastAsia="en-US"/>
        </w:rPr>
        <w:t xml:space="preserve">, </w:t>
      </w:r>
      <w:r w:rsidRPr="00700C97">
        <w:rPr>
          <w:rFonts w:eastAsia="Calibri"/>
          <w:spacing w:val="-6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lang w:eastAsia="en-US"/>
        </w:rPr>
        <w:t xml:space="preserve"> в </w:t>
      </w:r>
      <w:r>
        <w:rPr>
          <w:rFonts w:eastAsia="Calibri"/>
          <w:spacing w:val="-6"/>
          <w:lang w:eastAsia="en-US"/>
        </w:rPr>
        <w:t>закупке</w:t>
      </w:r>
      <w:r w:rsidRPr="00700C97">
        <w:rPr>
          <w:rFonts w:eastAsia="Calibri"/>
          <w:spacing w:val="-6"/>
          <w:lang w:eastAsia="en-US"/>
        </w:rPr>
        <w:t xml:space="preserve">, </w:t>
      </w:r>
      <w:r w:rsidRPr="005A4DA1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lang w:eastAsia="en-US"/>
        </w:rPr>
        <w:t>в проект договора, прилагаемый к </w:t>
      </w:r>
      <w:r>
        <w:rPr>
          <w:rFonts w:eastAsia="Calibri"/>
          <w:spacing w:val="-6"/>
          <w:lang w:eastAsia="en-US"/>
        </w:rPr>
        <w:t>закупочной</w:t>
      </w:r>
      <w:r w:rsidRPr="00700C97">
        <w:rPr>
          <w:rFonts w:eastAsia="Calibri"/>
          <w:spacing w:val="-6"/>
          <w:lang w:eastAsia="en-US"/>
        </w:rPr>
        <w:t xml:space="preserve"> документации.</w:t>
      </w:r>
    </w:p>
    <w:p w:rsidR="00505023" w:rsidRDefault="00505023" w:rsidP="00505023">
      <w:pPr>
        <w:tabs>
          <w:tab w:val="left" w:pos="1134"/>
        </w:tabs>
        <w:spacing w:line="360" w:lineRule="auto"/>
        <w:ind w:firstLine="709"/>
        <w:contextualSpacing/>
        <w:jc w:val="both"/>
      </w:pPr>
      <w:r>
        <w:rPr>
          <w:rFonts w:eastAsia="Calibri"/>
          <w:spacing w:val="-6"/>
          <w:lang w:eastAsia="en-US"/>
        </w:rPr>
        <w:lastRenderedPageBreak/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lang w:eastAsia="en-US"/>
        </w:rPr>
        <w:t>лиц</w:t>
      </w:r>
      <w:r>
        <w:rPr>
          <w:rFonts w:eastAsia="Calibri"/>
          <w:spacing w:val="-6"/>
          <w:lang w:eastAsia="en-US"/>
        </w:rPr>
        <w:t>а</w:t>
      </w:r>
      <w:r w:rsidRPr="00107A8B">
        <w:rPr>
          <w:rFonts w:eastAsia="Calibri"/>
          <w:spacing w:val="-6"/>
          <w:lang w:eastAsia="en-US"/>
        </w:rPr>
        <w:t>, с которым заключается договор</w:t>
      </w:r>
      <w:r>
        <w:rPr>
          <w:rFonts w:eastAsia="Calibri"/>
          <w:spacing w:val="-6"/>
          <w:lang w:eastAsia="en-US"/>
        </w:rPr>
        <w:t>, что данный проект договора таким лицом получен.</w:t>
      </w:r>
    </w:p>
    <w:p w:rsidR="0052074F" w:rsidRDefault="00505023" w:rsidP="00505023">
      <w:pPr>
        <w:tabs>
          <w:tab w:val="left" w:pos="1134"/>
        </w:tabs>
        <w:spacing w:line="360" w:lineRule="auto"/>
        <w:ind w:firstLine="709"/>
        <w:contextualSpacing/>
        <w:jc w:val="both"/>
      </w:pPr>
      <w:r w:rsidRPr="00505023">
        <w:rPr>
          <w:rFonts w:eastAsia="Calibri"/>
          <w:spacing w:val="-6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>
        <w:rPr>
          <w:rFonts w:eastAsia="Calibri"/>
          <w:spacing w:val="-6"/>
          <w:lang w:eastAsia="en-US"/>
        </w:rPr>
        <w:t>5</w:t>
      </w:r>
      <w:r w:rsidRPr="00505023">
        <w:rPr>
          <w:rFonts w:eastAsia="Calibri"/>
          <w:spacing w:val="-6"/>
          <w:lang w:eastAsia="en-US"/>
        </w:rPr>
        <w:t xml:space="preserve"> (</w:t>
      </w:r>
      <w:r>
        <w:rPr>
          <w:rFonts w:eastAsia="Calibri"/>
          <w:spacing w:val="-6"/>
          <w:lang w:eastAsia="en-US"/>
        </w:rPr>
        <w:t>пяти</w:t>
      </w:r>
      <w:r w:rsidRPr="00505023">
        <w:rPr>
          <w:rFonts w:eastAsia="Calibri"/>
          <w:spacing w:val="-6"/>
          <w:lang w:eastAsia="en-US"/>
        </w:rPr>
        <w:t>) дней</w:t>
      </w:r>
      <w:r w:rsidRPr="00FC009D">
        <w:t xml:space="preserve"> </w:t>
      </w:r>
      <w:r w:rsidRPr="00505023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FF1E64" w:rsidRPr="008D0808" w:rsidRDefault="00FF1E64" w:rsidP="00FF1E64">
      <w:pPr>
        <w:spacing w:line="360" w:lineRule="auto"/>
        <w:jc w:val="both"/>
      </w:pPr>
    </w:p>
    <w:sectPr w:rsidR="00FF1E64" w:rsidRPr="008D0808" w:rsidSect="00994655">
      <w:pgSz w:w="11906" w:h="16838"/>
      <w:pgMar w:top="851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A17A0"/>
    <w:multiLevelType w:val="hybridMultilevel"/>
    <w:tmpl w:val="E9EA415A"/>
    <w:lvl w:ilvl="0" w:tplc="9C54C9A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B072FB1"/>
    <w:multiLevelType w:val="hybridMultilevel"/>
    <w:tmpl w:val="9104C856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B40461"/>
    <w:multiLevelType w:val="hybridMultilevel"/>
    <w:tmpl w:val="A314C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FAC10DF"/>
    <w:multiLevelType w:val="hybridMultilevel"/>
    <w:tmpl w:val="96A6F8A8"/>
    <w:lvl w:ilvl="0" w:tplc="3210117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F430784C">
      <w:start w:val="1"/>
      <w:numFmt w:val="decimal"/>
      <w:lvlText w:val="%2)"/>
      <w:lvlJc w:val="left"/>
      <w:pPr>
        <w:tabs>
          <w:tab w:val="num" w:pos="1222"/>
        </w:tabs>
        <w:ind w:left="1222" w:hanging="360"/>
      </w:pPr>
      <w:rPr>
        <w:rFonts w:hint="default"/>
        <w:b w:val="0"/>
      </w:r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F610A5"/>
    <w:multiLevelType w:val="hybridMultilevel"/>
    <w:tmpl w:val="8BBC2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4B87476F"/>
    <w:multiLevelType w:val="hybridMultilevel"/>
    <w:tmpl w:val="478C22D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8557BAE"/>
    <w:multiLevelType w:val="hybridMultilevel"/>
    <w:tmpl w:val="7AE07F6E"/>
    <w:lvl w:ilvl="0" w:tplc="62AA7B68">
      <w:start w:val="1"/>
      <w:numFmt w:val="decimal"/>
      <w:lvlText w:val="2.%1."/>
      <w:lvlJc w:val="left"/>
      <w:pPr>
        <w:ind w:left="2138" w:hanging="360"/>
      </w:pPr>
      <w:rPr>
        <w:rFonts w:hint="default"/>
      </w:rPr>
    </w:lvl>
    <w:lvl w:ilvl="1" w:tplc="EAFC54E0">
      <w:start w:val="1"/>
      <w:numFmt w:val="decimal"/>
      <w:lvlText w:val="37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636BD0"/>
    <w:multiLevelType w:val="hybridMultilevel"/>
    <w:tmpl w:val="0CA8E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4518E8"/>
    <w:multiLevelType w:val="hybridMultilevel"/>
    <w:tmpl w:val="8BBC2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D778A8"/>
    <w:multiLevelType w:val="hybridMultilevel"/>
    <w:tmpl w:val="FF840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8435A5"/>
    <w:multiLevelType w:val="hybridMultilevel"/>
    <w:tmpl w:val="54B2A982"/>
    <w:lvl w:ilvl="0" w:tplc="8A8CB5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CF75B4"/>
    <w:multiLevelType w:val="hybridMultilevel"/>
    <w:tmpl w:val="4BE05150"/>
    <w:lvl w:ilvl="0" w:tplc="1D2099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75394F8C"/>
    <w:multiLevelType w:val="hybridMultilevel"/>
    <w:tmpl w:val="6F5EF920"/>
    <w:lvl w:ilvl="0" w:tplc="51C6A0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7B4B344A"/>
    <w:multiLevelType w:val="hybridMultilevel"/>
    <w:tmpl w:val="7CEAAC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1F644F"/>
    <w:multiLevelType w:val="hybridMultilevel"/>
    <w:tmpl w:val="8BBC2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2"/>
  </w:num>
  <w:num w:numId="3">
    <w:abstractNumId w:val="23"/>
  </w:num>
  <w:num w:numId="4">
    <w:abstractNumId w:val="11"/>
  </w:num>
  <w:num w:numId="5">
    <w:abstractNumId w:val="24"/>
  </w:num>
  <w:num w:numId="6">
    <w:abstractNumId w:val="15"/>
  </w:num>
  <w:num w:numId="7">
    <w:abstractNumId w:val="8"/>
  </w:num>
  <w:num w:numId="8">
    <w:abstractNumId w:val="3"/>
  </w:num>
  <w:num w:numId="9">
    <w:abstractNumId w:val="4"/>
  </w:num>
  <w:num w:numId="10">
    <w:abstractNumId w:val="21"/>
  </w:num>
  <w:num w:numId="11">
    <w:abstractNumId w:val="0"/>
  </w:num>
  <w:num w:numId="12">
    <w:abstractNumId w:val="9"/>
  </w:num>
  <w:num w:numId="13">
    <w:abstractNumId w:val="2"/>
  </w:num>
  <w:num w:numId="14">
    <w:abstractNumId w:val="16"/>
  </w:num>
  <w:num w:numId="15">
    <w:abstractNumId w:val="17"/>
  </w:num>
  <w:num w:numId="16">
    <w:abstractNumId w:val="20"/>
  </w:num>
  <w:num w:numId="17">
    <w:abstractNumId w:val="1"/>
  </w:num>
  <w:num w:numId="18">
    <w:abstractNumId w:val="10"/>
  </w:num>
  <w:num w:numId="19">
    <w:abstractNumId w:val="18"/>
  </w:num>
  <w:num w:numId="20">
    <w:abstractNumId w:val="6"/>
  </w:num>
  <w:num w:numId="21">
    <w:abstractNumId w:val="5"/>
  </w:num>
  <w:num w:numId="22">
    <w:abstractNumId w:val="19"/>
  </w:num>
  <w:num w:numId="23">
    <w:abstractNumId w:val="13"/>
  </w:num>
  <w:num w:numId="24">
    <w:abstractNumId w:val="7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F92"/>
    <w:rsid w:val="00054F4D"/>
    <w:rsid w:val="000B4FF3"/>
    <w:rsid w:val="000F1C47"/>
    <w:rsid w:val="00176D51"/>
    <w:rsid w:val="00183DE1"/>
    <w:rsid w:val="001B3FDB"/>
    <w:rsid w:val="00271219"/>
    <w:rsid w:val="002A2218"/>
    <w:rsid w:val="002D3549"/>
    <w:rsid w:val="002D5113"/>
    <w:rsid w:val="00354085"/>
    <w:rsid w:val="00356AA6"/>
    <w:rsid w:val="003B7D9E"/>
    <w:rsid w:val="00421859"/>
    <w:rsid w:val="00496043"/>
    <w:rsid w:val="004A4E72"/>
    <w:rsid w:val="004D2C92"/>
    <w:rsid w:val="00505023"/>
    <w:rsid w:val="005135CC"/>
    <w:rsid w:val="0052074F"/>
    <w:rsid w:val="00527812"/>
    <w:rsid w:val="0054289A"/>
    <w:rsid w:val="005935E1"/>
    <w:rsid w:val="00605CAA"/>
    <w:rsid w:val="00645131"/>
    <w:rsid w:val="00661CF3"/>
    <w:rsid w:val="00684177"/>
    <w:rsid w:val="006A5D0C"/>
    <w:rsid w:val="006D4117"/>
    <w:rsid w:val="00713490"/>
    <w:rsid w:val="00730346"/>
    <w:rsid w:val="00732414"/>
    <w:rsid w:val="00746EBD"/>
    <w:rsid w:val="00785AAB"/>
    <w:rsid w:val="007B6E00"/>
    <w:rsid w:val="0087308B"/>
    <w:rsid w:val="008C64CB"/>
    <w:rsid w:val="008D0808"/>
    <w:rsid w:val="009141C7"/>
    <w:rsid w:val="00994655"/>
    <w:rsid w:val="009D16D4"/>
    <w:rsid w:val="00A4018F"/>
    <w:rsid w:val="00A419BC"/>
    <w:rsid w:val="00AA4F8C"/>
    <w:rsid w:val="00B03B51"/>
    <w:rsid w:val="00BA4ED3"/>
    <w:rsid w:val="00BD3DA0"/>
    <w:rsid w:val="00BE5AE5"/>
    <w:rsid w:val="00C070B8"/>
    <w:rsid w:val="00C2719D"/>
    <w:rsid w:val="00C43342"/>
    <w:rsid w:val="00C60C4E"/>
    <w:rsid w:val="00C9671F"/>
    <w:rsid w:val="00D1043A"/>
    <w:rsid w:val="00D75F92"/>
    <w:rsid w:val="00DC7729"/>
    <w:rsid w:val="00DD0486"/>
    <w:rsid w:val="00E015E2"/>
    <w:rsid w:val="00E74966"/>
    <w:rsid w:val="00F23A8E"/>
    <w:rsid w:val="00F27774"/>
    <w:rsid w:val="00F62195"/>
    <w:rsid w:val="00F62AC0"/>
    <w:rsid w:val="00FF1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FF1E64"/>
    <w:pPr>
      <w:keepNext/>
      <w:numPr>
        <w:numId w:val="18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uiPriority w:val="9"/>
    <w:qFormat/>
    <w:rsid w:val="00FF1E64"/>
    <w:pPr>
      <w:keepNext/>
      <w:numPr>
        <w:ilvl w:val="1"/>
        <w:numId w:val="18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271219"/>
    <w:rPr>
      <w:sz w:val="24"/>
      <w:szCs w:val="24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1"/>
    <w:link w:val="a5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1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7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Body Text Indent"/>
    <w:basedOn w:val="a1"/>
    <w:link w:val="a9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9">
    <w:name w:val="Основной текст с отступом Знак"/>
    <w:basedOn w:val="a2"/>
    <w:link w:val="a8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1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a">
    <w:name w:val="List Paragraph"/>
    <w:basedOn w:val="a1"/>
    <w:link w:val="ab"/>
    <w:uiPriority w:val="34"/>
    <w:qFormat/>
    <w:rsid w:val="00C070B8"/>
    <w:pPr>
      <w:ind w:left="720"/>
      <w:contextualSpacing/>
    </w:pPr>
  </w:style>
  <w:style w:type="character" w:styleId="ac">
    <w:name w:val="page number"/>
    <w:basedOn w:val="a2"/>
    <w:semiHidden/>
    <w:rsid w:val="00DD0486"/>
  </w:style>
  <w:style w:type="paragraph" w:customStyle="1" w:styleId="3">
    <w:name w:val="Стиль3"/>
    <w:basedOn w:val="22"/>
    <w:rsid w:val="0099465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0"/>
    </w:rPr>
  </w:style>
  <w:style w:type="paragraph" w:styleId="22">
    <w:name w:val="Body Text Indent 2"/>
    <w:basedOn w:val="a1"/>
    <w:link w:val="23"/>
    <w:uiPriority w:val="99"/>
    <w:semiHidden/>
    <w:unhideWhenUsed/>
    <w:rsid w:val="00994655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2"/>
    <w:link w:val="22"/>
    <w:uiPriority w:val="99"/>
    <w:semiHidden/>
    <w:rsid w:val="0099465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d">
    <w:name w:val="Текст примечания Знак"/>
    <w:basedOn w:val="a2"/>
    <w:rsid w:val="009141C7"/>
  </w:style>
  <w:style w:type="paragraph" w:customStyle="1" w:styleId="Times12">
    <w:name w:val="Times 12"/>
    <w:basedOn w:val="a1"/>
    <w:rsid w:val="009141C7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e">
    <w:name w:val="Balloon Text"/>
    <w:basedOn w:val="a1"/>
    <w:link w:val="af"/>
    <w:uiPriority w:val="99"/>
    <w:semiHidden/>
    <w:unhideWhenUsed/>
    <w:rsid w:val="00785AA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2"/>
    <w:link w:val="ae"/>
    <w:uiPriority w:val="99"/>
    <w:semiHidden/>
    <w:rsid w:val="00785AAB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annotation text"/>
    <w:basedOn w:val="a1"/>
    <w:link w:val="11"/>
    <w:semiHidden/>
    <w:rsid w:val="00E015E2"/>
    <w:rPr>
      <w:sz w:val="20"/>
      <w:szCs w:val="20"/>
    </w:rPr>
  </w:style>
  <w:style w:type="character" w:customStyle="1" w:styleId="11">
    <w:name w:val="Текст примечания Знак1"/>
    <w:basedOn w:val="a2"/>
    <w:link w:val="af0"/>
    <w:semiHidden/>
    <w:rsid w:val="00E015E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Абзац списка Знак"/>
    <w:link w:val="aa"/>
    <w:uiPriority w:val="34"/>
    <w:rsid w:val="00FF1E64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FF1E64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FF1E6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FF1E64"/>
    <w:pPr>
      <w:numPr>
        <w:ilvl w:val="2"/>
        <w:numId w:val="18"/>
      </w:numPr>
      <w:spacing w:line="360" w:lineRule="auto"/>
      <w:jc w:val="both"/>
    </w:pPr>
    <w:rPr>
      <w:snapToGrid w:val="0"/>
    </w:rPr>
  </w:style>
  <w:style w:type="paragraph" w:customStyle="1" w:styleId="a">
    <w:name w:val="Подподпункт"/>
    <w:basedOn w:val="a1"/>
    <w:rsid w:val="00FF1E64"/>
    <w:pPr>
      <w:numPr>
        <w:numId w:val="20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4">
    <w:name w:val="пункт-4"/>
    <w:basedOn w:val="a1"/>
    <w:rsid w:val="0052074F"/>
    <w:pPr>
      <w:tabs>
        <w:tab w:val="num" w:pos="1985"/>
      </w:tabs>
      <w:spacing w:line="360" w:lineRule="auto"/>
      <w:ind w:left="1134"/>
      <w:jc w:val="both"/>
    </w:pPr>
  </w:style>
  <w:style w:type="paragraph" w:customStyle="1" w:styleId="-5">
    <w:name w:val="пункт-5"/>
    <w:basedOn w:val="a1"/>
    <w:rsid w:val="0052074F"/>
    <w:pPr>
      <w:tabs>
        <w:tab w:val="num" w:pos="1985"/>
      </w:tabs>
      <w:spacing w:line="360" w:lineRule="auto"/>
      <w:ind w:left="1134"/>
      <w:jc w:val="both"/>
    </w:pPr>
  </w:style>
  <w:style w:type="paragraph" w:customStyle="1" w:styleId="-6">
    <w:name w:val="пункт-6"/>
    <w:basedOn w:val="a1"/>
    <w:rsid w:val="0052074F"/>
    <w:pPr>
      <w:tabs>
        <w:tab w:val="num" w:pos="1418"/>
      </w:tabs>
      <w:spacing w:line="360" w:lineRule="auto"/>
      <w:ind w:left="1418" w:hanging="567"/>
      <w:jc w:val="both"/>
    </w:pPr>
  </w:style>
  <w:style w:type="paragraph" w:customStyle="1" w:styleId="-7">
    <w:name w:val="пункт-7"/>
    <w:basedOn w:val="a1"/>
    <w:rsid w:val="0052074F"/>
    <w:pPr>
      <w:tabs>
        <w:tab w:val="num" w:pos="3119"/>
      </w:tabs>
      <w:spacing w:line="360" w:lineRule="auto"/>
      <w:ind w:left="3119" w:hanging="567"/>
      <w:jc w:val="both"/>
    </w:pPr>
  </w:style>
  <w:style w:type="paragraph" w:customStyle="1" w:styleId="-3">
    <w:name w:val="Пункт-3"/>
    <w:basedOn w:val="a1"/>
    <w:rsid w:val="0052074F"/>
    <w:pPr>
      <w:tabs>
        <w:tab w:val="num" w:pos="1985"/>
      </w:tabs>
      <w:spacing w:line="360" w:lineRule="auto"/>
      <w:ind w:left="1134"/>
      <w:jc w:val="both"/>
    </w:pPr>
  </w:style>
  <w:style w:type="numbering" w:customStyle="1" w:styleId="21">
    <w:name w:val="Стиль21"/>
    <w:uiPriority w:val="99"/>
    <w:rsid w:val="00505023"/>
    <w:pPr>
      <w:numPr>
        <w:numId w:val="2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FF1E64"/>
    <w:pPr>
      <w:keepNext/>
      <w:numPr>
        <w:numId w:val="18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uiPriority w:val="9"/>
    <w:qFormat/>
    <w:rsid w:val="00FF1E64"/>
    <w:pPr>
      <w:keepNext/>
      <w:numPr>
        <w:ilvl w:val="1"/>
        <w:numId w:val="18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271219"/>
    <w:rPr>
      <w:sz w:val="24"/>
      <w:szCs w:val="24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1"/>
    <w:link w:val="a5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1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7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Body Text Indent"/>
    <w:basedOn w:val="a1"/>
    <w:link w:val="a9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9">
    <w:name w:val="Основной текст с отступом Знак"/>
    <w:basedOn w:val="a2"/>
    <w:link w:val="a8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1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a">
    <w:name w:val="List Paragraph"/>
    <w:basedOn w:val="a1"/>
    <w:link w:val="ab"/>
    <w:uiPriority w:val="34"/>
    <w:qFormat/>
    <w:rsid w:val="00C070B8"/>
    <w:pPr>
      <w:ind w:left="720"/>
      <w:contextualSpacing/>
    </w:pPr>
  </w:style>
  <w:style w:type="character" w:styleId="ac">
    <w:name w:val="page number"/>
    <w:basedOn w:val="a2"/>
    <w:semiHidden/>
    <w:rsid w:val="00DD0486"/>
  </w:style>
  <w:style w:type="paragraph" w:customStyle="1" w:styleId="3">
    <w:name w:val="Стиль3"/>
    <w:basedOn w:val="22"/>
    <w:rsid w:val="0099465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0"/>
    </w:rPr>
  </w:style>
  <w:style w:type="paragraph" w:styleId="22">
    <w:name w:val="Body Text Indent 2"/>
    <w:basedOn w:val="a1"/>
    <w:link w:val="23"/>
    <w:uiPriority w:val="99"/>
    <w:semiHidden/>
    <w:unhideWhenUsed/>
    <w:rsid w:val="00994655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2"/>
    <w:link w:val="22"/>
    <w:uiPriority w:val="99"/>
    <w:semiHidden/>
    <w:rsid w:val="0099465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d">
    <w:name w:val="Текст примечания Знак"/>
    <w:basedOn w:val="a2"/>
    <w:rsid w:val="009141C7"/>
  </w:style>
  <w:style w:type="paragraph" w:customStyle="1" w:styleId="Times12">
    <w:name w:val="Times 12"/>
    <w:basedOn w:val="a1"/>
    <w:rsid w:val="009141C7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e">
    <w:name w:val="Balloon Text"/>
    <w:basedOn w:val="a1"/>
    <w:link w:val="af"/>
    <w:uiPriority w:val="99"/>
    <w:semiHidden/>
    <w:unhideWhenUsed/>
    <w:rsid w:val="00785AA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2"/>
    <w:link w:val="ae"/>
    <w:uiPriority w:val="99"/>
    <w:semiHidden/>
    <w:rsid w:val="00785AAB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annotation text"/>
    <w:basedOn w:val="a1"/>
    <w:link w:val="11"/>
    <w:semiHidden/>
    <w:rsid w:val="00E015E2"/>
    <w:rPr>
      <w:sz w:val="20"/>
      <w:szCs w:val="20"/>
    </w:rPr>
  </w:style>
  <w:style w:type="character" w:customStyle="1" w:styleId="11">
    <w:name w:val="Текст примечания Знак1"/>
    <w:basedOn w:val="a2"/>
    <w:link w:val="af0"/>
    <w:semiHidden/>
    <w:rsid w:val="00E015E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Абзац списка Знак"/>
    <w:link w:val="aa"/>
    <w:uiPriority w:val="34"/>
    <w:rsid w:val="00FF1E64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FF1E64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FF1E6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FF1E64"/>
    <w:pPr>
      <w:numPr>
        <w:ilvl w:val="2"/>
        <w:numId w:val="18"/>
      </w:numPr>
      <w:spacing w:line="360" w:lineRule="auto"/>
      <w:jc w:val="both"/>
    </w:pPr>
    <w:rPr>
      <w:snapToGrid w:val="0"/>
    </w:rPr>
  </w:style>
  <w:style w:type="paragraph" w:customStyle="1" w:styleId="a">
    <w:name w:val="Подподпункт"/>
    <w:basedOn w:val="a1"/>
    <w:rsid w:val="00FF1E64"/>
    <w:pPr>
      <w:numPr>
        <w:numId w:val="20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4">
    <w:name w:val="пункт-4"/>
    <w:basedOn w:val="a1"/>
    <w:rsid w:val="0052074F"/>
    <w:pPr>
      <w:tabs>
        <w:tab w:val="num" w:pos="1985"/>
      </w:tabs>
      <w:spacing w:line="360" w:lineRule="auto"/>
      <w:ind w:left="1134"/>
      <w:jc w:val="both"/>
    </w:pPr>
  </w:style>
  <w:style w:type="paragraph" w:customStyle="1" w:styleId="-5">
    <w:name w:val="пункт-5"/>
    <w:basedOn w:val="a1"/>
    <w:rsid w:val="0052074F"/>
    <w:pPr>
      <w:tabs>
        <w:tab w:val="num" w:pos="1985"/>
      </w:tabs>
      <w:spacing w:line="360" w:lineRule="auto"/>
      <w:ind w:left="1134"/>
      <w:jc w:val="both"/>
    </w:pPr>
  </w:style>
  <w:style w:type="paragraph" w:customStyle="1" w:styleId="-6">
    <w:name w:val="пункт-6"/>
    <w:basedOn w:val="a1"/>
    <w:rsid w:val="0052074F"/>
    <w:pPr>
      <w:tabs>
        <w:tab w:val="num" w:pos="1418"/>
      </w:tabs>
      <w:spacing w:line="360" w:lineRule="auto"/>
      <w:ind w:left="1418" w:hanging="567"/>
      <w:jc w:val="both"/>
    </w:pPr>
  </w:style>
  <w:style w:type="paragraph" w:customStyle="1" w:styleId="-7">
    <w:name w:val="пункт-7"/>
    <w:basedOn w:val="a1"/>
    <w:rsid w:val="0052074F"/>
    <w:pPr>
      <w:tabs>
        <w:tab w:val="num" w:pos="3119"/>
      </w:tabs>
      <w:spacing w:line="360" w:lineRule="auto"/>
      <w:ind w:left="3119" w:hanging="567"/>
      <w:jc w:val="both"/>
    </w:pPr>
  </w:style>
  <w:style w:type="paragraph" w:customStyle="1" w:styleId="-3">
    <w:name w:val="Пункт-3"/>
    <w:basedOn w:val="a1"/>
    <w:rsid w:val="0052074F"/>
    <w:pPr>
      <w:tabs>
        <w:tab w:val="num" w:pos="1985"/>
      </w:tabs>
      <w:spacing w:line="360" w:lineRule="auto"/>
      <w:ind w:left="1134"/>
      <w:jc w:val="both"/>
    </w:pPr>
  </w:style>
  <w:style w:type="numbering" w:customStyle="1" w:styleId="21">
    <w:name w:val="Стиль21"/>
    <w:uiPriority w:val="99"/>
    <w:rsid w:val="00505023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Мазур Наталья Андреевна</dc:creator>
  <cp:lastModifiedBy>Бойкова Татьяна Константиновна</cp:lastModifiedBy>
  <cp:revision>5</cp:revision>
  <cp:lastPrinted>2015-10-27T11:48:00Z</cp:lastPrinted>
  <dcterms:created xsi:type="dcterms:W3CDTF">2015-10-27T11:37:00Z</dcterms:created>
  <dcterms:modified xsi:type="dcterms:W3CDTF">2015-10-27T12:29:00Z</dcterms:modified>
</cp:coreProperties>
</file>