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159" w:rsidRPr="00EB52E9" w:rsidRDefault="00036159" w:rsidP="00036159">
      <w:pPr>
        <w:jc w:val="center"/>
        <w:outlineLvl w:val="0"/>
        <w:rPr>
          <w:sz w:val="28"/>
          <w:szCs w:val="28"/>
        </w:rPr>
      </w:pPr>
      <w:bookmarkStart w:id="0" w:name="_Toc370291555"/>
      <w:r w:rsidRPr="00EB52E9">
        <w:rPr>
          <w:sz w:val="28"/>
          <w:szCs w:val="28"/>
        </w:rPr>
        <w:t>ИЗВЕЩЕНИЕ О ПРОВЕДЕНИИ КОНКУРСА</w:t>
      </w:r>
      <w:bookmarkEnd w:id="0"/>
    </w:p>
    <w:p w:rsidR="00036159" w:rsidRPr="00EB52E9" w:rsidRDefault="00036159" w:rsidP="0003615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36159" w:rsidRPr="00EB52E9" w:rsidRDefault="00036159" w:rsidP="00036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B52E9">
        <w:rPr>
          <w:spacing w:val="-6"/>
        </w:rPr>
        <w:t xml:space="preserve">Форма и способ процедуры закупки: </w:t>
      </w:r>
      <w:r w:rsidRPr="00EB52E9">
        <w:t>Открытый одноэтапный конкурс в электронной форме без квалификационного отбора.</w:t>
      </w:r>
    </w:p>
    <w:p w:rsidR="00036159" w:rsidRPr="00EB52E9" w:rsidRDefault="00036159" w:rsidP="00036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52E9">
        <w:rPr>
          <w:spacing w:val="-6"/>
        </w:rPr>
        <w:t>Заказчик:</w:t>
      </w:r>
      <w:r w:rsidRPr="00EB52E9">
        <w:rPr>
          <w:b/>
          <w:spacing w:val="-6"/>
        </w:rPr>
        <w:t xml:space="preserve"> </w:t>
      </w:r>
      <w:r w:rsidRPr="00EB52E9">
        <w:t>Федеральное государственное унитарное предприятие «Производственное Объединение «Маяк» (ФГУП «ПО «Маяк»)</w:t>
      </w:r>
    </w:p>
    <w:p w:rsidR="00036159" w:rsidRPr="00EB52E9" w:rsidRDefault="00036159" w:rsidP="00036159">
      <w:pPr>
        <w:ind w:firstLine="709"/>
        <w:jc w:val="both"/>
      </w:pPr>
      <w:r w:rsidRPr="00EB52E9">
        <w:t>Место нахождения: Россия, Челябинская область, г. Озерск, проспект Ленина, дом 31.</w:t>
      </w:r>
    </w:p>
    <w:p w:rsidR="00036159" w:rsidRPr="00EB52E9" w:rsidRDefault="00036159" w:rsidP="00036159">
      <w:pPr>
        <w:tabs>
          <w:tab w:val="left" w:pos="1134"/>
        </w:tabs>
        <w:ind w:firstLine="709"/>
        <w:contextualSpacing/>
        <w:jc w:val="both"/>
      </w:pPr>
      <w:r w:rsidRPr="00EB52E9">
        <w:t>Почтовый адрес: 456780, Россия, Челябинская область, г. Озерск, проспект Ленина, дом 31.</w:t>
      </w:r>
    </w:p>
    <w:p w:rsidR="00036159" w:rsidRPr="00EB52E9" w:rsidRDefault="00036159" w:rsidP="00036159">
      <w:pPr>
        <w:tabs>
          <w:tab w:val="left" w:pos="1134"/>
        </w:tabs>
        <w:ind w:firstLine="709"/>
        <w:contextualSpacing/>
        <w:jc w:val="both"/>
      </w:pPr>
      <w:r w:rsidRPr="00EB52E9">
        <w:t>Контактное лицо: Бочарникова Екатерина Владимировна, (35130) 75088, 26704</w:t>
      </w:r>
    </w:p>
    <w:p w:rsidR="00036159" w:rsidRPr="00EB52E9" w:rsidRDefault="00036159" w:rsidP="0003615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B52E9">
        <w:t>Организатор конкурса: Федеральное государственное унитарное предприятие «Производственное Объединение «Маяк» (ФГУП «ПО «Маяк»)</w:t>
      </w:r>
    </w:p>
    <w:p w:rsidR="00036159" w:rsidRPr="00EB52E9" w:rsidRDefault="00036159" w:rsidP="00036159">
      <w:pPr>
        <w:ind w:firstLine="709"/>
        <w:jc w:val="both"/>
      </w:pPr>
      <w:r w:rsidRPr="00EB52E9">
        <w:t>Место нахождения: Россия, Челябинская область, г. Озерск, проспект Ленина, дом 31.</w:t>
      </w:r>
    </w:p>
    <w:p w:rsidR="00036159" w:rsidRPr="00EB52E9" w:rsidRDefault="00036159" w:rsidP="00036159">
      <w:pPr>
        <w:ind w:firstLine="709"/>
        <w:jc w:val="both"/>
      </w:pPr>
      <w:r w:rsidRPr="00EB52E9">
        <w:t>Почтовый адрес: 456780, Россия, Челябинская область, г. Озерск, проспект Ленина, дом 31.</w:t>
      </w:r>
    </w:p>
    <w:p w:rsidR="00036159" w:rsidRPr="00EB52E9" w:rsidRDefault="00036159" w:rsidP="00036159">
      <w:pPr>
        <w:tabs>
          <w:tab w:val="left" w:pos="1134"/>
        </w:tabs>
        <w:ind w:firstLine="709"/>
        <w:contextualSpacing/>
      </w:pPr>
      <w:r w:rsidRPr="00EB52E9">
        <w:t xml:space="preserve">Контактное лицо: Смертина Дарья Евгеньевна, (35130) 23779, </w:t>
      </w:r>
      <w:r w:rsidRPr="00EB52E9">
        <w:rPr>
          <w:lang w:val="en-US"/>
        </w:rPr>
        <w:t>DESmertina</w:t>
      </w:r>
      <w:r w:rsidRPr="00EB52E9">
        <w:t>@</w:t>
      </w:r>
      <w:r w:rsidRPr="00EB52E9">
        <w:rPr>
          <w:lang w:val="en-US"/>
        </w:rPr>
        <w:t>po</w:t>
      </w:r>
      <w:r w:rsidRPr="00EB52E9">
        <w:t>-</w:t>
      </w:r>
      <w:r w:rsidRPr="00EB52E9">
        <w:rPr>
          <w:lang w:val="en-US"/>
        </w:rPr>
        <w:t>mayak</w:t>
      </w:r>
      <w:r w:rsidRPr="00EB52E9">
        <w:t>.</w:t>
      </w:r>
      <w:r w:rsidRPr="00EB52E9">
        <w:rPr>
          <w:lang w:val="en-US"/>
        </w:rPr>
        <w:t>ru</w:t>
      </w:r>
    </w:p>
    <w:p w:rsidR="00036159" w:rsidRPr="00EB52E9" w:rsidRDefault="00036159" w:rsidP="00036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B52E9">
        <w:t>Предмет договора: оказание услуг по организации и обеспечению лечебно-профилактическим питанием</w:t>
      </w:r>
    </w:p>
    <w:p w:rsidR="00036159" w:rsidRPr="00EB52E9" w:rsidRDefault="00036159" w:rsidP="00036159">
      <w:pPr>
        <w:tabs>
          <w:tab w:val="left" w:pos="1134"/>
        </w:tabs>
        <w:ind w:firstLine="709"/>
        <w:contextualSpacing/>
        <w:jc w:val="both"/>
      </w:pPr>
      <w:r w:rsidRPr="00EB52E9">
        <w:t>Состав и объем товара: указан в Томе 2 «Техническая часть»</w:t>
      </w:r>
    </w:p>
    <w:p w:rsidR="00036159" w:rsidRPr="00EB52E9" w:rsidRDefault="00036159" w:rsidP="00036159">
      <w:pPr>
        <w:tabs>
          <w:tab w:val="left" w:pos="1134"/>
        </w:tabs>
        <w:ind w:firstLine="709"/>
        <w:contextualSpacing/>
        <w:jc w:val="both"/>
      </w:pPr>
      <w:r w:rsidRPr="00EB52E9">
        <w:t>Срок поставки товара: указан в Томе 2 «Техническая часть»</w:t>
      </w:r>
    </w:p>
    <w:p w:rsidR="00036159" w:rsidRPr="00EB52E9" w:rsidRDefault="00036159" w:rsidP="00036159">
      <w:pPr>
        <w:tabs>
          <w:tab w:val="left" w:pos="1134"/>
        </w:tabs>
        <w:ind w:firstLine="709"/>
        <w:contextualSpacing/>
        <w:jc w:val="both"/>
      </w:pPr>
      <w:r w:rsidRPr="00EB52E9">
        <w:t>Место поставки товара: указано в Томе 2 «Техническая часть»</w:t>
      </w:r>
    </w:p>
    <w:p w:rsidR="00036159" w:rsidRPr="00EB52E9" w:rsidRDefault="00036159" w:rsidP="00036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B52E9">
        <w:t>Сведения о порядке проведения, в том числе об оформлении участия в конкурсе, определении лица, выигравшего конкурс:</w:t>
      </w:r>
    </w:p>
    <w:p w:rsidR="00036159" w:rsidRPr="00EB52E9" w:rsidRDefault="00036159" w:rsidP="00036159">
      <w:pPr>
        <w:tabs>
          <w:tab w:val="left" w:pos="1134"/>
        </w:tabs>
        <w:ind w:firstLine="709"/>
        <w:contextualSpacing/>
        <w:jc w:val="both"/>
      </w:pPr>
      <w:r w:rsidRPr="00EB52E9">
        <w:t xml:space="preserve">Конкурс проводится на электронной торговой площадке АКД в сети «Интернет» по адресу: </w:t>
      </w:r>
      <w:hyperlink r:id="rId5" w:history="1">
        <w:r w:rsidRPr="00EB52E9">
          <w:rPr>
            <w:rStyle w:val="a3"/>
          </w:rPr>
          <w:t>www.</w:t>
        </w:r>
        <w:r w:rsidRPr="00EB52E9">
          <w:rPr>
            <w:rStyle w:val="a3"/>
            <w:lang w:val="en-US"/>
          </w:rPr>
          <w:t>a</w:t>
        </w:r>
        <w:r w:rsidRPr="00EB52E9">
          <w:rPr>
            <w:rStyle w:val="a3"/>
          </w:rPr>
          <w:t>-</w:t>
        </w:r>
        <w:r w:rsidRPr="00EB52E9">
          <w:rPr>
            <w:rStyle w:val="a3"/>
            <w:lang w:val="en-US"/>
          </w:rPr>
          <w:t>k</w:t>
        </w:r>
        <w:r w:rsidRPr="00EB52E9">
          <w:rPr>
            <w:rStyle w:val="a3"/>
          </w:rPr>
          <w:t>-</w:t>
        </w:r>
        <w:r w:rsidRPr="00EB52E9">
          <w:rPr>
            <w:rStyle w:val="a3"/>
            <w:lang w:val="en-US"/>
          </w:rPr>
          <w:t>d</w:t>
        </w:r>
        <w:r w:rsidRPr="00EB52E9">
          <w:rPr>
            <w:rStyle w:val="a3"/>
          </w:rPr>
          <w:t>.ru</w:t>
        </w:r>
      </w:hyperlink>
      <w:r w:rsidRPr="00EB52E9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36159" w:rsidRPr="00EB52E9" w:rsidRDefault="00036159" w:rsidP="00036159">
      <w:pPr>
        <w:tabs>
          <w:tab w:val="left" w:pos="1134"/>
        </w:tabs>
        <w:ind w:firstLine="709"/>
        <w:contextualSpacing/>
        <w:jc w:val="both"/>
      </w:pPr>
      <w:r w:rsidRPr="00EB52E9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6159" w:rsidRPr="00EB52E9" w:rsidRDefault="00036159" w:rsidP="00036159">
      <w:pPr>
        <w:tabs>
          <w:tab w:val="left" w:pos="1134"/>
        </w:tabs>
        <w:ind w:firstLine="709"/>
        <w:contextualSpacing/>
        <w:jc w:val="both"/>
      </w:pPr>
      <w:r w:rsidRPr="00EB52E9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36159" w:rsidRPr="00EB52E9" w:rsidRDefault="00036159" w:rsidP="00036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B52E9">
        <w:t xml:space="preserve">Начальная (максимальная) цена договора: </w:t>
      </w:r>
      <w:r w:rsidRPr="00EB52E9">
        <w:rPr>
          <w:b/>
          <w:i/>
          <w:u w:val="single"/>
        </w:rPr>
        <w:t>88</w:t>
      </w:r>
      <w:r w:rsidRPr="00EB52E9">
        <w:rPr>
          <w:b/>
          <w:i/>
          <w:u w:val="single"/>
          <w:lang w:val="en-US"/>
        </w:rPr>
        <w:t> </w:t>
      </w:r>
      <w:r w:rsidRPr="00EB52E9">
        <w:rPr>
          <w:b/>
          <w:i/>
          <w:u w:val="single"/>
        </w:rPr>
        <w:t>932 840 (восемьдесят восемь миллионов девятьсот тридцать две тысячи восемьсот сорок) рублей, 00 копеек, включая НДС</w:t>
      </w:r>
      <w:r w:rsidRPr="00EB52E9">
        <w:t xml:space="preserve">. </w:t>
      </w:r>
    </w:p>
    <w:p w:rsidR="00036159" w:rsidRPr="00EB52E9" w:rsidRDefault="00036159" w:rsidP="00036159">
      <w:pPr>
        <w:tabs>
          <w:tab w:val="left" w:pos="1134"/>
        </w:tabs>
        <w:ind w:firstLine="709"/>
        <w:contextualSpacing/>
        <w:jc w:val="both"/>
      </w:pPr>
      <w:r w:rsidRPr="00EB52E9">
        <w:t>Цена договора включает в себя вознаграждение Исполнителя за надлежащее исполнение всех обязательств по Договору и компенсацию всех его издержек, с учетом НДС, а также все налоги, пошлины, сборы, и другие обязательные платежи.</w:t>
      </w:r>
    </w:p>
    <w:p w:rsidR="00036159" w:rsidRPr="00EB52E9" w:rsidRDefault="00036159" w:rsidP="00036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52E9">
        <w:rPr>
          <w:spacing w:val="-6"/>
        </w:rPr>
        <w:t>Срок, место и порядок предоставления конкурсной документации:</w:t>
      </w:r>
    </w:p>
    <w:p w:rsidR="00036159" w:rsidRPr="00EB52E9" w:rsidRDefault="00036159" w:rsidP="000361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B52E9">
        <w:rPr>
          <w:spacing w:val="-6"/>
        </w:rPr>
        <w:t xml:space="preserve">На официальном сайте </w:t>
      </w:r>
      <w:r w:rsidRPr="00EB52E9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EB52E9">
          <w:rPr>
            <w:rStyle w:val="a3"/>
          </w:rPr>
          <w:t>http://</w:t>
        </w:r>
        <w:r w:rsidRPr="00EB52E9">
          <w:rPr>
            <w:rStyle w:val="a3"/>
          </w:rPr>
          <w:t>w</w:t>
        </w:r>
        <w:r w:rsidRPr="00EB52E9">
          <w:rPr>
            <w:rStyle w:val="a3"/>
          </w:rPr>
          <w:t>ww.zakupki.gov.ru</w:t>
        </w:r>
      </w:hyperlink>
      <w:r w:rsidRPr="00EB52E9">
        <w:t>), на официальном сайте по закупкам атомной отрасли Госкорпорации «Рос</w:t>
      </w:r>
      <w:r w:rsidRPr="00EB52E9">
        <w:rPr>
          <w:spacing w:val="-6"/>
        </w:rPr>
        <w:t>атом» (</w:t>
      </w:r>
      <w:hyperlink r:id="rId7" w:history="1">
        <w:r w:rsidRPr="00EB52E9">
          <w:rPr>
            <w:rStyle w:val="a3"/>
          </w:rPr>
          <w:t>http://zakupki.rosatom.ru</w:t>
        </w:r>
      </w:hyperlink>
      <w:r w:rsidRPr="00EB52E9">
        <w:rPr>
          <w:spacing w:val="-6"/>
        </w:rPr>
        <w:t xml:space="preserve">) конкурсная документация находится в открытом доступе, начиная </w:t>
      </w:r>
      <w:r w:rsidRPr="00EB52E9">
        <w:t>с даты размещения настоящего извещения и конкурсной документации</w:t>
      </w:r>
      <w:r w:rsidRPr="00EB52E9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EB52E9">
        <w:t>АКД</w:t>
      </w:r>
      <w:r w:rsidRPr="00EB52E9">
        <w:rPr>
          <w:b/>
          <w:i/>
        </w:rPr>
        <w:t xml:space="preserve"> </w:t>
      </w:r>
      <w:hyperlink r:id="rId8" w:history="1">
        <w:r w:rsidRPr="00EB52E9">
          <w:rPr>
            <w:rStyle w:val="a3"/>
          </w:rPr>
          <w:t>www.</w:t>
        </w:r>
        <w:r w:rsidRPr="00EB52E9">
          <w:rPr>
            <w:rStyle w:val="a3"/>
            <w:lang w:val="en-US"/>
          </w:rPr>
          <w:t>a</w:t>
        </w:r>
        <w:r w:rsidRPr="00EB52E9">
          <w:rPr>
            <w:rStyle w:val="a3"/>
          </w:rPr>
          <w:t>-</w:t>
        </w:r>
        <w:r w:rsidRPr="00EB52E9">
          <w:rPr>
            <w:rStyle w:val="a3"/>
            <w:lang w:val="en-US"/>
          </w:rPr>
          <w:t>k</w:t>
        </w:r>
        <w:r w:rsidRPr="00EB52E9">
          <w:rPr>
            <w:rStyle w:val="a3"/>
          </w:rPr>
          <w:t>-</w:t>
        </w:r>
        <w:r w:rsidRPr="00EB52E9">
          <w:rPr>
            <w:rStyle w:val="a3"/>
            <w:lang w:val="en-US"/>
          </w:rPr>
          <w:t>d</w:t>
        </w:r>
        <w:r w:rsidRPr="00EB52E9">
          <w:rPr>
            <w:rStyle w:val="a3"/>
          </w:rPr>
          <w:t>.ru</w:t>
        </w:r>
      </w:hyperlink>
      <w:r w:rsidRPr="00EB52E9">
        <w:rPr>
          <w:spacing w:val="-6"/>
        </w:rPr>
        <w:t xml:space="preserve"> определяется правилами данной электронной торговой площадки.</w:t>
      </w:r>
    </w:p>
    <w:p w:rsidR="00036159" w:rsidRPr="00EB52E9" w:rsidRDefault="00036159" w:rsidP="00036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52E9">
        <w:t xml:space="preserve">Обеспечение заявки на участие в конкурсе: </w:t>
      </w:r>
      <w:r w:rsidRPr="00EB52E9">
        <w:rPr>
          <w:b/>
          <w:bCs/>
        </w:rPr>
        <w:t xml:space="preserve">5% </w:t>
      </w:r>
      <w:r w:rsidRPr="00EB52E9">
        <w:rPr>
          <w:bCs/>
        </w:rPr>
        <w:t xml:space="preserve">от начальной (максимальной) цены договора, а именно </w:t>
      </w:r>
      <w:r w:rsidRPr="00EB52E9">
        <w:rPr>
          <w:b/>
          <w:bCs/>
          <w:snapToGrid w:val="0"/>
        </w:rPr>
        <w:t>4 446 642 (четыре миллиона четыреста сорок шесть тысяч шестьсот сорок два) рубля 00 копеек.</w:t>
      </w:r>
    </w:p>
    <w:p w:rsidR="00036159" w:rsidRPr="00EB52E9" w:rsidRDefault="00036159" w:rsidP="0003615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B52E9">
        <w:rPr>
          <w:bCs/>
        </w:rPr>
        <w:lastRenderedPageBreak/>
        <w:t>7.1. Обеспечение заявки на участие в конкурсе должно быть предоставлено всеми участниками процедуры закупки, подавшими заявку на участие в конкурсе.</w:t>
      </w:r>
    </w:p>
    <w:p w:rsidR="00036159" w:rsidRPr="00EB52E9" w:rsidRDefault="00036159" w:rsidP="0003615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B52E9">
        <w:t>7.2. Обеспечение заявки на участие в конкурсе должно быть предоставлено в форме денежных средств путем их перечисления заказчику.</w:t>
      </w:r>
    </w:p>
    <w:p w:rsidR="00036159" w:rsidRPr="00EB52E9" w:rsidRDefault="00036159" w:rsidP="00036159">
      <w:pPr>
        <w:tabs>
          <w:tab w:val="left" w:pos="1134"/>
        </w:tabs>
        <w:ind w:firstLine="709"/>
        <w:contextualSpacing/>
        <w:jc w:val="both"/>
      </w:pPr>
      <w:r w:rsidRPr="00EB52E9">
        <w:t>7.3. Денежные средства на обеспечение заявки на участие в конкурсе должны быть перечислены в срок, обеспечивающий их поступление на счет получателя не позднее времени и даты окончания подачи заявок на участие в конкурсе.</w:t>
      </w:r>
    </w:p>
    <w:p w:rsidR="00036159" w:rsidRPr="00EB52E9" w:rsidRDefault="00036159" w:rsidP="00036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52E9">
        <w:rPr>
          <w:spacing w:val="-6"/>
        </w:rPr>
        <w:t xml:space="preserve">Возможность проведения процедуры переторжки по снижению </w:t>
      </w:r>
      <w:r w:rsidRPr="00EB52E9">
        <w:t>первоначально указанной в заявке на участие в конкурсе цены</w:t>
      </w:r>
      <w:r w:rsidRPr="00EB52E9">
        <w:rPr>
          <w:spacing w:val="-6"/>
        </w:rPr>
        <w:t>: с возможностью проведения переторжки</w:t>
      </w:r>
    </w:p>
    <w:p w:rsidR="00036159" w:rsidRPr="00EB52E9" w:rsidRDefault="00036159" w:rsidP="00036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52E9">
        <w:rPr>
          <w:spacing w:val="-6"/>
        </w:rPr>
        <w:t xml:space="preserve">Дата начала и дата и время окончания подачи заявок на участие в конкурсе, место и порядок их подачи участниками: </w:t>
      </w:r>
    </w:p>
    <w:p w:rsidR="00036159" w:rsidRPr="00EB52E9" w:rsidRDefault="00036159" w:rsidP="00036159">
      <w:pPr>
        <w:ind w:firstLine="709"/>
        <w:contextualSpacing/>
        <w:jc w:val="both"/>
        <w:rPr>
          <w:spacing w:val="-6"/>
        </w:rPr>
      </w:pPr>
      <w:r w:rsidRPr="00EB52E9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EB52E9">
        <w:t>АКД</w:t>
      </w:r>
      <w:r w:rsidRPr="00EB52E9">
        <w:rPr>
          <w:b/>
          <w:i/>
        </w:rPr>
        <w:t xml:space="preserve"> </w:t>
      </w:r>
      <w:hyperlink r:id="rId9" w:history="1">
        <w:r w:rsidRPr="00EB52E9">
          <w:rPr>
            <w:rStyle w:val="a3"/>
          </w:rPr>
          <w:t>www.</w:t>
        </w:r>
        <w:r w:rsidRPr="00EB52E9">
          <w:rPr>
            <w:rStyle w:val="a3"/>
            <w:lang w:val="en-US"/>
          </w:rPr>
          <w:t>a</w:t>
        </w:r>
        <w:r w:rsidRPr="00EB52E9">
          <w:rPr>
            <w:rStyle w:val="a3"/>
          </w:rPr>
          <w:t>-</w:t>
        </w:r>
        <w:r w:rsidRPr="00EB52E9">
          <w:rPr>
            <w:rStyle w:val="a3"/>
            <w:lang w:val="en-US"/>
          </w:rPr>
          <w:t>k</w:t>
        </w:r>
        <w:r w:rsidRPr="00EB52E9">
          <w:rPr>
            <w:rStyle w:val="a3"/>
          </w:rPr>
          <w:t>-</w:t>
        </w:r>
        <w:r w:rsidRPr="00EB52E9">
          <w:rPr>
            <w:rStyle w:val="a3"/>
            <w:lang w:val="en-US"/>
          </w:rPr>
          <w:t>d</w:t>
        </w:r>
        <w:r w:rsidRPr="00EB52E9">
          <w:rPr>
            <w:rStyle w:val="a3"/>
          </w:rPr>
          <w:t>.ru</w:t>
        </w:r>
      </w:hyperlink>
      <w:r w:rsidRPr="00EB52E9">
        <w:t xml:space="preserve">, </w:t>
      </w:r>
      <w:r w:rsidRPr="00EB52E9">
        <w:rPr>
          <w:spacing w:val="-6"/>
        </w:rPr>
        <w:t>начиная с даты</w:t>
      </w:r>
      <w:r w:rsidRPr="00EB52E9">
        <w:rPr>
          <w:b/>
          <w:i/>
        </w:rPr>
        <w:t xml:space="preserve"> </w:t>
      </w:r>
      <w:r w:rsidRPr="00EB52E9">
        <w:t>размещения настоящего извещения и конкурсной документации на официальном сайте и на данной ЭТП,</w:t>
      </w:r>
      <w:r w:rsidRPr="00EB52E9">
        <w:rPr>
          <w:spacing w:val="-6"/>
        </w:rPr>
        <w:t xml:space="preserve"> в порядке и в соответствии с регламентом работы данной ЭТП, в срок </w:t>
      </w:r>
    </w:p>
    <w:p w:rsidR="00036159" w:rsidRPr="00EB52E9" w:rsidRDefault="00036159" w:rsidP="00036159">
      <w:pPr>
        <w:contextualSpacing/>
        <w:jc w:val="center"/>
        <w:rPr>
          <w:spacing w:val="-6"/>
        </w:rPr>
      </w:pPr>
      <w:r w:rsidRPr="00EB52E9">
        <w:rPr>
          <w:i/>
          <w:spacing w:val="-6"/>
        </w:rPr>
        <w:t>не позднее 06-30 (время московское) «</w:t>
      </w:r>
      <w:r w:rsidRPr="00E04F96">
        <w:rPr>
          <w:i/>
          <w:spacing w:val="-6"/>
          <w:u w:val="single"/>
        </w:rPr>
        <w:t>25</w:t>
      </w:r>
      <w:r w:rsidRPr="00EB52E9">
        <w:rPr>
          <w:i/>
          <w:spacing w:val="-6"/>
        </w:rPr>
        <w:t xml:space="preserve">» </w:t>
      </w:r>
      <w:r w:rsidRPr="00E04F96">
        <w:rPr>
          <w:i/>
          <w:spacing w:val="-6"/>
          <w:u w:val="single"/>
        </w:rPr>
        <w:t>ноября</w:t>
      </w:r>
      <w:r w:rsidRPr="00EB52E9">
        <w:rPr>
          <w:i/>
          <w:spacing w:val="-6"/>
        </w:rPr>
        <w:t xml:space="preserve"> 2013 года</w:t>
      </w:r>
    </w:p>
    <w:p w:rsidR="00036159" w:rsidRPr="00EB52E9" w:rsidRDefault="00036159" w:rsidP="00036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52E9">
        <w:rPr>
          <w:spacing w:val="-6"/>
        </w:rPr>
        <w:t>Место, дата и время открытия доступа к поданным заявкам на участие в конкурсе</w:t>
      </w:r>
    </w:p>
    <w:p w:rsidR="00036159" w:rsidRPr="00EB52E9" w:rsidRDefault="00036159" w:rsidP="00036159">
      <w:pPr>
        <w:ind w:left="720"/>
        <w:contextualSpacing/>
        <w:jc w:val="center"/>
        <w:rPr>
          <w:spacing w:val="-6"/>
        </w:rPr>
      </w:pPr>
      <w:r w:rsidRPr="00EB52E9">
        <w:rPr>
          <w:i/>
          <w:spacing w:val="-6"/>
        </w:rPr>
        <w:t xml:space="preserve"> «</w:t>
      </w:r>
      <w:r w:rsidRPr="00E04F96">
        <w:rPr>
          <w:i/>
          <w:spacing w:val="-6"/>
          <w:u w:val="single"/>
        </w:rPr>
        <w:t>25</w:t>
      </w:r>
      <w:r w:rsidRPr="00EB52E9">
        <w:rPr>
          <w:i/>
          <w:spacing w:val="-6"/>
        </w:rPr>
        <w:t xml:space="preserve">» </w:t>
      </w:r>
      <w:r w:rsidRPr="00E04F96">
        <w:rPr>
          <w:i/>
          <w:spacing w:val="-6"/>
          <w:u w:val="single"/>
        </w:rPr>
        <w:t>ноября</w:t>
      </w:r>
      <w:r w:rsidRPr="00EB52E9">
        <w:rPr>
          <w:i/>
          <w:spacing w:val="-6"/>
        </w:rPr>
        <w:t xml:space="preserve"> 2013 года</w:t>
      </w:r>
    </w:p>
    <w:p w:rsidR="00036159" w:rsidRPr="00EB52E9" w:rsidRDefault="00036159" w:rsidP="00036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52E9">
        <w:rPr>
          <w:spacing w:val="-6"/>
        </w:rPr>
        <w:t xml:space="preserve">Место и дата проведения отборочной стадии: </w:t>
      </w:r>
    </w:p>
    <w:p w:rsidR="00036159" w:rsidRPr="00EB52E9" w:rsidRDefault="00036159" w:rsidP="00036159">
      <w:pPr>
        <w:contextualSpacing/>
        <w:jc w:val="center"/>
        <w:rPr>
          <w:spacing w:val="-6"/>
        </w:rPr>
      </w:pPr>
      <w:r w:rsidRPr="00EB52E9">
        <w:rPr>
          <w:i/>
          <w:spacing w:val="-6"/>
        </w:rPr>
        <w:t>не позднее «</w:t>
      </w:r>
      <w:r w:rsidRPr="000B2A2E">
        <w:rPr>
          <w:i/>
          <w:spacing w:val="-6"/>
          <w:u w:val="single"/>
        </w:rPr>
        <w:t>02</w:t>
      </w:r>
      <w:r w:rsidRPr="00EB52E9">
        <w:rPr>
          <w:i/>
          <w:spacing w:val="-6"/>
        </w:rPr>
        <w:t>»</w:t>
      </w:r>
      <w:r>
        <w:rPr>
          <w:i/>
          <w:spacing w:val="-6"/>
        </w:rPr>
        <w:t xml:space="preserve"> </w:t>
      </w:r>
      <w:r w:rsidRPr="006F3640">
        <w:rPr>
          <w:i/>
          <w:spacing w:val="-6"/>
          <w:u w:val="single"/>
        </w:rPr>
        <w:t>декабр</w:t>
      </w:r>
      <w:r w:rsidRPr="00E04F96">
        <w:rPr>
          <w:i/>
          <w:spacing w:val="-6"/>
          <w:u w:val="single"/>
        </w:rPr>
        <w:t>я</w:t>
      </w:r>
      <w:r w:rsidRPr="00EB52E9">
        <w:rPr>
          <w:i/>
          <w:spacing w:val="-6"/>
        </w:rPr>
        <w:t xml:space="preserve"> 2013 год.</w:t>
      </w:r>
    </w:p>
    <w:p w:rsidR="00036159" w:rsidRPr="00EB52E9" w:rsidRDefault="00036159" w:rsidP="00036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EB52E9">
        <w:rPr>
          <w:spacing w:val="-6"/>
        </w:rPr>
        <w:t>Место и дата подведения итогов конкурса:</w:t>
      </w:r>
      <w:bookmarkEnd w:id="1"/>
    </w:p>
    <w:p w:rsidR="00036159" w:rsidRPr="00EB52E9" w:rsidRDefault="00036159" w:rsidP="00036159">
      <w:pPr>
        <w:contextualSpacing/>
        <w:jc w:val="center"/>
        <w:rPr>
          <w:spacing w:val="-6"/>
        </w:rPr>
      </w:pPr>
      <w:r w:rsidRPr="00EB52E9">
        <w:rPr>
          <w:i/>
          <w:spacing w:val="-6"/>
        </w:rPr>
        <w:t>не позднее «</w:t>
      </w:r>
      <w:r w:rsidRPr="000B2A2E">
        <w:rPr>
          <w:i/>
          <w:spacing w:val="-6"/>
          <w:u w:val="single"/>
        </w:rPr>
        <w:t>06</w:t>
      </w:r>
      <w:r w:rsidRPr="00EB52E9">
        <w:rPr>
          <w:i/>
          <w:spacing w:val="-6"/>
        </w:rPr>
        <w:t>»</w:t>
      </w:r>
      <w:r>
        <w:rPr>
          <w:i/>
          <w:spacing w:val="-6"/>
        </w:rPr>
        <w:t xml:space="preserve"> </w:t>
      </w:r>
      <w:r w:rsidRPr="006F3640">
        <w:rPr>
          <w:i/>
          <w:spacing w:val="-6"/>
          <w:u w:val="single"/>
        </w:rPr>
        <w:t>декабр</w:t>
      </w:r>
      <w:r w:rsidRPr="00E04F96">
        <w:rPr>
          <w:i/>
          <w:spacing w:val="-6"/>
          <w:u w:val="single"/>
        </w:rPr>
        <w:t>я</w:t>
      </w:r>
      <w:r w:rsidRPr="00EB52E9">
        <w:rPr>
          <w:i/>
          <w:spacing w:val="-6"/>
        </w:rPr>
        <w:t xml:space="preserve"> 2013 года.</w:t>
      </w:r>
    </w:p>
    <w:p w:rsidR="00036159" w:rsidRPr="00EB52E9" w:rsidRDefault="00036159" w:rsidP="00036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52E9">
        <w:rPr>
          <w:spacing w:val="-6"/>
        </w:rPr>
        <w:t xml:space="preserve">Срок заключения договора после определения победителя конкурса: </w:t>
      </w:r>
      <w:r w:rsidRPr="00EB52E9">
        <w:t>договор заключается не ранее чем через 10 дней и не позднее чем через 20 дней со дня размещения на официальном сайте и на ЭТП протокола подведения итогов конкурса; в случае необходимости согласования сделки в Госкорпорации «Росатом», договор заключается после такого согласования.</w:t>
      </w:r>
    </w:p>
    <w:p w:rsidR="00036159" w:rsidRPr="00EB52E9" w:rsidRDefault="00036159" w:rsidP="00036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52E9">
        <w:rPr>
          <w:spacing w:val="-6"/>
        </w:rPr>
        <w:t>Форма, размер и срок предоставления обеспечения исполнения обязательств по договору: в соответствии с п.26 раздела 5 «Информационная карта конкурса»</w:t>
      </w:r>
    </w:p>
    <w:p w:rsidR="00036159" w:rsidRPr="00EB52E9" w:rsidRDefault="00036159" w:rsidP="00036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B52E9">
        <w:t>Организатор конкурса вправе отказаться от проведения конкурса не позднее, чем за пять дней до даты окончания срока подачи заявок на участие в конкурсе</w:t>
      </w:r>
      <w:r w:rsidRPr="00EB52E9">
        <w:rPr>
          <w:b/>
          <w:i/>
        </w:rPr>
        <w:t>,</w:t>
      </w:r>
      <w:r w:rsidRPr="00EB52E9"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C02C3" w:rsidRDefault="00036159" w:rsidP="00036159">
      <w:r w:rsidRPr="00EB52E9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78E472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036159"/>
    <w:rsid w:val="00036159"/>
    <w:rsid w:val="00082CBB"/>
    <w:rsid w:val="00245CCB"/>
    <w:rsid w:val="00337637"/>
    <w:rsid w:val="003C02C3"/>
    <w:rsid w:val="005B3304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159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361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834</Words>
  <Characters>4757</Characters>
  <Application>Microsoft Office Word</Application>
  <DocSecurity>0</DocSecurity>
  <Lines>39</Lines>
  <Paragraphs>11</Paragraphs>
  <ScaleCrop>false</ScaleCrop>
  <Company>ПО Маяк</Company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2013-10-24T08:16:00Z</dcterms:created>
  <dcterms:modified xsi:type="dcterms:W3CDTF">2013-10-24T08:16:00Z</dcterms:modified>
</cp:coreProperties>
</file>