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5BF5" w:rsidRPr="00DA5BF5" w:rsidRDefault="00DA5BF5" w:rsidP="00DA5BF5">
      <w:pPr>
        <w:spacing w:line="240" w:lineRule="auto"/>
        <w:jc w:val="center"/>
        <w:outlineLvl w:val="0"/>
        <w:rPr>
          <w:rFonts w:ascii="Times New Roman" w:hAnsi="Times New Roman" w:cs="Times New Roman"/>
          <w:bCs/>
          <w:sz w:val="24"/>
          <w:szCs w:val="24"/>
        </w:rPr>
      </w:pPr>
      <w:bookmarkStart w:id="0" w:name="_Toc326685843"/>
      <w:bookmarkStart w:id="1" w:name="_Toc329699144"/>
      <w:bookmarkStart w:id="2" w:name="_Toc334444137"/>
      <w:r w:rsidRPr="00DA5BF5">
        <w:rPr>
          <w:rFonts w:ascii="Times New Roman" w:hAnsi="Times New Roman" w:cs="Times New Roman"/>
          <w:bCs/>
          <w:sz w:val="24"/>
          <w:szCs w:val="24"/>
        </w:rPr>
        <w:t>ДОКУМЕНТАЦИЯ ПО ЗАПРОСУ ЦЕН</w:t>
      </w:r>
      <w:bookmarkEnd w:id="0"/>
      <w:bookmarkEnd w:id="1"/>
      <w:bookmarkEnd w:id="2"/>
    </w:p>
    <w:p w:rsidR="00DA5BF5" w:rsidRPr="00DA5BF5" w:rsidRDefault="00DA5BF5" w:rsidP="00DA5BF5">
      <w:pPr>
        <w:spacing w:after="0" w:line="240" w:lineRule="auto"/>
        <w:jc w:val="center"/>
        <w:rPr>
          <w:rFonts w:ascii="Times New Roman" w:hAnsi="Times New Roman" w:cs="Times New Roman"/>
          <w:sz w:val="24"/>
          <w:szCs w:val="24"/>
        </w:rPr>
      </w:pPr>
      <w:r w:rsidRPr="00DA5BF5">
        <w:rPr>
          <w:rFonts w:ascii="Times New Roman" w:hAnsi="Times New Roman" w:cs="Times New Roman"/>
          <w:sz w:val="24"/>
          <w:szCs w:val="24"/>
        </w:rPr>
        <w:t xml:space="preserve">в электронной форме на право заключения договора </w:t>
      </w:r>
    </w:p>
    <w:p w:rsidR="00DA5BF5" w:rsidRPr="00DA5BF5" w:rsidRDefault="00DA5BF5" w:rsidP="00DA5BF5">
      <w:pPr>
        <w:spacing w:line="240" w:lineRule="auto"/>
        <w:jc w:val="center"/>
        <w:rPr>
          <w:rFonts w:ascii="Times New Roman" w:hAnsi="Times New Roman" w:cs="Times New Roman"/>
          <w:sz w:val="24"/>
          <w:szCs w:val="24"/>
        </w:rPr>
      </w:pPr>
      <w:r w:rsidRPr="00DA5BF5">
        <w:rPr>
          <w:rFonts w:ascii="Times New Roman" w:hAnsi="Times New Roman" w:cs="Times New Roman"/>
          <w:sz w:val="24"/>
          <w:szCs w:val="24"/>
        </w:rPr>
        <w:t xml:space="preserve">на поставку хозяйственных товаров </w:t>
      </w:r>
    </w:p>
    <w:p w:rsidR="00DA5BF5" w:rsidRPr="00DA5BF5" w:rsidRDefault="00DA5BF5" w:rsidP="00DA5BF5">
      <w:pPr>
        <w:spacing w:line="240" w:lineRule="auto"/>
        <w:jc w:val="center"/>
        <w:rPr>
          <w:rFonts w:ascii="Times New Roman" w:hAnsi="Times New Roman" w:cs="Times New Roman"/>
          <w:sz w:val="24"/>
          <w:szCs w:val="24"/>
        </w:rPr>
      </w:pPr>
      <w:r w:rsidRPr="00DA5BF5">
        <w:rPr>
          <w:rFonts w:ascii="Times New Roman" w:hAnsi="Times New Roman" w:cs="Times New Roman"/>
          <w:sz w:val="24"/>
          <w:szCs w:val="24"/>
        </w:rPr>
        <w:t>(№ 12/814-723; 2459/64)</w:t>
      </w:r>
    </w:p>
    <w:p w:rsidR="00E63B85" w:rsidRPr="00DA5BF5" w:rsidRDefault="00DA5BF5" w:rsidP="00DA5BF5">
      <w:pPr>
        <w:spacing w:line="240" w:lineRule="auto"/>
        <w:jc w:val="center"/>
        <w:rPr>
          <w:rFonts w:ascii="Times New Roman" w:hAnsi="Times New Roman" w:cs="Times New Roman"/>
          <w:sz w:val="24"/>
          <w:szCs w:val="24"/>
        </w:rPr>
      </w:pPr>
      <w:r w:rsidRPr="00DA5BF5">
        <w:rPr>
          <w:rFonts w:ascii="Times New Roman" w:hAnsi="Times New Roman" w:cs="Times New Roman"/>
          <w:sz w:val="24"/>
          <w:szCs w:val="24"/>
        </w:rPr>
        <w:t>ТОМ 2 «ТЕХНИЧЕСКОЕ ЗАДАНИЕ»</w:t>
      </w:r>
    </w:p>
    <w:p w:rsidR="00DA5BF5" w:rsidRPr="00DA5BF5" w:rsidRDefault="00DA5BF5" w:rsidP="00DA5BF5">
      <w:pPr>
        <w:tabs>
          <w:tab w:val="left" w:pos="1204"/>
          <w:tab w:val="left" w:pos="5657"/>
        </w:tabs>
        <w:spacing w:before="240" w:after="0" w:line="240" w:lineRule="auto"/>
        <w:ind w:firstLine="495"/>
        <w:jc w:val="both"/>
        <w:rPr>
          <w:rFonts w:ascii="Times New Roman" w:hAnsi="Times New Roman" w:cs="Times New Roman"/>
          <w:sz w:val="24"/>
          <w:szCs w:val="24"/>
        </w:rPr>
      </w:pPr>
      <w:r w:rsidRPr="00DA5BF5">
        <w:rPr>
          <w:rFonts w:ascii="Times New Roman" w:hAnsi="Times New Roman" w:cs="Times New Roman"/>
          <w:sz w:val="24"/>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или наименование производителя, носят лишь рекомендательный, а не обязательный характер. </w:t>
      </w:r>
      <w:proofErr w:type="gramStart"/>
      <w:r w:rsidRPr="00DA5BF5">
        <w:rPr>
          <w:rFonts w:ascii="Times New Roman" w:hAnsi="Times New Roman" w:cs="Times New Roman"/>
          <w:sz w:val="24"/>
          <w:szCs w:val="24"/>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серверного оборудования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A5BF5" w:rsidRPr="00DA5BF5" w:rsidRDefault="00DA5BF5" w:rsidP="00DA5BF5">
      <w:pPr>
        <w:spacing w:line="240" w:lineRule="auto"/>
        <w:ind w:firstLine="495"/>
        <w:rPr>
          <w:rFonts w:ascii="Times New Roman" w:hAnsi="Times New Roman" w:cs="Times New Roman"/>
          <w:sz w:val="24"/>
          <w:szCs w:val="24"/>
        </w:rPr>
      </w:pPr>
      <w:r w:rsidRPr="00DA5BF5">
        <w:rPr>
          <w:rFonts w:ascii="Times New Roman" w:hAnsi="Times New Roman" w:cs="Times New Roman"/>
          <w:bCs/>
          <w:iCs/>
          <w:sz w:val="24"/>
          <w:szCs w:val="24"/>
        </w:rPr>
        <w:t xml:space="preserve">Указание Участником запроса цен эквивалентов </w:t>
      </w:r>
      <w:r w:rsidRPr="00DA5BF5">
        <w:rPr>
          <w:rFonts w:ascii="Times New Roman" w:hAnsi="Times New Roman" w:cs="Times New Roman"/>
          <w:sz w:val="24"/>
          <w:szCs w:val="24"/>
        </w:rPr>
        <w:t>товаров</w:t>
      </w:r>
      <w:r w:rsidRPr="00DA5BF5">
        <w:rPr>
          <w:rFonts w:ascii="Times New Roman" w:hAnsi="Times New Roman" w:cs="Times New Roman"/>
          <w:bCs/>
          <w:iCs/>
          <w:sz w:val="24"/>
          <w:szCs w:val="24"/>
        </w:rPr>
        <w:t>, указанных в техническом задании, не может являться причиной для отклонения Участника.</w:t>
      </w:r>
    </w:p>
    <w:tbl>
      <w:tblPr>
        <w:tblW w:w="9094" w:type="dxa"/>
        <w:jc w:val="center"/>
        <w:tblInd w:w="-524" w:type="dxa"/>
        <w:tblLayout w:type="fixed"/>
        <w:tblLook w:val="00A0"/>
      </w:tblPr>
      <w:tblGrid>
        <w:gridCol w:w="589"/>
        <w:gridCol w:w="5802"/>
        <w:gridCol w:w="1417"/>
        <w:gridCol w:w="1286"/>
      </w:tblGrid>
      <w:tr w:rsidR="00DA5BF5" w:rsidRPr="00871AF6" w:rsidTr="00DA5BF5">
        <w:trPr>
          <w:trHeight w:val="774"/>
          <w:tblHeader/>
          <w:jc w:val="center"/>
        </w:trPr>
        <w:tc>
          <w:tcPr>
            <w:tcW w:w="589" w:type="dxa"/>
            <w:tcBorders>
              <w:top w:val="single" w:sz="4" w:space="0" w:color="auto"/>
              <w:left w:val="single" w:sz="4" w:space="0" w:color="auto"/>
              <w:bottom w:val="single" w:sz="4" w:space="0" w:color="auto"/>
              <w:right w:val="single" w:sz="4" w:space="0" w:color="auto"/>
            </w:tcBorders>
            <w:vAlign w:val="center"/>
          </w:tcPr>
          <w:p w:rsidR="00DA5BF5" w:rsidRDefault="00DA5BF5" w:rsidP="00960DB9">
            <w:pPr>
              <w:spacing w:after="0" w:line="240" w:lineRule="auto"/>
              <w:jc w:val="center"/>
              <w:rPr>
                <w:rFonts w:ascii="Times New Roman" w:hAnsi="Times New Roman"/>
                <w:b/>
                <w:bCs/>
                <w:color w:val="000000"/>
                <w:sz w:val="20"/>
                <w:szCs w:val="20"/>
                <w:lang w:eastAsia="ru-RU"/>
              </w:rPr>
            </w:pPr>
            <w:r w:rsidRPr="00B30F7F">
              <w:rPr>
                <w:rFonts w:ascii="Times New Roman" w:hAnsi="Times New Roman"/>
                <w:b/>
                <w:bCs/>
                <w:color w:val="000000"/>
                <w:sz w:val="20"/>
                <w:szCs w:val="20"/>
                <w:lang w:eastAsia="ru-RU"/>
              </w:rPr>
              <w:t>№</w:t>
            </w:r>
          </w:p>
        </w:tc>
        <w:tc>
          <w:tcPr>
            <w:tcW w:w="5802" w:type="dxa"/>
            <w:tcBorders>
              <w:top w:val="single" w:sz="4" w:space="0" w:color="auto"/>
              <w:left w:val="nil"/>
              <w:bottom w:val="single" w:sz="4" w:space="0" w:color="auto"/>
              <w:right w:val="single" w:sz="4" w:space="0" w:color="auto"/>
            </w:tcBorders>
            <w:vAlign w:val="center"/>
          </w:tcPr>
          <w:p w:rsidR="00DA5BF5" w:rsidRDefault="00DA5BF5" w:rsidP="00960DB9">
            <w:pPr>
              <w:spacing w:after="0" w:line="240" w:lineRule="auto"/>
              <w:jc w:val="center"/>
              <w:rPr>
                <w:rFonts w:ascii="Times New Roman" w:hAnsi="Times New Roman"/>
                <w:b/>
                <w:bCs/>
                <w:color w:val="000000"/>
                <w:sz w:val="20"/>
                <w:szCs w:val="20"/>
                <w:lang w:eastAsia="ru-RU"/>
              </w:rPr>
            </w:pPr>
            <w:r>
              <w:rPr>
                <w:rFonts w:ascii="Times New Roman" w:hAnsi="Times New Roman"/>
                <w:b/>
                <w:bCs/>
                <w:color w:val="000000"/>
                <w:sz w:val="20"/>
                <w:szCs w:val="20"/>
                <w:lang w:eastAsia="ru-RU"/>
              </w:rPr>
              <w:t xml:space="preserve"> </w:t>
            </w:r>
            <w:r w:rsidRPr="00B30F7F">
              <w:rPr>
                <w:rFonts w:ascii="Times New Roman" w:hAnsi="Times New Roman"/>
                <w:b/>
                <w:bCs/>
                <w:color w:val="000000"/>
                <w:sz w:val="20"/>
                <w:szCs w:val="20"/>
                <w:lang w:eastAsia="ru-RU"/>
              </w:rPr>
              <w:t>Наименование товара</w:t>
            </w:r>
          </w:p>
          <w:p w:rsidR="00DA5BF5" w:rsidRDefault="00DA5BF5" w:rsidP="00960DB9">
            <w:pPr>
              <w:spacing w:after="0" w:line="240" w:lineRule="auto"/>
              <w:jc w:val="center"/>
              <w:rPr>
                <w:rFonts w:ascii="Times New Roman" w:hAnsi="Times New Roman"/>
                <w:b/>
                <w:bCs/>
                <w:color w:val="000000"/>
                <w:sz w:val="20"/>
                <w:szCs w:val="20"/>
                <w:lang w:eastAsia="ru-RU"/>
              </w:rPr>
            </w:pPr>
            <w:r w:rsidRPr="00B30F7F">
              <w:rPr>
                <w:rFonts w:ascii="Times New Roman" w:hAnsi="Times New Roman"/>
                <w:b/>
                <w:bCs/>
                <w:color w:val="000000"/>
                <w:sz w:val="20"/>
                <w:szCs w:val="20"/>
                <w:lang w:eastAsia="ru-RU"/>
              </w:rPr>
              <w:t>Тех. характеристики</w:t>
            </w:r>
          </w:p>
        </w:tc>
        <w:tc>
          <w:tcPr>
            <w:tcW w:w="1417" w:type="dxa"/>
            <w:tcBorders>
              <w:top w:val="single" w:sz="4" w:space="0" w:color="auto"/>
              <w:left w:val="nil"/>
              <w:bottom w:val="single" w:sz="4" w:space="0" w:color="auto"/>
              <w:right w:val="single" w:sz="4" w:space="0" w:color="auto"/>
            </w:tcBorders>
            <w:vAlign w:val="center"/>
          </w:tcPr>
          <w:p w:rsidR="00DA5BF5" w:rsidRDefault="00DA5BF5" w:rsidP="00960DB9">
            <w:pPr>
              <w:spacing w:after="0" w:line="240" w:lineRule="auto"/>
              <w:jc w:val="center"/>
              <w:rPr>
                <w:rFonts w:ascii="Times New Roman" w:hAnsi="Times New Roman"/>
                <w:b/>
                <w:bCs/>
                <w:color w:val="000000"/>
                <w:sz w:val="20"/>
                <w:szCs w:val="20"/>
                <w:lang w:eastAsia="ru-RU"/>
              </w:rPr>
            </w:pPr>
            <w:r w:rsidRPr="00B30F7F">
              <w:rPr>
                <w:rFonts w:ascii="Times New Roman" w:hAnsi="Times New Roman"/>
                <w:b/>
                <w:bCs/>
                <w:color w:val="000000"/>
                <w:sz w:val="20"/>
                <w:szCs w:val="20"/>
                <w:lang w:eastAsia="ru-RU"/>
              </w:rPr>
              <w:t>Единица измерения товара</w:t>
            </w:r>
          </w:p>
        </w:tc>
        <w:tc>
          <w:tcPr>
            <w:tcW w:w="1286" w:type="dxa"/>
            <w:tcBorders>
              <w:top w:val="single" w:sz="4" w:space="0" w:color="auto"/>
              <w:left w:val="nil"/>
              <w:bottom w:val="single" w:sz="4" w:space="0" w:color="auto"/>
              <w:right w:val="single" w:sz="4" w:space="0" w:color="auto"/>
            </w:tcBorders>
            <w:vAlign w:val="center"/>
          </w:tcPr>
          <w:p w:rsidR="00DA5BF5" w:rsidRDefault="00DA5BF5" w:rsidP="00960DB9">
            <w:pPr>
              <w:spacing w:after="0" w:line="240" w:lineRule="auto"/>
              <w:jc w:val="center"/>
              <w:rPr>
                <w:rFonts w:ascii="Times New Roman" w:hAnsi="Times New Roman"/>
                <w:b/>
                <w:bCs/>
                <w:color w:val="000000"/>
                <w:sz w:val="20"/>
                <w:szCs w:val="20"/>
                <w:lang w:eastAsia="ru-RU"/>
              </w:rPr>
            </w:pPr>
            <w:r w:rsidRPr="00B30F7F">
              <w:rPr>
                <w:rFonts w:ascii="Times New Roman" w:hAnsi="Times New Roman"/>
                <w:b/>
                <w:bCs/>
                <w:color w:val="000000"/>
                <w:sz w:val="20"/>
                <w:szCs w:val="20"/>
                <w:lang w:eastAsia="ru-RU"/>
              </w:rPr>
              <w:t>Количество</w:t>
            </w:r>
          </w:p>
        </w:tc>
      </w:tr>
      <w:tr w:rsidR="00DA5BF5" w:rsidRPr="00871AF6" w:rsidTr="00DA5BF5">
        <w:trPr>
          <w:trHeight w:val="1973"/>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1</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Порошок стиральный «</w:t>
            </w:r>
            <w:proofErr w:type="spellStart"/>
            <w:r w:rsidRPr="00871AF6">
              <w:rPr>
                <w:rFonts w:ascii="Times New Roman" w:hAnsi="Times New Roman"/>
                <w:color w:val="000000"/>
                <w:sz w:val="24"/>
                <w:szCs w:val="24"/>
                <w:lang w:eastAsia="ru-RU"/>
              </w:rPr>
              <w:t>Tide</w:t>
            </w:r>
            <w:proofErr w:type="spellEnd"/>
            <w:r w:rsidRPr="00871AF6">
              <w:rPr>
                <w:rFonts w:ascii="Times New Roman" w:hAnsi="Times New Roman"/>
                <w:color w:val="000000"/>
                <w:sz w:val="24"/>
                <w:szCs w:val="24"/>
                <w:lang w:eastAsia="ru-RU"/>
              </w:rPr>
              <w:t xml:space="preserve"> Автомат»</w:t>
            </w:r>
          </w:p>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 xml:space="preserve">(или эквивалент): 5% или более, но не менее 15% анионные ПАВ, кислородосодержащие отбеливатели; менее 5%: ЭДТА и ее соли, неионогенные ПАВ, фосфаты, </w:t>
            </w:r>
            <w:proofErr w:type="spellStart"/>
            <w:r w:rsidRPr="00871AF6">
              <w:rPr>
                <w:rFonts w:ascii="Times New Roman" w:hAnsi="Times New Roman"/>
                <w:color w:val="000000"/>
                <w:sz w:val="24"/>
                <w:szCs w:val="24"/>
                <w:lang w:eastAsia="ru-RU"/>
              </w:rPr>
              <w:t>фосфонаты</w:t>
            </w:r>
            <w:proofErr w:type="spellEnd"/>
            <w:r w:rsidRPr="00871AF6">
              <w:rPr>
                <w:rFonts w:ascii="Times New Roman" w:hAnsi="Times New Roman"/>
                <w:color w:val="000000"/>
                <w:sz w:val="24"/>
                <w:szCs w:val="24"/>
                <w:lang w:eastAsia="ru-RU"/>
              </w:rPr>
              <w:t xml:space="preserve">, </w:t>
            </w:r>
            <w:proofErr w:type="spellStart"/>
            <w:r w:rsidRPr="00871AF6">
              <w:rPr>
                <w:rFonts w:ascii="Times New Roman" w:hAnsi="Times New Roman"/>
                <w:color w:val="000000"/>
                <w:sz w:val="24"/>
                <w:szCs w:val="24"/>
                <w:lang w:eastAsia="ru-RU"/>
              </w:rPr>
              <w:t>поликорбоксилаты</w:t>
            </w:r>
            <w:proofErr w:type="spellEnd"/>
            <w:r w:rsidRPr="00871AF6">
              <w:rPr>
                <w:rFonts w:ascii="Times New Roman" w:hAnsi="Times New Roman"/>
                <w:color w:val="000000"/>
                <w:sz w:val="24"/>
                <w:szCs w:val="24"/>
                <w:lang w:eastAsia="ru-RU"/>
              </w:rPr>
              <w:t xml:space="preserve">, цеолиты; оптические отбеливатели, энзимы, ароматизирующие добавки; </w:t>
            </w:r>
            <w:proofErr w:type="spellStart"/>
            <w:r w:rsidRPr="00871AF6">
              <w:rPr>
                <w:rFonts w:ascii="Times New Roman" w:hAnsi="Times New Roman"/>
                <w:color w:val="000000"/>
                <w:sz w:val="24"/>
                <w:szCs w:val="24"/>
                <w:lang w:eastAsia="ru-RU"/>
              </w:rPr>
              <w:t>лимонен</w:t>
            </w:r>
            <w:proofErr w:type="spellEnd"/>
            <w:r w:rsidRPr="00871AF6">
              <w:rPr>
                <w:rFonts w:ascii="Times New Roman" w:hAnsi="Times New Roman"/>
                <w:color w:val="000000"/>
                <w:sz w:val="24"/>
                <w:szCs w:val="24"/>
                <w:lang w:eastAsia="ru-RU"/>
              </w:rPr>
              <w:t xml:space="preserve">, </w:t>
            </w:r>
            <w:proofErr w:type="spellStart"/>
            <w:r w:rsidRPr="00871AF6">
              <w:rPr>
                <w:rFonts w:ascii="Times New Roman" w:hAnsi="Times New Roman"/>
                <w:color w:val="000000"/>
                <w:sz w:val="24"/>
                <w:szCs w:val="24"/>
                <w:lang w:eastAsia="ru-RU"/>
              </w:rPr>
              <w:t>линалоол</w:t>
            </w:r>
            <w:proofErr w:type="spellEnd"/>
            <w:r w:rsidRPr="00871AF6">
              <w:rPr>
                <w:rFonts w:ascii="Times New Roman" w:hAnsi="Times New Roman"/>
                <w:color w:val="000000"/>
                <w:sz w:val="24"/>
                <w:szCs w:val="24"/>
                <w:lang w:eastAsia="ru-RU"/>
              </w:rPr>
              <w:t xml:space="preserve">, </w:t>
            </w:r>
            <w:proofErr w:type="spellStart"/>
            <w:r w:rsidRPr="00871AF6">
              <w:rPr>
                <w:rFonts w:ascii="Times New Roman" w:hAnsi="Times New Roman"/>
                <w:color w:val="000000"/>
                <w:sz w:val="24"/>
                <w:szCs w:val="24"/>
                <w:lang w:eastAsia="ru-RU"/>
              </w:rPr>
              <w:t>цитраль</w:t>
            </w:r>
            <w:proofErr w:type="spellEnd"/>
            <w:r w:rsidRPr="00871AF6">
              <w:rPr>
                <w:rFonts w:ascii="Times New Roman" w:hAnsi="Times New Roman"/>
                <w:color w:val="000000"/>
                <w:sz w:val="24"/>
                <w:szCs w:val="24"/>
                <w:lang w:eastAsia="ru-RU"/>
              </w:rPr>
              <w:t xml:space="preserve">, </w:t>
            </w:r>
            <w:proofErr w:type="spellStart"/>
            <w:r w:rsidRPr="00871AF6">
              <w:rPr>
                <w:rFonts w:ascii="Times New Roman" w:hAnsi="Times New Roman"/>
                <w:color w:val="000000"/>
                <w:sz w:val="24"/>
                <w:szCs w:val="24"/>
                <w:lang w:eastAsia="ru-RU"/>
              </w:rPr>
              <w:t>гераниол</w:t>
            </w:r>
            <w:proofErr w:type="spellEnd"/>
            <w:r w:rsidRPr="00871AF6">
              <w:rPr>
                <w:rFonts w:ascii="Times New Roman" w:hAnsi="Times New Roman"/>
                <w:color w:val="000000"/>
                <w:sz w:val="24"/>
                <w:szCs w:val="24"/>
                <w:lang w:eastAsia="ru-RU"/>
              </w:rPr>
              <w:t>.  Упаковка 3 кг.</w:t>
            </w:r>
          </w:p>
        </w:tc>
        <w:tc>
          <w:tcPr>
            <w:tcW w:w="1417" w:type="dxa"/>
            <w:tcBorders>
              <w:top w:val="nil"/>
              <w:left w:val="nil"/>
              <w:bottom w:val="single" w:sz="4" w:space="0" w:color="auto"/>
              <w:right w:val="single" w:sz="4" w:space="0" w:color="auto"/>
            </w:tcBorders>
            <w:vAlign w:val="center"/>
          </w:tcPr>
          <w:p w:rsidR="00DA5BF5" w:rsidRDefault="00DA5BF5" w:rsidP="00960DB9">
            <w:pPr>
              <w:pStyle w:val="a3"/>
              <w:jc w:val="center"/>
              <w:rPr>
                <w:rFonts w:ascii="Times New Roman" w:hAnsi="Times New Roman"/>
                <w:sz w:val="24"/>
                <w:szCs w:val="24"/>
              </w:rPr>
            </w:pPr>
            <w:r w:rsidRPr="00871AF6">
              <w:rPr>
                <w:rFonts w:ascii="Times New Roman" w:hAnsi="Times New Roman"/>
                <w:sz w:val="24"/>
                <w:szCs w:val="24"/>
                <w:lang w:eastAsia="ru-RU"/>
              </w:rPr>
              <w:t>Шт</w:t>
            </w:r>
            <w:r>
              <w:rPr>
                <w:rFonts w:ascii="Times New Roman" w:hAnsi="Times New Roman"/>
                <w:sz w:val="24"/>
                <w:szCs w:val="24"/>
                <w:lang w:eastAsia="ru-RU"/>
              </w:rPr>
              <w:t>.</w:t>
            </w:r>
          </w:p>
        </w:tc>
        <w:tc>
          <w:tcPr>
            <w:tcW w:w="1286" w:type="dxa"/>
            <w:tcBorders>
              <w:top w:val="nil"/>
              <w:left w:val="nil"/>
              <w:bottom w:val="single" w:sz="4" w:space="0" w:color="auto"/>
              <w:right w:val="single" w:sz="4" w:space="0" w:color="auto"/>
            </w:tcBorders>
            <w:vAlign w:val="center"/>
          </w:tcPr>
          <w:p w:rsidR="00DA5BF5"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10</w:t>
            </w:r>
          </w:p>
        </w:tc>
      </w:tr>
      <w:tr w:rsidR="00DA5BF5" w:rsidRPr="00871AF6" w:rsidTr="00DA5BF5">
        <w:trPr>
          <w:trHeight w:val="516"/>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2</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Порошок стиральный для ручной стирки «Лотос-М» (или эквивалент): порошок стиральный для ручной стирки. Упаковка 450 г.</w:t>
            </w:r>
          </w:p>
        </w:tc>
        <w:tc>
          <w:tcPr>
            <w:tcW w:w="1417" w:type="dxa"/>
            <w:tcBorders>
              <w:top w:val="nil"/>
              <w:left w:val="nil"/>
              <w:bottom w:val="single" w:sz="4" w:space="0" w:color="auto"/>
              <w:right w:val="single" w:sz="4" w:space="0" w:color="auto"/>
            </w:tcBorders>
            <w:vAlign w:val="center"/>
          </w:tcPr>
          <w:p w:rsidR="00DA5BF5" w:rsidRDefault="00DA5BF5" w:rsidP="00960DB9">
            <w:pPr>
              <w:pStyle w:val="a3"/>
              <w:jc w:val="center"/>
              <w:rPr>
                <w:rFonts w:ascii="Times New Roman" w:hAnsi="Times New Roman"/>
                <w:sz w:val="24"/>
                <w:szCs w:val="24"/>
              </w:rPr>
            </w:pPr>
            <w:r w:rsidRPr="00871AF6">
              <w:rPr>
                <w:rFonts w:ascii="Times New Roman" w:hAnsi="Times New Roman"/>
                <w:sz w:val="24"/>
                <w:szCs w:val="24"/>
                <w:lang w:eastAsia="ru-RU"/>
              </w:rPr>
              <w:t>Шт</w:t>
            </w:r>
            <w:r>
              <w:rPr>
                <w:rFonts w:ascii="Times New Roman" w:hAnsi="Times New Roman"/>
                <w:sz w:val="24"/>
                <w:szCs w:val="24"/>
                <w:lang w:eastAsia="ru-RU"/>
              </w:rPr>
              <w:t>.</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val="en-US" w:eastAsia="ru-RU"/>
              </w:rPr>
            </w:pPr>
            <w:r w:rsidRPr="00871AF6">
              <w:rPr>
                <w:rFonts w:ascii="Times New Roman" w:hAnsi="Times New Roman"/>
                <w:color w:val="000000"/>
                <w:sz w:val="24"/>
                <w:szCs w:val="24"/>
                <w:lang w:val="en-US" w:eastAsia="ru-RU"/>
              </w:rPr>
              <w:t>223</w:t>
            </w:r>
          </w:p>
        </w:tc>
      </w:tr>
      <w:tr w:rsidR="00DA5BF5" w:rsidRPr="00871AF6" w:rsidTr="00DA5BF5">
        <w:trPr>
          <w:trHeight w:val="516"/>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3</w:t>
            </w:r>
          </w:p>
        </w:tc>
        <w:tc>
          <w:tcPr>
            <w:tcW w:w="5802" w:type="dxa"/>
            <w:tcBorders>
              <w:top w:val="nil"/>
              <w:left w:val="nil"/>
              <w:bottom w:val="single" w:sz="4" w:space="0" w:color="auto"/>
              <w:right w:val="single" w:sz="4" w:space="0" w:color="auto"/>
            </w:tcBorders>
            <w:vAlign w:val="center"/>
          </w:tcPr>
          <w:p w:rsidR="00DA5BF5" w:rsidRPr="0044786E" w:rsidRDefault="00DA5BF5" w:rsidP="00960DB9">
            <w:pPr>
              <w:spacing w:after="0" w:line="240" w:lineRule="auto"/>
              <w:rPr>
                <w:rFonts w:ascii="Times New Roman" w:hAnsi="Times New Roman"/>
                <w:sz w:val="24"/>
                <w:szCs w:val="24"/>
                <w:lang w:eastAsia="ru-RU"/>
              </w:rPr>
            </w:pPr>
            <w:r w:rsidRPr="0044786E">
              <w:rPr>
                <w:rFonts w:ascii="Times New Roman" w:hAnsi="Times New Roman"/>
                <w:sz w:val="24"/>
                <w:szCs w:val="24"/>
                <w:lang w:eastAsia="ru-RU"/>
              </w:rPr>
              <w:t>Нетканое полотно "НЕТКОЛ"</w:t>
            </w:r>
          </w:p>
          <w:p w:rsidR="00DA5BF5" w:rsidRPr="00871AF6" w:rsidRDefault="00DA5BF5" w:rsidP="00960DB9">
            <w:pPr>
              <w:spacing w:after="0" w:line="240" w:lineRule="auto"/>
              <w:rPr>
                <w:rFonts w:ascii="Times New Roman" w:hAnsi="Times New Roman"/>
                <w:color w:val="000000"/>
                <w:sz w:val="24"/>
                <w:szCs w:val="24"/>
                <w:lang w:eastAsia="ru-RU"/>
              </w:rPr>
            </w:pPr>
            <w:r w:rsidRPr="0044786E">
              <w:rPr>
                <w:rFonts w:ascii="Times New Roman" w:hAnsi="Times New Roman"/>
                <w:sz w:val="24"/>
                <w:szCs w:val="24"/>
                <w:lang w:eastAsia="ru-RU"/>
              </w:rPr>
              <w:t>(</w:t>
            </w:r>
            <w:proofErr w:type="spellStart"/>
            <w:r w:rsidRPr="0044786E">
              <w:rPr>
                <w:rFonts w:ascii="Times New Roman" w:hAnsi="Times New Roman"/>
                <w:sz w:val="24"/>
                <w:szCs w:val="24"/>
                <w:lang w:eastAsia="ru-RU"/>
              </w:rPr>
              <w:t>ниткол</w:t>
            </w:r>
            <w:proofErr w:type="spellEnd"/>
            <w:r w:rsidRPr="0044786E">
              <w:rPr>
                <w:rFonts w:ascii="Times New Roman" w:hAnsi="Times New Roman"/>
                <w:sz w:val="24"/>
                <w:szCs w:val="24"/>
                <w:lang w:eastAsia="ru-RU"/>
              </w:rPr>
              <w:t xml:space="preserve">), </w:t>
            </w:r>
            <w:r w:rsidRPr="0044786E">
              <w:rPr>
                <w:rFonts w:ascii="Times New Roman" w:hAnsi="Times New Roman"/>
                <w:sz w:val="24"/>
                <w:szCs w:val="24"/>
              </w:rPr>
              <w:t xml:space="preserve">нетканое </w:t>
            </w:r>
            <w:proofErr w:type="spellStart"/>
            <w:r w:rsidRPr="0044786E">
              <w:rPr>
                <w:rFonts w:ascii="Times New Roman" w:hAnsi="Times New Roman"/>
                <w:sz w:val="24"/>
                <w:szCs w:val="24"/>
              </w:rPr>
              <w:t>нитепрошивное</w:t>
            </w:r>
            <w:proofErr w:type="spellEnd"/>
            <w:r w:rsidRPr="0044786E">
              <w:rPr>
                <w:rFonts w:ascii="Times New Roman" w:hAnsi="Times New Roman"/>
                <w:sz w:val="24"/>
                <w:szCs w:val="24"/>
              </w:rPr>
              <w:t xml:space="preserve"> полотно, 100% </w:t>
            </w:r>
            <w:proofErr w:type="spellStart"/>
            <w:r w:rsidRPr="0044786E">
              <w:rPr>
                <w:rFonts w:ascii="Times New Roman" w:hAnsi="Times New Roman"/>
                <w:sz w:val="24"/>
                <w:szCs w:val="24"/>
              </w:rPr>
              <w:t>хб</w:t>
            </w:r>
            <w:proofErr w:type="spellEnd"/>
            <w:r w:rsidRPr="0044786E">
              <w:rPr>
                <w:rFonts w:ascii="Times New Roman" w:hAnsi="Times New Roman"/>
                <w:sz w:val="24"/>
                <w:szCs w:val="24"/>
              </w:rPr>
              <w:t>, плотность 110 г/м</w:t>
            </w:r>
            <w:proofErr w:type="gramStart"/>
            <w:r w:rsidRPr="0044786E">
              <w:rPr>
                <w:rFonts w:ascii="Times New Roman" w:hAnsi="Times New Roman"/>
                <w:sz w:val="24"/>
                <w:szCs w:val="24"/>
              </w:rPr>
              <w:t>2</w:t>
            </w:r>
            <w:proofErr w:type="gramEnd"/>
            <w:r w:rsidRPr="0044786E">
              <w:rPr>
                <w:rFonts w:ascii="Times New Roman" w:hAnsi="Times New Roman"/>
                <w:sz w:val="24"/>
                <w:szCs w:val="24"/>
              </w:rPr>
              <w:t xml:space="preserve">, </w:t>
            </w:r>
            <w:r w:rsidRPr="0044786E">
              <w:rPr>
                <w:rFonts w:ascii="Times New Roman" w:hAnsi="Times New Roman"/>
                <w:sz w:val="24"/>
                <w:szCs w:val="24"/>
                <w:lang w:eastAsia="ru-RU"/>
              </w:rPr>
              <w:t>ширина не менее  1,00м., рулон 100м.</w:t>
            </w:r>
          </w:p>
        </w:tc>
        <w:tc>
          <w:tcPr>
            <w:tcW w:w="1417"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244DF5">
              <w:rPr>
                <w:rFonts w:ascii="Times New Roman" w:hAnsi="Times New Roman"/>
                <w:color w:val="000000"/>
                <w:sz w:val="20"/>
                <w:szCs w:val="20"/>
                <w:lang w:eastAsia="ru-RU"/>
              </w:rPr>
              <w:t xml:space="preserve">Метры </w:t>
            </w:r>
            <w:proofErr w:type="spellStart"/>
            <w:r w:rsidRPr="00244DF5">
              <w:rPr>
                <w:rFonts w:ascii="Times New Roman" w:hAnsi="Times New Roman"/>
                <w:color w:val="000000"/>
                <w:sz w:val="20"/>
                <w:szCs w:val="20"/>
                <w:lang w:eastAsia="ru-RU"/>
              </w:rPr>
              <w:t>пог</w:t>
            </w:r>
            <w:proofErr w:type="spellEnd"/>
            <w:r w:rsidRPr="00871AF6">
              <w:rPr>
                <w:rFonts w:ascii="Times New Roman" w:hAnsi="Times New Roman"/>
                <w:color w:val="000000"/>
                <w:sz w:val="24"/>
                <w:szCs w:val="24"/>
                <w:lang w:eastAsia="ru-RU"/>
              </w:rPr>
              <w:t>.</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val="en-US" w:eastAsia="ru-RU"/>
              </w:rPr>
            </w:pPr>
            <w:r w:rsidRPr="00871AF6">
              <w:rPr>
                <w:rFonts w:ascii="Times New Roman" w:hAnsi="Times New Roman"/>
                <w:color w:val="000000"/>
                <w:sz w:val="24"/>
                <w:szCs w:val="24"/>
                <w:lang w:val="en-US" w:eastAsia="ru-RU"/>
              </w:rPr>
              <w:t>300</w:t>
            </w:r>
          </w:p>
        </w:tc>
      </w:tr>
      <w:tr w:rsidR="00DA5BF5" w:rsidRPr="00871AF6" w:rsidTr="00DA5BF5">
        <w:trPr>
          <w:trHeight w:val="774"/>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4</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Чистящее средство по уходу за мебелью "</w:t>
            </w:r>
            <w:proofErr w:type="spellStart"/>
            <w:r w:rsidRPr="00871AF6">
              <w:rPr>
                <w:rFonts w:ascii="Times New Roman" w:hAnsi="Times New Roman"/>
                <w:color w:val="000000"/>
                <w:sz w:val="24"/>
                <w:szCs w:val="24"/>
                <w:lang w:eastAsia="ru-RU"/>
              </w:rPr>
              <w:t>Пронто</w:t>
            </w:r>
            <w:proofErr w:type="spellEnd"/>
            <w:r w:rsidRPr="00871AF6">
              <w:rPr>
                <w:rFonts w:ascii="Times New Roman" w:hAnsi="Times New Roman"/>
                <w:color w:val="000000"/>
                <w:sz w:val="24"/>
                <w:szCs w:val="24"/>
                <w:lang w:eastAsia="ru-RU"/>
              </w:rPr>
              <w:t xml:space="preserve"> Классик" (или эквивалент): чистящее средство по уходу за мебелью. Аэрозоль 250 мл.</w:t>
            </w:r>
          </w:p>
        </w:tc>
        <w:tc>
          <w:tcPr>
            <w:tcW w:w="1417" w:type="dxa"/>
            <w:tcBorders>
              <w:top w:val="nil"/>
              <w:left w:val="nil"/>
              <w:bottom w:val="single" w:sz="4" w:space="0" w:color="auto"/>
              <w:right w:val="single" w:sz="4" w:space="0" w:color="auto"/>
            </w:tcBorders>
            <w:vAlign w:val="center"/>
          </w:tcPr>
          <w:p w:rsidR="00DA5BF5" w:rsidRDefault="00DA5BF5" w:rsidP="00960DB9">
            <w:pPr>
              <w:pStyle w:val="a3"/>
              <w:jc w:val="center"/>
              <w:rPr>
                <w:rFonts w:ascii="Times New Roman" w:hAnsi="Times New Roman"/>
                <w:sz w:val="24"/>
                <w:szCs w:val="24"/>
              </w:rPr>
            </w:pPr>
            <w:r w:rsidRPr="00871AF6">
              <w:rPr>
                <w:rFonts w:ascii="Times New Roman" w:hAnsi="Times New Roman"/>
                <w:sz w:val="24"/>
                <w:szCs w:val="24"/>
                <w:lang w:eastAsia="ru-RU"/>
              </w:rPr>
              <w:t>Шт</w:t>
            </w:r>
            <w:r>
              <w:rPr>
                <w:rFonts w:ascii="Times New Roman" w:hAnsi="Times New Roman"/>
                <w:sz w:val="24"/>
                <w:szCs w:val="24"/>
                <w:lang w:eastAsia="ru-RU"/>
              </w:rPr>
              <w:t>.</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val="en-US" w:eastAsia="ru-RU"/>
              </w:rPr>
            </w:pPr>
            <w:r w:rsidRPr="00871AF6">
              <w:rPr>
                <w:rFonts w:ascii="Times New Roman" w:hAnsi="Times New Roman"/>
                <w:color w:val="000000"/>
                <w:sz w:val="24"/>
                <w:szCs w:val="24"/>
                <w:lang w:val="en-US" w:eastAsia="ru-RU"/>
              </w:rPr>
              <w:t>30</w:t>
            </w:r>
          </w:p>
        </w:tc>
      </w:tr>
      <w:tr w:rsidR="00DA5BF5" w:rsidRPr="00871AF6" w:rsidTr="00DA5BF5">
        <w:trPr>
          <w:trHeight w:val="516"/>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5</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Чистящее средство "Мистер Мускул" (или эквивалент): чистящее средство для стеклянной поверхности,  с нашатырным спиртом и с распылителем. Бут. -  500 мл.</w:t>
            </w:r>
          </w:p>
        </w:tc>
        <w:tc>
          <w:tcPr>
            <w:tcW w:w="1417" w:type="dxa"/>
            <w:tcBorders>
              <w:top w:val="nil"/>
              <w:left w:val="nil"/>
              <w:bottom w:val="single" w:sz="4" w:space="0" w:color="auto"/>
              <w:right w:val="single" w:sz="4" w:space="0" w:color="auto"/>
            </w:tcBorders>
            <w:vAlign w:val="center"/>
          </w:tcPr>
          <w:p w:rsidR="00DA5BF5" w:rsidRDefault="00DA5BF5" w:rsidP="00960DB9">
            <w:pPr>
              <w:pStyle w:val="a3"/>
              <w:jc w:val="center"/>
              <w:rPr>
                <w:rFonts w:ascii="Times New Roman" w:hAnsi="Times New Roman"/>
                <w:sz w:val="24"/>
                <w:szCs w:val="24"/>
              </w:rPr>
            </w:pPr>
            <w:r w:rsidRPr="00871AF6">
              <w:rPr>
                <w:rFonts w:ascii="Times New Roman" w:hAnsi="Times New Roman"/>
                <w:sz w:val="24"/>
                <w:szCs w:val="24"/>
                <w:lang w:eastAsia="ru-RU"/>
              </w:rPr>
              <w:t>Шт</w:t>
            </w:r>
            <w:r>
              <w:rPr>
                <w:rFonts w:ascii="Times New Roman" w:hAnsi="Times New Roman"/>
                <w:sz w:val="24"/>
                <w:szCs w:val="24"/>
                <w:lang w:eastAsia="ru-RU"/>
              </w:rPr>
              <w:t>.</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val="en-US" w:eastAsia="ru-RU"/>
              </w:rPr>
            </w:pPr>
            <w:r w:rsidRPr="00871AF6">
              <w:rPr>
                <w:rFonts w:ascii="Times New Roman" w:hAnsi="Times New Roman"/>
                <w:color w:val="000000"/>
                <w:sz w:val="24"/>
                <w:szCs w:val="24"/>
                <w:lang w:val="en-US" w:eastAsia="ru-RU"/>
              </w:rPr>
              <w:t>38</w:t>
            </w:r>
          </w:p>
        </w:tc>
      </w:tr>
      <w:tr w:rsidR="00DA5BF5" w:rsidRPr="00871AF6" w:rsidTr="00CE3424">
        <w:trPr>
          <w:trHeight w:val="766"/>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6</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Чистящее средство "</w:t>
            </w:r>
            <w:proofErr w:type="spellStart"/>
            <w:r w:rsidRPr="00871AF6">
              <w:rPr>
                <w:rFonts w:ascii="Times New Roman" w:hAnsi="Times New Roman"/>
                <w:color w:val="000000"/>
                <w:sz w:val="24"/>
                <w:szCs w:val="24"/>
                <w:lang w:eastAsia="ru-RU"/>
              </w:rPr>
              <w:t>Пемолюкс</w:t>
            </w:r>
            <w:proofErr w:type="spellEnd"/>
            <w:r w:rsidRPr="00871AF6">
              <w:rPr>
                <w:rFonts w:ascii="Times New Roman" w:hAnsi="Times New Roman"/>
                <w:color w:val="000000"/>
                <w:sz w:val="24"/>
                <w:szCs w:val="24"/>
                <w:lang w:eastAsia="ru-RU"/>
              </w:rPr>
              <w:t>"</w:t>
            </w:r>
          </w:p>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 xml:space="preserve">(или эквивалент): карбонат кальция, сода, А-ПАВ, краситель, отдушка.   </w:t>
            </w:r>
            <w:proofErr w:type="gramStart"/>
            <w:r w:rsidRPr="00871AF6">
              <w:rPr>
                <w:rFonts w:ascii="Times New Roman" w:hAnsi="Times New Roman"/>
                <w:color w:val="000000"/>
                <w:sz w:val="24"/>
                <w:szCs w:val="24"/>
                <w:lang w:eastAsia="ru-RU"/>
              </w:rPr>
              <w:t xml:space="preserve">Предназначен </w:t>
            </w:r>
            <w:proofErr w:type="spellStart"/>
            <w:r w:rsidRPr="00871AF6">
              <w:rPr>
                <w:rFonts w:ascii="Times New Roman" w:hAnsi="Times New Roman"/>
                <w:color w:val="000000"/>
                <w:sz w:val="24"/>
                <w:szCs w:val="24"/>
                <w:lang w:eastAsia="ru-RU"/>
              </w:rPr>
              <w:t>д</w:t>
            </w:r>
            <w:proofErr w:type="spellEnd"/>
            <w:r w:rsidRPr="00871AF6">
              <w:rPr>
                <w:rFonts w:ascii="Times New Roman" w:hAnsi="Times New Roman"/>
                <w:color w:val="000000"/>
                <w:sz w:val="24"/>
                <w:szCs w:val="24"/>
                <w:lang w:eastAsia="ru-RU"/>
              </w:rPr>
              <w:t xml:space="preserve">/чистки фаянсовых, керамических, эмалирован., </w:t>
            </w:r>
            <w:proofErr w:type="spellStart"/>
            <w:r w:rsidRPr="00871AF6">
              <w:rPr>
                <w:rFonts w:ascii="Times New Roman" w:hAnsi="Times New Roman"/>
                <w:color w:val="000000"/>
                <w:sz w:val="24"/>
                <w:szCs w:val="24"/>
                <w:lang w:eastAsia="ru-RU"/>
              </w:rPr>
              <w:t>нержавеющ</w:t>
            </w:r>
            <w:proofErr w:type="spellEnd"/>
            <w:r w:rsidRPr="00871AF6">
              <w:rPr>
                <w:rFonts w:ascii="Times New Roman" w:hAnsi="Times New Roman"/>
                <w:color w:val="000000"/>
                <w:sz w:val="24"/>
                <w:szCs w:val="24"/>
                <w:lang w:eastAsia="ru-RU"/>
              </w:rPr>
              <w:t>. поверхностей на кухне: эффективно удаляет жир и трудно выводимые  пятна, обеспечивает гигиеническую чистоту, устраняет неприятные  запахи и придает аромат.</w:t>
            </w:r>
            <w:proofErr w:type="gramEnd"/>
            <w:r w:rsidRPr="00871AF6">
              <w:rPr>
                <w:rFonts w:ascii="Times New Roman" w:hAnsi="Times New Roman"/>
                <w:color w:val="000000"/>
                <w:sz w:val="24"/>
                <w:szCs w:val="24"/>
                <w:lang w:eastAsia="ru-RU"/>
              </w:rPr>
              <w:t xml:space="preserve"> Упаковка - 400 </w:t>
            </w:r>
            <w:proofErr w:type="spellStart"/>
            <w:r w:rsidRPr="00871AF6">
              <w:rPr>
                <w:rFonts w:ascii="Times New Roman" w:hAnsi="Times New Roman"/>
                <w:color w:val="000000"/>
                <w:sz w:val="24"/>
                <w:szCs w:val="24"/>
                <w:lang w:eastAsia="ru-RU"/>
              </w:rPr>
              <w:t>гр</w:t>
            </w:r>
            <w:proofErr w:type="spellEnd"/>
          </w:p>
        </w:tc>
        <w:tc>
          <w:tcPr>
            <w:tcW w:w="1417" w:type="dxa"/>
            <w:tcBorders>
              <w:top w:val="nil"/>
              <w:left w:val="nil"/>
              <w:bottom w:val="single" w:sz="4" w:space="0" w:color="auto"/>
              <w:right w:val="single" w:sz="4" w:space="0" w:color="auto"/>
            </w:tcBorders>
            <w:vAlign w:val="center"/>
          </w:tcPr>
          <w:p w:rsidR="00DA5BF5" w:rsidRDefault="00DA5BF5" w:rsidP="00960DB9">
            <w:pPr>
              <w:pStyle w:val="a3"/>
              <w:jc w:val="center"/>
              <w:rPr>
                <w:rFonts w:ascii="Times New Roman" w:hAnsi="Times New Roman"/>
                <w:sz w:val="24"/>
                <w:szCs w:val="24"/>
              </w:rPr>
            </w:pPr>
            <w:r w:rsidRPr="00871AF6">
              <w:rPr>
                <w:rFonts w:ascii="Times New Roman" w:hAnsi="Times New Roman"/>
                <w:sz w:val="24"/>
                <w:szCs w:val="24"/>
                <w:lang w:eastAsia="ru-RU"/>
              </w:rPr>
              <w:t>Шт</w:t>
            </w:r>
            <w:r>
              <w:rPr>
                <w:rFonts w:ascii="Times New Roman" w:hAnsi="Times New Roman"/>
                <w:sz w:val="24"/>
                <w:szCs w:val="24"/>
                <w:lang w:eastAsia="ru-RU"/>
              </w:rPr>
              <w:t>.</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64</w:t>
            </w:r>
          </w:p>
        </w:tc>
      </w:tr>
      <w:tr w:rsidR="00DA5BF5" w:rsidRPr="00871AF6" w:rsidTr="00DA5BF5">
        <w:trPr>
          <w:trHeight w:val="1268"/>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7</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proofErr w:type="gramStart"/>
            <w:r w:rsidRPr="00871AF6">
              <w:rPr>
                <w:rFonts w:ascii="Times New Roman" w:hAnsi="Times New Roman"/>
                <w:color w:val="000000"/>
                <w:sz w:val="24"/>
                <w:szCs w:val="24"/>
                <w:lang w:eastAsia="ru-RU"/>
              </w:rPr>
              <w:t>Чистящее</w:t>
            </w:r>
            <w:proofErr w:type="gramEnd"/>
            <w:r w:rsidRPr="00871AF6">
              <w:rPr>
                <w:rFonts w:ascii="Times New Roman" w:hAnsi="Times New Roman"/>
                <w:color w:val="000000"/>
                <w:sz w:val="24"/>
                <w:szCs w:val="24"/>
                <w:lang w:eastAsia="ru-RU"/>
              </w:rPr>
              <w:t xml:space="preserve"> </w:t>
            </w:r>
            <w:proofErr w:type="spellStart"/>
            <w:r w:rsidRPr="00871AF6">
              <w:rPr>
                <w:rFonts w:ascii="Times New Roman" w:hAnsi="Times New Roman"/>
                <w:color w:val="000000"/>
                <w:sz w:val="24"/>
                <w:szCs w:val="24"/>
                <w:lang w:eastAsia="ru-RU"/>
              </w:rPr>
              <w:t>стредство</w:t>
            </w:r>
            <w:proofErr w:type="spellEnd"/>
            <w:r w:rsidRPr="00871AF6">
              <w:rPr>
                <w:rFonts w:ascii="Times New Roman" w:hAnsi="Times New Roman"/>
                <w:color w:val="000000"/>
                <w:sz w:val="24"/>
                <w:szCs w:val="24"/>
                <w:lang w:eastAsia="ru-RU"/>
              </w:rPr>
              <w:t xml:space="preserve"> "</w:t>
            </w:r>
            <w:proofErr w:type="spellStart"/>
            <w:r w:rsidRPr="00871AF6">
              <w:rPr>
                <w:rFonts w:ascii="Times New Roman" w:hAnsi="Times New Roman"/>
                <w:color w:val="000000"/>
                <w:sz w:val="24"/>
                <w:szCs w:val="24"/>
                <w:lang w:eastAsia="ru-RU"/>
              </w:rPr>
              <w:t>Санокс</w:t>
            </w:r>
            <w:proofErr w:type="spellEnd"/>
            <w:r w:rsidRPr="00871AF6">
              <w:rPr>
                <w:rFonts w:ascii="Times New Roman" w:hAnsi="Times New Roman"/>
                <w:color w:val="000000"/>
                <w:sz w:val="24"/>
                <w:szCs w:val="24"/>
                <w:lang w:eastAsia="ru-RU"/>
              </w:rPr>
              <w:t xml:space="preserve"> Гель"</w:t>
            </w:r>
          </w:p>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(или эквивалент):  универсальное средство для сантехники, предназначено  для мытья раковин, унитазов, фаянсовых изделий от ржавчины, известковых отложений, жировых и прочих загрязнений</w:t>
            </w:r>
            <w:proofErr w:type="gramStart"/>
            <w:r w:rsidRPr="00871AF6">
              <w:rPr>
                <w:rFonts w:ascii="Times New Roman" w:hAnsi="Times New Roman"/>
                <w:color w:val="000000"/>
                <w:sz w:val="24"/>
                <w:szCs w:val="24"/>
                <w:lang w:eastAsia="ru-RU"/>
              </w:rPr>
              <w:t>,(</w:t>
            </w:r>
            <w:proofErr w:type="gramEnd"/>
            <w:r w:rsidRPr="00871AF6">
              <w:rPr>
                <w:rFonts w:ascii="Times New Roman" w:hAnsi="Times New Roman"/>
                <w:color w:val="000000"/>
                <w:sz w:val="24"/>
                <w:szCs w:val="24"/>
                <w:lang w:eastAsia="ru-RU"/>
              </w:rPr>
              <w:t xml:space="preserve">состав: содержит  щавелевую кислоту, 5% неионогенной ПАФ, 5-15% </w:t>
            </w:r>
            <w:proofErr w:type="spellStart"/>
            <w:r w:rsidRPr="00871AF6">
              <w:rPr>
                <w:rFonts w:ascii="Times New Roman" w:hAnsi="Times New Roman"/>
                <w:color w:val="000000"/>
                <w:sz w:val="24"/>
                <w:szCs w:val="24"/>
                <w:lang w:eastAsia="ru-RU"/>
              </w:rPr>
              <w:t>анеонной</w:t>
            </w:r>
            <w:proofErr w:type="spellEnd"/>
            <w:r w:rsidRPr="00871AF6">
              <w:rPr>
                <w:rFonts w:ascii="Times New Roman" w:hAnsi="Times New Roman"/>
                <w:color w:val="000000"/>
                <w:sz w:val="24"/>
                <w:szCs w:val="24"/>
                <w:lang w:eastAsia="ru-RU"/>
              </w:rPr>
              <w:t xml:space="preserve"> ПАФ, </w:t>
            </w:r>
            <w:proofErr w:type="spellStart"/>
            <w:r w:rsidRPr="00871AF6">
              <w:rPr>
                <w:rFonts w:ascii="Times New Roman" w:hAnsi="Times New Roman"/>
                <w:color w:val="000000"/>
                <w:sz w:val="24"/>
                <w:szCs w:val="24"/>
                <w:lang w:eastAsia="ru-RU"/>
              </w:rPr>
              <w:t>ароматизатор</w:t>
            </w:r>
            <w:proofErr w:type="spellEnd"/>
            <w:r w:rsidRPr="00871AF6">
              <w:rPr>
                <w:rFonts w:ascii="Times New Roman" w:hAnsi="Times New Roman"/>
                <w:color w:val="000000"/>
                <w:sz w:val="24"/>
                <w:szCs w:val="24"/>
                <w:lang w:eastAsia="ru-RU"/>
              </w:rPr>
              <w:t xml:space="preserve"> и краситель). Гель. Упаковка -  450 мл.</w:t>
            </w:r>
          </w:p>
        </w:tc>
        <w:tc>
          <w:tcPr>
            <w:tcW w:w="1417" w:type="dxa"/>
            <w:tcBorders>
              <w:top w:val="nil"/>
              <w:left w:val="nil"/>
              <w:bottom w:val="single" w:sz="4" w:space="0" w:color="auto"/>
              <w:right w:val="single" w:sz="4" w:space="0" w:color="auto"/>
            </w:tcBorders>
            <w:vAlign w:val="center"/>
          </w:tcPr>
          <w:p w:rsidR="00DA5BF5" w:rsidRDefault="00DA5BF5" w:rsidP="00960DB9">
            <w:pPr>
              <w:pStyle w:val="a3"/>
              <w:jc w:val="center"/>
              <w:rPr>
                <w:rFonts w:ascii="Times New Roman" w:hAnsi="Times New Roman"/>
                <w:sz w:val="24"/>
                <w:szCs w:val="24"/>
              </w:rPr>
            </w:pPr>
            <w:r w:rsidRPr="00871AF6">
              <w:rPr>
                <w:rFonts w:ascii="Times New Roman" w:hAnsi="Times New Roman"/>
                <w:sz w:val="24"/>
                <w:szCs w:val="24"/>
                <w:lang w:eastAsia="ru-RU"/>
              </w:rPr>
              <w:t>Шт</w:t>
            </w:r>
            <w:r>
              <w:rPr>
                <w:rFonts w:ascii="Times New Roman" w:hAnsi="Times New Roman"/>
                <w:sz w:val="24"/>
                <w:szCs w:val="24"/>
                <w:lang w:eastAsia="ru-RU"/>
              </w:rPr>
              <w:t>.</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146</w:t>
            </w:r>
          </w:p>
        </w:tc>
      </w:tr>
      <w:tr w:rsidR="00DA5BF5" w:rsidRPr="00871AF6" w:rsidTr="00DA5BF5">
        <w:trPr>
          <w:trHeight w:val="304"/>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8</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Мыло туалетное  «Детское»  100 г, по 4 шт./</w:t>
            </w:r>
            <w:proofErr w:type="spellStart"/>
            <w:r w:rsidRPr="00871AF6">
              <w:rPr>
                <w:rFonts w:ascii="Times New Roman" w:hAnsi="Times New Roman"/>
                <w:color w:val="000000"/>
                <w:sz w:val="24"/>
                <w:szCs w:val="24"/>
                <w:lang w:eastAsia="ru-RU"/>
              </w:rPr>
              <w:t>уп</w:t>
            </w:r>
            <w:proofErr w:type="spellEnd"/>
          </w:p>
        </w:tc>
        <w:tc>
          <w:tcPr>
            <w:tcW w:w="1417" w:type="dxa"/>
            <w:tcBorders>
              <w:top w:val="nil"/>
              <w:left w:val="nil"/>
              <w:bottom w:val="single" w:sz="4" w:space="0" w:color="auto"/>
              <w:right w:val="single" w:sz="4" w:space="0" w:color="auto"/>
            </w:tcBorders>
            <w:vAlign w:val="center"/>
          </w:tcPr>
          <w:p w:rsidR="00DA5BF5" w:rsidRPr="00871AF6" w:rsidRDefault="00DA5BF5" w:rsidP="00960DB9">
            <w:pPr>
              <w:pStyle w:val="a3"/>
              <w:rPr>
                <w:rFonts w:ascii="Times New Roman" w:hAnsi="Times New Roman"/>
                <w:sz w:val="24"/>
                <w:szCs w:val="24"/>
                <w:lang w:eastAsia="ru-RU"/>
              </w:rPr>
            </w:pPr>
            <w:r w:rsidRPr="00871AF6">
              <w:rPr>
                <w:rFonts w:ascii="Times New Roman" w:hAnsi="Times New Roman"/>
                <w:sz w:val="24"/>
                <w:szCs w:val="24"/>
                <w:lang w:eastAsia="ru-RU"/>
              </w:rPr>
              <w:t>Упаковка</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3</w:t>
            </w:r>
          </w:p>
        </w:tc>
      </w:tr>
      <w:tr w:rsidR="00DA5BF5" w:rsidRPr="00871AF6" w:rsidTr="00DA5BF5">
        <w:trPr>
          <w:trHeight w:val="516"/>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9</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Туалетная бумага для держателя туалетной бумаги  «</w:t>
            </w:r>
            <w:proofErr w:type="spellStart"/>
            <w:r w:rsidRPr="00871AF6">
              <w:rPr>
                <w:rFonts w:ascii="Times New Roman" w:hAnsi="Times New Roman"/>
                <w:color w:val="000000"/>
                <w:sz w:val="24"/>
                <w:szCs w:val="24"/>
                <w:lang w:val="en-US" w:eastAsia="ru-RU"/>
              </w:rPr>
              <w:t>Tork</w:t>
            </w:r>
            <w:proofErr w:type="spellEnd"/>
            <w:r w:rsidRPr="00871AF6">
              <w:rPr>
                <w:rFonts w:ascii="Times New Roman" w:hAnsi="Times New Roman"/>
                <w:color w:val="000000"/>
                <w:sz w:val="24"/>
                <w:szCs w:val="24"/>
                <w:lang w:eastAsia="ru-RU"/>
              </w:rPr>
              <w:t xml:space="preserve">», </w:t>
            </w:r>
            <w:proofErr w:type="spellStart"/>
            <w:r w:rsidRPr="00871AF6">
              <w:rPr>
                <w:rFonts w:ascii="Times New Roman" w:hAnsi="Times New Roman"/>
                <w:color w:val="000000"/>
                <w:sz w:val="24"/>
                <w:szCs w:val="24"/>
                <w:lang w:eastAsia="ru-RU"/>
              </w:rPr>
              <w:t>однослойная</w:t>
            </w:r>
            <w:proofErr w:type="gramStart"/>
            <w:r w:rsidRPr="00871AF6">
              <w:rPr>
                <w:rFonts w:ascii="Times New Roman" w:hAnsi="Times New Roman"/>
                <w:color w:val="000000"/>
                <w:sz w:val="24"/>
                <w:szCs w:val="24"/>
                <w:lang w:eastAsia="ru-RU"/>
              </w:rPr>
              <w:t>,ш</w:t>
            </w:r>
            <w:proofErr w:type="gramEnd"/>
            <w:r w:rsidRPr="00871AF6">
              <w:rPr>
                <w:rFonts w:ascii="Times New Roman" w:hAnsi="Times New Roman"/>
                <w:color w:val="000000"/>
                <w:sz w:val="24"/>
                <w:szCs w:val="24"/>
                <w:lang w:eastAsia="ru-RU"/>
              </w:rPr>
              <w:t>ирина</w:t>
            </w:r>
            <w:proofErr w:type="spellEnd"/>
            <w:r w:rsidRPr="00871AF6">
              <w:rPr>
                <w:rFonts w:ascii="Times New Roman" w:hAnsi="Times New Roman"/>
                <w:color w:val="000000"/>
                <w:sz w:val="24"/>
                <w:szCs w:val="24"/>
                <w:lang w:eastAsia="ru-RU"/>
              </w:rPr>
              <w:t xml:space="preserve"> -9,5 см. Рулон  - 200 метров</w:t>
            </w:r>
          </w:p>
        </w:tc>
        <w:tc>
          <w:tcPr>
            <w:tcW w:w="1417" w:type="dxa"/>
            <w:tcBorders>
              <w:top w:val="nil"/>
              <w:left w:val="nil"/>
              <w:bottom w:val="single" w:sz="4" w:space="0" w:color="auto"/>
              <w:right w:val="single" w:sz="4" w:space="0" w:color="auto"/>
            </w:tcBorders>
            <w:vAlign w:val="center"/>
          </w:tcPr>
          <w:p w:rsidR="00DA5BF5" w:rsidRDefault="00DA5BF5" w:rsidP="00960DB9">
            <w:pPr>
              <w:pStyle w:val="a3"/>
              <w:jc w:val="center"/>
              <w:rPr>
                <w:rFonts w:ascii="Times New Roman" w:hAnsi="Times New Roman"/>
                <w:sz w:val="24"/>
                <w:szCs w:val="24"/>
              </w:rPr>
            </w:pPr>
            <w:r w:rsidRPr="00871AF6">
              <w:rPr>
                <w:rFonts w:ascii="Times New Roman" w:hAnsi="Times New Roman"/>
                <w:sz w:val="24"/>
                <w:szCs w:val="24"/>
                <w:lang w:eastAsia="ru-RU"/>
              </w:rPr>
              <w:t>Шт</w:t>
            </w:r>
            <w:r>
              <w:rPr>
                <w:rFonts w:ascii="Times New Roman" w:hAnsi="Times New Roman"/>
                <w:sz w:val="24"/>
                <w:szCs w:val="24"/>
                <w:lang w:eastAsia="ru-RU"/>
              </w:rPr>
              <w:t>.</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val="en-US" w:eastAsia="ru-RU"/>
              </w:rPr>
            </w:pPr>
            <w:r w:rsidRPr="00871AF6">
              <w:rPr>
                <w:rFonts w:ascii="Times New Roman" w:hAnsi="Times New Roman"/>
                <w:color w:val="000000"/>
                <w:sz w:val="24"/>
                <w:szCs w:val="24"/>
                <w:lang w:val="en-US" w:eastAsia="ru-RU"/>
              </w:rPr>
              <w:t>1620</w:t>
            </w:r>
          </w:p>
        </w:tc>
      </w:tr>
      <w:tr w:rsidR="00DA5BF5" w:rsidRPr="00871AF6" w:rsidTr="00DA5BF5">
        <w:trPr>
          <w:trHeight w:val="304"/>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10</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Туалетная бумага однослойная. Рулон  - 54 м</w:t>
            </w:r>
          </w:p>
        </w:tc>
        <w:tc>
          <w:tcPr>
            <w:tcW w:w="1417" w:type="dxa"/>
            <w:tcBorders>
              <w:top w:val="nil"/>
              <w:left w:val="nil"/>
              <w:bottom w:val="single" w:sz="4" w:space="0" w:color="auto"/>
              <w:right w:val="single" w:sz="4" w:space="0" w:color="auto"/>
            </w:tcBorders>
            <w:vAlign w:val="center"/>
          </w:tcPr>
          <w:p w:rsidR="00DA5BF5" w:rsidRDefault="00DA5BF5" w:rsidP="00960DB9">
            <w:pPr>
              <w:pStyle w:val="a3"/>
              <w:jc w:val="center"/>
              <w:rPr>
                <w:rFonts w:ascii="Times New Roman" w:hAnsi="Times New Roman"/>
                <w:sz w:val="24"/>
                <w:szCs w:val="24"/>
              </w:rPr>
            </w:pPr>
            <w:r w:rsidRPr="00871AF6">
              <w:rPr>
                <w:rFonts w:ascii="Times New Roman" w:hAnsi="Times New Roman"/>
                <w:sz w:val="24"/>
                <w:szCs w:val="24"/>
                <w:lang w:eastAsia="ru-RU"/>
              </w:rPr>
              <w:t>Шт</w:t>
            </w:r>
            <w:r>
              <w:rPr>
                <w:rFonts w:ascii="Times New Roman" w:hAnsi="Times New Roman"/>
                <w:sz w:val="24"/>
                <w:szCs w:val="24"/>
                <w:lang w:eastAsia="ru-RU"/>
              </w:rPr>
              <w:t>.</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34</w:t>
            </w:r>
          </w:p>
        </w:tc>
      </w:tr>
      <w:tr w:rsidR="00DA5BF5" w:rsidRPr="00871AF6" w:rsidTr="00DA5BF5">
        <w:trPr>
          <w:trHeight w:val="516"/>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11</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Мешок для мусора 120л. Черный цвет. ПВД. Плотность не менее 55мкр</w:t>
            </w:r>
          </w:p>
        </w:tc>
        <w:tc>
          <w:tcPr>
            <w:tcW w:w="1417" w:type="dxa"/>
            <w:tcBorders>
              <w:top w:val="nil"/>
              <w:left w:val="nil"/>
              <w:bottom w:val="single" w:sz="4" w:space="0" w:color="auto"/>
              <w:right w:val="single" w:sz="4" w:space="0" w:color="auto"/>
            </w:tcBorders>
            <w:vAlign w:val="center"/>
          </w:tcPr>
          <w:p w:rsidR="00DA5BF5" w:rsidRPr="00871AF6" w:rsidRDefault="00DA5BF5" w:rsidP="00960DB9">
            <w:pPr>
              <w:jc w:val="center"/>
              <w:rPr>
                <w:rFonts w:ascii="Times New Roman" w:hAnsi="Times New Roman"/>
                <w:sz w:val="24"/>
                <w:szCs w:val="24"/>
              </w:rPr>
            </w:pPr>
            <w:r w:rsidRPr="00871AF6">
              <w:rPr>
                <w:rFonts w:ascii="Times New Roman" w:hAnsi="Times New Roman"/>
                <w:sz w:val="24"/>
                <w:szCs w:val="24"/>
                <w:lang w:eastAsia="ru-RU"/>
              </w:rPr>
              <w:t>Шт</w:t>
            </w:r>
            <w:r>
              <w:rPr>
                <w:rFonts w:ascii="Times New Roman" w:hAnsi="Times New Roman"/>
                <w:sz w:val="24"/>
                <w:szCs w:val="24"/>
                <w:lang w:eastAsia="ru-RU"/>
              </w:rPr>
              <w:t>.</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val="en-US" w:eastAsia="ru-RU"/>
              </w:rPr>
            </w:pPr>
            <w:r w:rsidRPr="00871AF6">
              <w:rPr>
                <w:rFonts w:ascii="Times New Roman" w:hAnsi="Times New Roman"/>
                <w:color w:val="000000"/>
                <w:sz w:val="24"/>
                <w:szCs w:val="24"/>
                <w:lang w:val="en-US" w:eastAsia="ru-RU"/>
              </w:rPr>
              <w:t>550</w:t>
            </w:r>
          </w:p>
        </w:tc>
      </w:tr>
      <w:tr w:rsidR="00DA5BF5" w:rsidRPr="00871AF6" w:rsidTr="00DA5BF5">
        <w:trPr>
          <w:trHeight w:val="516"/>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val="en-US" w:eastAsia="ru-RU"/>
              </w:rPr>
            </w:pPr>
            <w:r w:rsidRPr="00871AF6">
              <w:rPr>
                <w:rFonts w:ascii="Times New Roman" w:hAnsi="Times New Roman"/>
                <w:color w:val="000000"/>
                <w:sz w:val="24"/>
                <w:szCs w:val="24"/>
                <w:lang w:val="en-US" w:eastAsia="ru-RU"/>
              </w:rPr>
              <w:t>12</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Мешки для мусора полиэтиленовые, 30 л по 30 шт./</w:t>
            </w:r>
            <w:proofErr w:type="spellStart"/>
            <w:r w:rsidRPr="00871AF6">
              <w:rPr>
                <w:rFonts w:ascii="Times New Roman" w:hAnsi="Times New Roman"/>
                <w:color w:val="000000"/>
                <w:sz w:val="24"/>
                <w:szCs w:val="24"/>
                <w:lang w:eastAsia="ru-RU"/>
              </w:rPr>
              <w:t>уп</w:t>
            </w:r>
            <w:proofErr w:type="spellEnd"/>
            <w:r w:rsidRPr="00871AF6">
              <w:rPr>
                <w:rFonts w:ascii="Times New Roman" w:hAnsi="Times New Roman"/>
                <w:color w:val="000000"/>
                <w:sz w:val="24"/>
                <w:szCs w:val="24"/>
                <w:lang w:eastAsia="ru-RU"/>
              </w:rPr>
              <w:t>.</w:t>
            </w:r>
          </w:p>
        </w:tc>
        <w:tc>
          <w:tcPr>
            <w:tcW w:w="1417"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Упаковка</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30</w:t>
            </w:r>
          </w:p>
        </w:tc>
      </w:tr>
      <w:tr w:rsidR="00DA5BF5" w:rsidRPr="00871AF6" w:rsidTr="00DA5BF5">
        <w:trPr>
          <w:trHeight w:val="319"/>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13</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Щетка-насадка для швабр капроновая 6-ти рядная на деревянной основе с резьбой</w:t>
            </w:r>
          </w:p>
        </w:tc>
        <w:tc>
          <w:tcPr>
            <w:tcW w:w="1417"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sz w:val="24"/>
                <w:szCs w:val="24"/>
                <w:lang w:eastAsia="ru-RU"/>
              </w:rPr>
              <w:t>Шт</w:t>
            </w:r>
            <w:r>
              <w:rPr>
                <w:rFonts w:ascii="Times New Roman" w:hAnsi="Times New Roman"/>
                <w:sz w:val="24"/>
                <w:szCs w:val="24"/>
                <w:lang w:eastAsia="ru-RU"/>
              </w:rPr>
              <w:t>.</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37</w:t>
            </w:r>
          </w:p>
        </w:tc>
      </w:tr>
      <w:tr w:rsidR="00DA5BF5" w:rsidRPr="00871AF6" w:rsidTr="00DA5BF5">
        <w:trPr>
          <w:trHeight w:val="592"/>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14</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Палка (черенок)  для швабры деревянная.  Длина 150 см</w:t>
            </w:r>
          </w:p>
        </w:tc>
        <w:tc>
          <w:tcPr>
            <w:tcW w:w="1417"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sz w:val="24"/>
                <w:szCs w:val="24"/>
                <w:lang w:eastAsia="ru-RU"/>
              </w:rPr>
              <w:t>Шт</w:t>
            </w:r>
            <w:r>
              <w:rPr>
                <w:rFonts w:ascii="Times New Roman" w:hAnsi="Times New Roman"/>
                <w:sz w:val="24"/>
                <w:szCs w:val="24"/>
                <w:lang w:eastAsia="ru-RU"/>
              </w:rPr>
              <w:t>.</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37</w:t>
            </w:r>
          </w:p>
        </w:tc>
      </w:tr>
      <w:tr w:rsidR="00DA5BF5" w:rsidRPr="00871AF6" w:rsidTr="00DA5BF5">
        <w:trPr>
          <w:trHeight w:val="304"/>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15</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 xml:space="preserve">Перчатки резиновые размер </w:t>
            </w:r>
            <w:r w:rsidRPr="00871AF6">
              <w:rPr>
                <w:rFonts w:ascii="Times New Roman" w:hAnsi="Times New Roman"/>
                <w:color w:val="000000"/>
                <w:sz w:val="24"/>
                <w:szCs w:val="24"/>
                <w:lang w:val="en-US" w:eastAsia="ru-RU"/>
              </w:rPr>
              <w:t>L</w:t>
            </w:r>
            <w:r w:rsidRPr="00871AF6">
              <w:rPr>
                <w:rFonts w:ascii="Times New Roman" w:hAnsi="Times New Roman"/>
                <w:color w:val="000000"/>
                <w:sz w:val="24"/>
                <w:szCs w:val="24"/>
                <w:lang w:eastAsia="ru-RU"/>
              </w:rPr>
              <w:t xml:space="preserve"> с хлопковым напылением</w:t>
            </w:r>
          </w:p>
        </w:tc>
        <w:tc>
          <w:tcPr>
            <w:tcW w:w="1417"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Пара</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50</w:t>
            </w:r>
          </w:p>
        </w:tc>
      </w:tr>
      <w:tr w:rsidR="00DA5BF5" w:rsidRPr="00871AF6" w:rsidTr="00DA5BF5">
        <w:trPr>
          <w:trHeight w:val="304"/>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16</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Мыло хозяйственное, 200 г  72%</w:t>
            </w:r>
          </w:p>
        </w:tc>
        <w:tc>
          <w:tcPr>
            <w:tcW w:w="1417"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sz w:val="24"/>
                <w:szCs w:val="24"/>
                <w:lang w:eastAsia="ru-RU"/>
              </w:rPr>
              <w:t>Шт</w:t>
            </w:r>
            <w:r>
              <w:rPr>
                <w:rFonts w:ascii="Times New Roman" w:hAnsi="Times New Roman"/>
                <w:sz w:val="24"/>
                <w:szCs w:val="24"/>
                <w:lang w:eastAsia="ru-RU"/>
              </w:rPr>
              <w:t>.</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30</w:t>
            </w:r>
          </w:p>
        </w:tc>
      </w:tr>
      <w:tr w:rsidR="00DA5BF5" w:rsidRPr="00871AF6" w:rsidTr="00DA5BF5">
        <w:trPr>
          <w:trHeight w:val="516"/>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17</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Салфетки бумажные 1-слойные  24*24 Цвет -  белые</w:t>
            </w:r>
            <w:proofErr w:type="gramStart"/>
            <w:r w:rsidRPr="00871AF6">
              <w:rPr>
                <w:rFonts w:ascii="Times New Roman" w:hAnsi="Times New Roman"/>
                <w:color w:val="000000"/>
                <w:sz w:val="24"/>
                <w:szCs w:val="24"/>
                <w:lang w:eastAsia="ru-RU"/>
              </w:rPr>
              <w:t xml:space="preserve"> .</w:t>
            </w:r>
            <w:proofErr w:type="gramEnd"/>
            <w:r w:rsidRPr="00871AF6">
              <w:rPr>
                <w:rFonts w:ascii="Times New Roman" w:hAnsi="Times New Roman"/>
                <w:color w:val="000000"/>
                <w:sz w:val="24"/>
                <w:szCs w:val="24"/>
                <w:lang w:eastAsia="ru-RU"/>
              </w:rPr>
              <w:t xml:space="preserve"> Пачка 100 л</w:t>
            </w:r>
          </w:p>
        </w:tc>
        <w:tc>
          <w:tcPr>
            <w:tcW w:w="1417"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Пачка</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100</w:t>
            </w:r>
          </w:p>
        </w:tc>
      </w:tr>
      <w:tr w:rsidR="00DA5BF5" w:rsidRPr="00871AF6" w:rsidTr="00DA5BF5">
        <w:trPr>
          <w:trHeight w:val="273"/>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18</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 xml:space="preserve">Шпагат полипропиленовый плотность не менее 2,2 </w:t>
            </w:r>
            <w:proofErr w:type="spellStart"/>
            <w:r w:rsidRPr="00871AF6">
              <w:rPr>
                <w:rFonts w:ascii="Times New Roman" w:hAnsi="Times New Roman"/>
                <w:color w:val="000000"/>
                <w:sz w:val="24"/>
                <w:szCs w:val="24"/>
                <w:lang w:eastAsia="ru-RU"/>
              </w:rPr>
              <w:t>кТекс</w:t>
            </w:r>
            <w:proofErr w:type="spellEnd"/>
          </w:p>
        </w:tc>
        <w:tc>
          <w:tcPr>
            <w:tcW w:w="1417"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кг</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5</w:t>
            </w:r>
          </w:p>
        </w:tc>
      </w:tr>
      <w:tr w:rsidR="00DA5BF5" w:rsidRPr="00871AF6" w:rsidTr="00DA5BF5">
        <w:trPr>
          <w:trHeight w:val="304"/>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19</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Салфетки хозяйственные универсальные  вискоза 30*38  по 3 шт./</w:t>
            </w:r>
            <w:proofErr w:type="spellStart"/>
            <w:r w:rsidRPr="00871AF6">
              <w:rPr>
                <w:rFonts w:ascii="Times New Roman" w:hAnsi="Times New Roman"/>
                <w:color w:val="000000"/>
                <w:sz w:val="24"/>
                <w:szCs w:val="24"/>
                <w:lang w:eastAsia="ru-RU"/>
              </w:rPr>
              <w:t>уп</w:t>
            </w:r>
            <w:proofErr w:type="spellEnd"/>
            <w:r w:rsidRPr="00871AF6">
              <w:rPr>
                <w:rFonts w:ascii="Times New Roman" w:hAnsi="Times New Roman"/>
                <w:color w:val="000000"/>
                <w:sz w:val="24"/>
                <w:szCs w:val="24"/>
                <w:lang w:eastAsia="ru-RU"/>
              </w:rPr>
              <w:t>.</w:t>
            </w:r>
          </w:p>
        </w:tc>
        <w:tc>
          <w:tcPr>
            <w:tcW w:w="1417"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Упаковка</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109</w:t>
            </w:r>
          </w:p>
        </w:tc>
      </w:tr>
      <w:tr w:rsidR="00DA5BF5" w:rsidRPr="00871AF6" w:rsidTr="00DA5BF5">
        <w:trPr>
          <w:trHeight w:val="334"/>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20</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Губка хозяйственная металлическая для мытья посуды. Упаковка 3 шт.</w:t>
            </w:r>
          </w:p>
        </w:tc>
        <w:tc>
          <w:tcPr>
            <w:tcW w:w="1417"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Упаковка</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15</w:t>
            </w:r>
          </w:p>
        </w:tc>
      </w:tr>
      <w:tr w:rsidR="00DA5BF5" w:rsidRPr="00871AF6" w:rsidTr="00DA5BF5">
        <w:trPr>
          <w:trHeight w:val="288"/>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21</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Губка для мытья посуды  размер 96*60*25 по 8 шт./</w:t>
            </w:r>
            <w:proofErr w:type="spellStart"/>
            <w:r w:rsidRPr="00871AF6">
              <w:rPr>
                <w:rFonts w:ascii="Times New Roman" w:hAnsi="Times New Roman"/>
                <w:color w:val="000000"/>
                <w:sz w:val="24"/>
                <w:szCs w:val="24"/>
                <w:lang w:eastAsia="ru-RU"/>
              </w:rPr>
              <w:t>уп</w:t>
            </w:r>
            <w:proofErr w:type="spellEnd"/>
            <w:r w:rsidRPr="00871AF6">
              <w:rPr>
                <w:rFonts w:ascii="Times New Roman" w:hAnsi="Times New Roman"/>
                <w:color w:val="000000"/>
                <w:sz w:val="24"/>
                <w:szCs w:val="24"/>
                <w:lang w:eastAsia="ru-RU"/>
              </w:rPr>
              <w:t>.</w:t>
            </w:r>
          </w:p>
        </w:tc>
        <w:tc>
          <w:tcPr>
            <w:tcW w:w="1417" w:type="dxa"/>
            <w:tcBorders>
              <w:top w:val="nil"/>
              <w:left w:val="nil"/>
              <w:bottom w:val="single" w:sz="4" w:space="0" w:color="auto"/>
              <w:right w:val="single" w:sz="4" w:space="0" w:color="auto"/>
            </w:tcBorders>
            <w:vAlign w:val="center"/>
          </w:tcPr>
          <w:p w:rsidR="00DA5BF5" w:rsidRPr="00871AF6" w:rsidRDefault="00DA5BF5" w:rsidP="00960DB9">
            <w:pPr>
              <w:jc w:val="center"/>
              <w:rPr>
                <w:rFonts w:ascii="Times New Roman" w:hAnsi="Times New Roman"/>
                <w:sz w:val="24"/>
                <w:szCs w:val="24"/>
              </w:rPr>
            </w:pPr>
            <w:r w:rsidRPr="00871AF6">
              <w:rPr>
                <w:rFonts w:ascii="Times New Roman" w:hAnsi="Times New Roman"/>
                <w:color w:val="000000"/>
                <w:sz w:val="24"/>
                <w:szCs w:val="24"/>
                <w:lang w:eastAsia="ru-RU"/>
              </w:rPr>
              <w:t>Упаковка</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6</w:t>
            </w:r>
          </w:p>
        </w:tc>
      </w:tr>
      <w:tr w:rsidR="00DA5BF5" w:rsidRPr="00871AF6" w:rsidTr="00DA5BF5">
        <w:trPr>
          <w:trHeight w:val="516"/>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22</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Моющее средство "</w:t>
            </w:r>
            <w:proofErr w:type="spellStart"/>
            <w:r w:rsidRPr="00871AF6">
              <w:rPr>
                <w:rFonts w:ascii="Times New Roman" w:hAnsi="Times New Roman"/>
                <w:color w:val="000000"/>
                <w:sz w:val="24"/>
                <w:szCs w:val="24"/>
                <w:lang w:eastAsia="ru-RU"/>
              </w:rPr>
              <w:t>Адриоль</w:t>
            </w:r>
            <w:proofErr w:type="spellEnd"/>
            <w:r w:rsidRPr="00871AF6">
              <w:rPr>
                <w:rFonts w:ascii="Times New Roman" w:hAnsi="Times New Roman"/>
                <w:color w:val="000000"/>
                <w:sz w:val="24"/>
                <w:szCs w:val="24"/>
                <w:lang w:eastAsia="ru-RU"/>
              </w:rPr>
              <w:t>" для мытья посуды. Канистра 5л. (или эквивалент)</w:t>
            </w:r>
          </w:p>
        </w:tc>
        <w:tc>
          <w:tcPr>
            <w:tcW w:w="1417" w:type="dxa"/>
            <w:tcBorders>
              <w:top w:val="nil"/>
              <w:left w:val="nil"/>
              <w:bottom w:val="single" w:sz="4" w:space="0" w:color="auto"/>
              <w:right w:val="single" w:sz="4" w:space="0" w:color="auto"/>
            </w:tcBorders>
            <w:vAlign w:val="center"/>
          </w:tcPr>
          <w:p w:rsidR="00DA5BF5" w:rsidRDefault="00DA5BF5" w:rsidP="00960DB9">
            <w:pPr>
              <w:pStyle w:val="a3"/>
              <w:jc w:val="center"/>
              <w:rPr>
                <w:rFonts w:ascii="Times New Roman" w:hAnsi="Times New Roman"/>
                <w:sz w:val="24"/>
                <w:szCs w:val="24"/>
              </w:rPr>
            </w:pPr>
            <w:r w:rsidRPr="00871AF6">
              <w:rPr>
                <w:rFonts w:ascii="Times New Roman" w:hAnsi="Times New Roman"/>
                <w:sz w:val="24"/>
                <w:szCs w:val="24"/>
                <w:lang w:eastAsia="ru-RU"/>
              </w:rPr>
              <w:t>Шт</w:t>
            </w:r>
            <w:r>
              <w:rPr>
                <w:rFonts w:ascii="Times New Roman" w:hAnsi="Times New Roman"/>
                <w:sz w:val="24"/>
                <w:szCs w:val="24"/>
                <w:lang w:eastAsia="ru-RU"/>
              </w:rPr>
              <w:t>.</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11</w:t>
            </w:r>
          </w:p>
        </w:tc>
      </w:tr>
      <w:tr w:rsidR="00DA5BF5" w:rsidRPr="00871AF6" w:rsidTr="00DA5BF5">
        <w:trPr>
          <w:trHeight w:val="516"/>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23</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 xml:space="preserve">Средство для чистки </w:t>
            </w:r>
            <w:proofErr w:type="spellStart"/>
            <w:r w:rsidRPr="00871AF6">
              <w:rPr>
                <w:rFonts w:ascii="Times New Roman" w:hAnsi="Times New Roman"/>
                <w:color w:val="000000"/>
                <w:sz w:val="24"/>
                <w:szCs w:val="24"/>
                <w:lang w:eastAsia="ru-RU"/>
              </w:rPr>
              <w:t>н</w:t>
            </w:r>
            <w:proofErr w:type="spellEnd"/>
            <w:r w:rsidRPr="00871AF6">
              <w:rPr>
                <w:rFonts w:ascii="Times New Roman" w:hAnsi="Times New Roman"/>
                <w:color w:val="000000"/>
                <w:sz w:val="24"/>
                <w:szCs w:val="24"/>
                <w:lang w:eastAsia="ru-RU"/>
              </w:rPr>
              <w:t>/стали и стекла "</w:t>
            </w:r>
            <w:proofErr w:type="spellStart"/>
            <w:r w:rsidRPr="00871AF6">
              <w:rPr>
                <w:rFonts w:ascii="Times New Roman" w:hAnsi="Times New Roman"/>
                <w:color w:val="000000"/>
                <w:sz w:val="24"/>
                <w:szCs w:val="24"/>
                <w:lang w:eastAsia="ru-RU"/>
              </w:rPr>
              <w:t>Адриэль</w:t>
            </w:r>
            <w:proofErr w:type="spellEnd"/>
            <w:r w:rsidRPr="00871AF6">
              <w:rPr>
                <w:rFonts w:ascii="Times New Roman" w:hAnsi="Times New Roman"/>
                <w:color w:val="000000"/>
                <w:sz w:val="24"/>
                <w:szCs w:val="24"/>
                <w:lang w:eastAsia="ru-RU"/>
              </w:rPr>
              <w:t xml:space="preserve">" (или эквивалент). Средство для чистки </w:t>
            </w:r>
            <w:proofErr w:type="spellStart"/>
            <w:r w:rsidRPr="00871AF6">
              <w:rPr>
                <w:rFonts w:ascii="Times New Roman" w:hAnsi="Times New Roman"/>
                <w:color w:val="000000"/>
                <w:sz w:val="24"/>
                <w:szCs w:val="24"/>
                <w:lang w:eastAsia="ru-RU"/>
              </w:rPr>
              <w:t>н</w:t>
            </w:r>
            <w:proofErr w:type="spellEnd"/>
            <w:r w:rsidRPr="00871AF6">
              <w:rPr>
                <w:rFonts w:ascii="Times New Roman" w:hAnsi="Times New Roman"/>
                <w:color w:val="000000"/>
                <w:sz w:val="24"/>
                <w:szCs w:val="24"/>
                <w:lang w:eastAsia="ru-RU"/>
              </w:rPr>
              <w:t>/стали и стекла</w:t>
            </w:r>
            <w:proofErr w:type="gramStart"/>
            <w:r w:rsidRPr="00871AF6">
              <w:rPr>
                <w:rFonts w:ascii="Times New Roman" w:hAnsi="Times New Roman"/>
                <w:color w:val="000000"/>
                <w:sz w:val="24"/>
                <w:szCs w:val="24"/>
                <w:lang w:eastAsia="ru-RU"/>
              </w:rPr>
              <w:t xml:space="preserve"> .</w:t>
            </w:r>
            <w:proofErr w:type="spellStart"/>
            <w:proofErr w:type="gramEnd"/>
            <w:r w:rsidRPr="00871AF6">
              <w:rPr>
                <w:rFonts w:ascii="Times New Roman" w:hAnsi="Times New Roman"/>
                <w:color w:val="000000"/>
                <w:sz w:val="24"/>
                <w:szCs w:val="24"/>
                <w:lang w:eastAsia="ru-RU"/>
              </w:rPr>
              <w:t>Спрей</w:t>
            </w:r>
            <w:proofErr w:type="spellEnd"/>
            <w:r w:rsidRPr="00871AF6">
              <w:rPr>
                <w:rFonts w:ascii="Times New Roman" w:hAnsi="Times New Roman"/>
                <w:color w:val="000000"/>
                <w:sz w:val="24"/>
                <w:szCs w:val="24"/>
                <w:lang w:eastAsia="ru-RU"/>
              </w:rPr>
              <w:t xml:space="preserve"> для плит. Емкость 500мл.</w:t>
            </w:r>
          </w:p>
        </w:tc>
        <w:tc>
          <w:tcPr>
            <w:tcW w:w="1417" w:type="dxa"/>
            <w:tcBorders>
              <w:top w:val="nil"/>
              <w:left w:val="nil"/>
              <w:bottom w:val="single" w:sz="4" w:space="0" w:color="auto"/>
              <w:right w:val="single" w:sz="4" w:space="0" w:color="auto"/>
            </w:tcBorders>
            <w:vAlign w:val="center"/>
          </w:tcPr>
          <w:p w:rsidR="00DA5BF5" w:rsidRDefault="00DA5BF5" w:rsidP="00960DB9">
            <w:pPr>
              <w:pStyle w:val="a3"/>
              <w:jc w:val="center"/>
              <w:rPr>
                <w:rFonts w:ascii="Times New Roman" w:hAnsi="Times New Roman"/>
                <w:sz w:val="24"/>
                <w:szCs w:val="24"/>
              </w:rPr>
            </w:pPr>
            <w:r w:rsidRPr="00871AF6">
              <w:rPr>
                <w:rFonts w:ascii="Times New Roman" w:hAnsi="Times New Roman"/>
                <w:sz w:val="24"/>
                <w:szCs w:val="24"/>
                <w:lang w:eastAsia="ru-RU"/>
              </w:rPr>
              <w:t>Шт</w:t>
            </w:r>
            <w:r>
              <w:rPr>
                <w:rFonts w:ascii="Times New Roman" w:hAnsi="Times New Roman"/>
                <w:sz w:val="24"/>
                <w:szCs w:val="24"/>
                <w:lang w:eastAsia="ru-RU"/>
              </w:rPr>
              <w:t>.</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8</w:t>
            </w:r>
          </w:p>
        </w:tc>
      </w:tr>
      <w:tr w:rsidR="00DA5BF5" w:rsidRPr="00871AF6" w:rsidTr="00DA5BF5">
        <w:trPr>
          <w:trHeight w:val="774"/>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24</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Полотенце вафельное. Размер не менее 40*70.</w:t>
            </w:r>
          </w:p>
        </w:tc>
        <w:tc>
          <w:tcPr>
            <w:tcW w:w="1417" w:type="dxa"/>
            <w:tcBorders>
              <w:top w:val="nil"/>
              <w:left w:val="nil"/>
              <w:bottom w:val="single" w:sz="4" w:space="0" w:color="auto"/>
              <w:right w:val="single" w:sz="4" w:space="0" w:color="auto"/>
            </w:tcBorders>
            <w:vAlign w:val="center"/>
          </w:tcPr>
          <w:p w:rsidR="00DA5BF5" w:rsidRDefault="00DA5BF5" w:rsidP="00960DB9">
            <w:pPr>
              <w:pStyle w:val="a3"/>
              <w:jc w:val="center"/>
              <w:rPr>
                <w:rFonts w:ascii="Times New Roman" w:hAnsi="Times New Roman"/>
                <w:sz w:val="24"/>
                <w:szCs w:val="24"/>
              </w:rPr>
            </w:pPr>
            <w:r w:rsidRPr="00871AF6">
              <w:rPr>
                <w:rFonts w:ascii="Times New Roman" w:hAnsi="Times New Roman"/>
                <w:sz w:val="24"/>
                <w:szCs w:val="24"/>
                <w:lang w:eastAsia="ru-RU"/>
              </w:rPr>
              <w:t>Шт</w:t>
            </w:r>
            <w:r>
              <w:rPr>
                <w:rFonts w:ascii="Times New Roman" w:hAnsi="Times New Roman"/>
                <w:sz w:val="24"/>
                <w:szCs w:val="24"/>
                <w:lang w:eastAsia="ru-RU"/>
              </w:rPr>
              <w:t>.</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10</w:t>
            </w:r>
          </w:p>
        </w:tc>
      </w:tr>
      <w:tr w:rsidR="00DA5BF5" w:rsidRPr="00871AF6" w:rsidTr="00DA5BF5">
        <w:trPr>
          <w:trHeight w:val="304"/>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25</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Мыло жидкое</w:t>
            </w:r>
            <w:proofErr w:type="gramStart"/>
            <w:r w:rsidRPr="00871AF6">
              <w:rPr>
                <w:rFonts w:ascii="Times New Roman" w:hAnsi="Times New Roman"/>
                <w:color w:val="000000"/>
                <w:sz w:val="24"/>
                <w:szCs w:val="24"/>
                <w:lang w:eastAsia="ru-RU"/>
              </w:rPr>
              <w:t xml:space="preserve"> ,</w:t>
            </w:r>
            <w:proofErr w:type="gramEnd"/>
            <w:r w:rsidRPr="00871AF6">
              <w:rPr>
                <w:rFonts w:ascii="Times New Roman" w:hAnsi="Times New Roman"/>
                <w:color w:val="000000"/>
                <w:sz w:val="24"/>
                <w:szCs w:val="24"/>
                <w:lang w:eastAsia="ru-RU"/>
              </w:rPr>
              <w:t xml:space="preserve"> канистра 5 л</w:t>
            </w:r>
          </w:p>
        </w:tc>
        <w:tc>
          <w:tcPr>
            <w:tcW w:w="1417" w:type="dxa"/>
            <w:tcBorders>
              <w:top w:val="nil"/>
              <w:left w:val="nil"/>
              <w:bottom w:val="single" w:sz="4" w:space="0" w:color="auto"/>
              <w:right w:val="single" w:sz="4" w:space="0" w:color="auto"/>
            </w:tcBorders>
            <w:vAlign w:val="center"/>
          </w:tcPr>
          <w:p w:rsidR="00DA5BF5"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sz w:val="24"/>
                <w:szCs w:val="24"/>
                <w:lang w:eastAsia="ru-RU"/>
              </w:rPr>
              <w:t>Шт</w:t>
            </w:r>
            <w:r>
              <w:rPr>
                <w:rFonts w:ascii="Times New Roman" w:hAnsi="Times New Roman"/>
                <w:sz w:val="24"/>
                <w:szCs w:val="24"/>
                <w:lang w:eastAsia="ru-RU"/>
              </w:rPr>
              <w:t>.</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28</w:t>
            </w:r>
          </w:p>
        </w:tc>
      </w:tr>
      <w:tr w:rsidR="00DA5BF5" w:rsidRPr="00871AF6" w:rsidTr="00DA5BF5">
        <w:trPr>
          <w:trHeight w:val="304"/>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26</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Отбеливатель "Бос"</w:t>
            </w:r>
            <w:proofErr w:type="gramStart"/>
            <w:r w:rsidRPr="00871AF6">
              <w:rPr>
                <w:rFonts w:ascii="Times New Roman" w:hAnsi="Times New Roman"/>
                <w:color w:val="000000"/>
                <w:sz w:val="24"/>
                <w:szCs w:val="24"/>
                <w:lang w:eastAsia="ru-RU"/>
              </w:rPr>
              <w:t>.</w:t>
            </w:r>
            <w:proofErr w:type="gramEnd"/>
            <w:r w:rsidRPr="00871AF6">
              <w:rPr>
                <w:rFonts w:ascii="Times New Roman" w:hAnsi="Times New Roman"/>
                <w:color w:val="000000"/>
                <w:sz w:val="24"/>
                <w:szCs w:val="24"/>
                <w:lang w:eastAsia="ru-RU"/>
              </w:rPr>
              <w:t xml:space="preserve"> (</w:t>
            </w:r>
            <w:proofErr w:type="gramStart"/>
            <w:r w:rsidRPr="00871AF6">
              <w:rPr>
                <w:rFonts w:ascii="Times New Roman" w:hAnsi="Times New Roman"/>
                <w:color w:val="000000"/>
                <w:sz w:val="24"/>
                <w:szCs w:val="24"/>
                <w:lang w:eastAsia="ru-RU"/>
              </w:rPr>
              <w:t>и</w:t>
            </w:r>
            <w:proofErr w:type="gramEnd"/>
            <w:r w:rsidRPr="00871AF6">
              <w:rPr>
                <w:rFonts w:ascii="Times New Roman" w:hAnsi="Times New Roman"/>
                <w:color w:val="000000"/>
                <w:sz w:val="24"/>
                <w:szCs w:val="24"/>
                <w:lang w:eastAsia="ru-RU"/>
              </w:rPr>
              <w:t>ли эквивалент). Отбеливатель. Упаковка 600 гр.</w:t>
            </w:r>
          </w:p>
        </w:tc>
        <w:tc>
          <w:tcPr>
            <w:tcW w:w="1417"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Упаковка</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2</w:t>
            </w:r>
          </w:p>
        </w:tc>
      </w:tr>
      <w:tr w:rsidR="00DA5BF5" w:rsidRPr="00871AF6" w:rsidTr="00DA5BF5">
        <w:trPr>
          <w:trHeight w:val="304"/>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27</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 xml:space="preserve">Моющее средство "Мегалан-2" для полов (или эквивалент). Состав: оптимизированная смесь НПАВ, комплексообразователь, </w:t>
            </w:r>
            <w:proofErr w:type="spellStart"/>
            <w:r w:rsidRPr="00871AF6">
              <w:rPr>
                <w:rFonts w:ascii="Times New Roman" w:hAnsi="Times New Roman"/>
                <w:color w:val="000000"/>
                <w:sz w:val="24"/>
                <w:szCs w:val="24"/>
                <w:lang w:eastAsia="ru-RU"/>
              </w:rPr>
              <w:t>антиресорбент</w:t>
            </w:r>
            <w:proofErr w:type="spellEnd"/>
            <w:r w:rsidRPr="00871AF6">
              <w:rPr>
                <w:rFonts w:ascii="Times New Roman" w:hAnsi="Times New Roman"/>
                <w:color w:val="000000"/>
                <w:sz w:val="24"/>
                <w:szCs w:val="24"/>
                <w:lang w:eastAsia="ru-RU"/>
              </w:rPr>
              <w:t>, регулятор кислотности, консервант, краситель, отдушка. Внешний вид: прозрачная однородная жидкость зеленого цвета с цитрусовым запахом</w:t>
            </w:r>
            <w:proofErr w:type="gramStart"/>
            <w:r w:rsidRPr="00871AF6">
              <w:rPr>
                <w:rFonts w:ascii="Times New Roman" w:hAnsi="Times New Roman"/>
                <w:color w:val="000000"/>
                <w:sz w:val="24"/>
                <w:szCs w:val="24"/>
                <w:lang w:eastAsia="ru-RU"/>
              </w:rPr>
              <w:t>.</w:t>
            </w:r>
            <w:proofErr w:type="gramEnd"/>
            <w:r w:rsidRPr="00871AF6">
              <w:rPr>
                <w:rFonts w:ascii="Times New Roman" w:hAnsi="Times New Roman"/>
                <w:color w:val="000000"/>
                <w:sz w:val="24"/>
                <w:szCs w:val="24"/>
                <w:lang w:eastAsia="ru-RU"/>
              </w:rPr>
              <w:t xml:space="preserve"> </w:t>
            </w:r>
            <w:proofErr w:type="spellStart"/>
            <w:proofErr w:type="gramStart"/>
            <w:r w:rsidRPr="00871AF6">
              <w:rPr>
                <w:rFonts w:ascii="Times New Roman" w:hAnsi="Times New Roman"/>
                <w:color w:val="000000"/>
                <w:sz w:val="24"/>
                <w:szCs w:val="24"/>
                <w:lang w:eastAsia="ru-RU"/>
              </w:rPr>
              <w:t>р</w:t>
            </w:r>
            <w:proofErr w:type="gramEnd"/>
            <w:r w:rsidRPr="00871AF6">
              <w:rPr>
                <w:rFonts w:ascii="Times New Roman" w:hAnsi="Times New Roman"/>
                <w:color w:val="000000"/>
                <w:sz w:val="24"/>
                <w:szCs w:val="24"/>
                <w:lang w:eastAsia="ru-RU"/>
              </w:rPr>
              <w:t>Н</w:t>
            </w:r>
            <w:proofErr w:type="spellEnd"/>
            <w:r w:rsidRPr="00871AF6">
              <w:rPr>
                <w:rFonts w:ascii="Times New Roman" w:hAnsi="Times New Roman"/>
                <w:color w:val="000000"/>
                <w:sz w:val="24"/>
                <w:szCs w:val="24"/>
                <w:lang w:eastAsia="ru-RU"/>
              </w:rPr>
              <w:t xml:space="preserve">(1%-ный </w:t>
            </w:r>
            <w:proofErr w:type="spellStart"/>
            <w:r w:rsidRPr="00871AF6">
              <w:rPr>
                <w:rFonts w:ascii="Times New Roman" w:hAnsi="Times New Roman"/>
                <w:color w:val="000000"/>
                <w:sz w:val="24"/>
                <w:szCs w:val="24"/>
                <w:lang w:eastAsia="ru-RU"/>
              </w:rPr>
              <w:t>р-р</w:t>
            </w:r>
            <w:proofErr w:type="spellEnd"/>
            <w:r w:rsidRPr="00871AF6">
              <w:rPr>
                <w:rFonts w:ascii="Times New Roman" w:hAnsi="Times New Roman"/>
                <w:color w:val="000000"/>
                <w:sz w:val="24"/>
                <w:szCs w:val="24"/>
                <w:lang w:eastAsia="ru-RU"/>
              </w:rPr>
              <w:t xml:space="preserve"> в </w:t>
            </w:r>
            <w:proofErr w:type="spellStart"/>
            <w:r w:rsidRPr="00871AF6">
              <w:rPr>
                <w:rFonts w:ascii="Times New Roman" w:hAnsi="Times New Roman"/>
                <w:color w:val="000000"/>
                <w:sz w:val="24"/>
                <w:szCs w:val="24"/>
                <w:lang w:eastAsia="ru-RU"/>
              </w:rPr>
              <w:t>дист</w:t>
            </w:r>
            <w:proofErr w:type="spellEnd"/>
            <w:r w:rsidRPr="00871AF6">
              <w:rPr>
                <w:rFonts w:ascii="Times New Roman" w:hAnsi="Times New Roman"/>
                <w:color w:val="000000"/>
                <w:sz w:val="24"/>
                <w:szCs w:val="24"/>
                <w:lang w:eastAsia="ru-RU"/>
              </w:rPr>
              <w:t>. воде): около 6,8 ед.  Плотность: 1,03 г/см3 Канистра 5 л.</w:t>
            </w:r>
          </w:p>
        </w:tc>
        <w:tc>
          <w:tcPr>
            <w:tcW w:w="1417" w:type="dxa"/>
            <w:tcBorders>
              <w:top w:val="nil"/>
              <w:left w:val="nil"/>
              <w:bottom w:val="single" w:sz="4" w:space="0" w:color="auto"/>
              <w:right w:val="single" w:sz="4" w:space="0" w:color="auto"/>
            </w:tcBorders>
            <w:vAlign w:val="center"/>
          </w:tcPr>
          <w:p w:rsidR="00DA5BF5" w:rsidRDefault="00DA5BF5" w:rsidP="00960DB9">
            <w:pPr>
              <w:pStyle w:val="a3"/>
              <w:jc w:val="center"/>
              <w:rPr>
                <w:rFonts w:ascii="Times New Roman" w:hAnsi="Times New Roman"/>
                <w:sz w:val="24"/>
                <w:szCs w:val="24"/>
              </w:rPr>
            </w:pPr>
            <w:r w:rsidRPr="00871AF6">
              <w:rPr>
                <w:rFonts w:ascii="Times New Roman" w:hAnsi="Times New Roman"/>
                <w:sz w:val="24"/>
                <w:szCs w:val="24"/>
                <w:lang w:eastAsia="ru-RU"/>
              </w:rPr>
              <w:t>Шт</w:t>
            </w:r>
            <w:r>
              <w:rPr>
                <w:rFonts w:ascii="Times New Roman" w:hAnsi="Times New Roman"/>
                <w:sz w:val="24"/>
                <w:szCs w:val="24"/>
                <w:lang w:eastAsia="ru-RU"/>
              </w:rPr>
              <w:t>.</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6</w:t>
            </w:r>
          </w:p>
        </w:tc>
      </w:tr>
      <w:tr w:rsidR="00DA5BF5" w:rsidRPr="00871AF6" w:rsidTr="00DA5BF5">
        <w:trPr>
          <w:trHeight w:val="516"/>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28</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Моющее средство "</w:t>
            </w:r>
            <w:proofErr w:type="spellStart"/>
            <w:r w:rsidRPr="00871AF6">
              <w:rPr>
                <w:rFonts w:ascii="Times New Roman" w:hAnsi="Times New Roman"/>
                <w:color w:val="000000"/>
                <w:sz w:val="24"/>
                <w:szCs w:val="24"/>
                <w:lang w:eastAsia="ru-RU"/>
              </w:rPr>
              <w:t>Асмол</w:t>
            </w:r>
            <w:proofErr w:type="spellEnd"/>
            <w:r w:rsidRPr="00871AF6">
              <w:rPr>
                <w:rFonts w:ascii="Times New Roman" w:hAnsi="Times New Roman"/>
                <w:color w:val="000000"/>
                <w:sz w:val="24"/>
                <w:szCs w:val="24"/>
                <w:lang w:eastAsia="ru-RU"/>
              </w:rPr>
              <w:t xml:space="preserve"> М</w:t>
            </w:r>
            <w:proofErr w:type="gramStart"/>
            <w:r w:rsidRPr="00871AF6">
              <w:rPr>
                <w:rFonts w:ascii="Times New Roman" w:hAnsi="Times New Roman"/>
                <w:color w:val="000000"/>
                <w:sz w:val="24"/>
                <w:szCs w:val="24"/>
                <w:lang w:eastAsia="ru-RU"/>
              </w:rPr>
              <w:t>"(</w:t>
            </w:r>
            <w:proofErr w:type="gramEnd"/>
            <w:r w:rsidRPr="00871AF6">
              <w:rPr>
                <w:rFonts w:ascii="Times New Roman" w:hAnsi="Times New Roman"/>
                <w:color w:val="000000"/>
                <w:sz w:val="24"/>
                <w:szCs w:val="24"/>
                <w:lang w:eastAsia="ru-RU"/>
              </w:rPr>
              <w:t xml:space="preserve">или эквивалент). Щелочное моющее средство для очистки и обезжиривания сильнозагрязненных поверхностей. Состав: </w:t>
            </w:r>
            <w:proofErr w:type="spellStart"/>
            <w:r w:rsidRPr="00871AF6">
              <w:rPr>
                <w:rFonts w:ascii="Times New Roman" w:hAnsi="Times New Roman"/>
                <w:color w:val="000000"/>
                <w:sz w:val="24"/>
                <w:szCs w:val="24"/>
                <w:lang w:eastAsia="ru-RU"/>
              </w:rPr>
              <w:t>анионоактивные</w:t>
            </w:r>
            <w:proofErr w:type="spellEnd"/>
            <w:r w:rsidRPr="00871AF6">
              <w:rPr>
                <w:rFonts w:ascii="Times New Roman" w:hAnsi="Times New Roman"/>
                <w:color w:val="000000"/>
                <w:sz w:val="24"/>
                <w:szCs w:val="24"/>
                <w:lang w:eastAsia="ru-RU"/>
              </w:rPr>
              <w:t xml:space="preserve"> неионогенные ПАВ, функциональные добавки. </w:t>
            </w:r>
          </w:p>
        </w:tc>
        <w:tc>
          <w:tcPr>
            <w:tcW w:w="1417" w:type="dxa"/>
            <w:tcBorders>
              <w:top w:val="nil"/>
              <w:left w:val="nil"/>
              <w:bottom w:val="single" w:sz="4" w:space="0" w:color="auto"/>
              <w:right w:val="single" w:sz="4" w:space="0" w:color="auto"/>
            </w:tcBorders>
            <w:vAlign w:val="center"/>
          </w:tcPr>
          <w:p w:rsidR="00DA5BF5" w:rsidRPr="00871AF6" w:rsidRDefault="00DA5BF5" w:rsidP="00960DB9">
            <w:pPr>
              <w:pStyle w:val="a3"/>
              <w:rPr>
                <w:rFonts w:ascii="Times New Roman" w:hAnsi="Times New Roman"/>
                <w:sz w:val="24"/>
                <w:szCs w:val="24"/>
              </w:rPr>
            </w:pPr>
            <w:r w:rsidRPr="00871AF6">
              <w:rPr>
                <w:rFonts w:ascii="Times New Roman" w:hAnsi="Times New Roman"/>
                <w:sz w:val="24"/>
                <w:szCs w:val="24"/>
                <w:lang w:eastAsia="ru-RU"/>
              </w:rPr>
              <w:t>Литр</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5</w:t>
            </w:r>
          </w:p>
        </w:tc>
      </w:tr>
      <w:tr w:rsidR="00DA5BF5" w:rsidRPr="00871AF6" w:rsidTr="00DA5BF5">
        <w:trPr>
          <w:trHeight w:val="1548"/>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29</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 xml:space="preserve">Средство по уходу за паркетным полом </w:t>
            </w:r>
            <w:proofErr w:type="spellStart"/>
            <w:r w:rsidRPr="00871AF6">
              <w:rPr>
                <w:rFonts w:ascii="Times New Roman" w:hAnsi="Times New Roman"/>
                <w:color w:val="000000"/>
                <w:sz w:val="24"/>
                <w:szCs w:val="24"/>
                <w:lang w:eastAsia="ru-RU"/>
              </w:rPr>
              <w:t>Eccothane</w:t>
            </w:r>
            <w:proofErr w:type="spellEnd"/>
            <w:r w:rsidRPr="00871AF6">
              <w:rPr>
                <w:rFonts w:ascii="Times New Roman" w:hAnsi="Times New Roman"/>
                <w:color w:val="000000"/>
                <w:sz w:val="24"/>
                <w:szCs w:val="24"/>
                <w:lang w:eastAsia="ru-RU"/>
              </w:rPr>
              <w:t xml:space="preserve"> (</w:t>
            </w:r>
            <w:proofErr w:type="spellStart"/>
            <w:r w:rsidRPr="00871AF6">
              <w:rPr>
                <w:rFonts w:ascii="Times New Roman" w:hAnsi="Times New Roman"/>
                <w:color w:val="000000"/>
                <w:sz w:val="24"/>
                <w:szCs w:val="24"/>
                <w:lang w:eastAsia="ru-RU"/>
              </w:rPr>
              <w:t>Эккотан</w:t>
            </w:r>
            <w:proofErr w:type="spellEnd"/>
            <w:r w:rsidRPr="00871AF6">
              <w:rPr>
                <w:rFonts w:ascii="Times New Roman" w:hAnsi="Times New Roman"/>
                <w:color w:val="000000"/>
                <w:sz w:val="24"/>
                <w:szCs w:val="24"/>
                <w:lang w:eastAsia="ru-RU"/>
              </w:rPr>
              <w:t xml:space="preserve">) (или эквивалент): Тип </w:t>
            </w:r>
            <w:proofErr w:type="spellStart"/>
            <w:proofErr w:type="gramStart"/>
            <w:r w:rsidRPr="00871AF6">
              <w:rPr>
                <w:rFonts w:ascii="Times New Roman" w:hAnsi="Times New Roman"/>
                <w:color w:val="000000"/>
                <w:sz w:val="24"/>
                <w:szCs w:val="24"/>
                <w:lang w:eastAsia="ru-RU"/>
              </w:rPr>
              <w:t>уретан-акриловая</w:t>
            </w:r>
            <w:proofErr w:type="spellEnd"/>
            <w:proofErr w:type="gramEnd"/>
            <w:r w:rsidRPr="00871AF6">
              <w:rPr>
                <w:rFonts w:ascii="Times New Roman" w:hAnsi="Times New Roman"/>
                <w:color w:val="000000"/>
                <w:sz w:val="24"/>
                <w:szCs w:val="24"/>
                <w:lang w:eastAsia="ru-RU"/>
              </w:rPr>
              <w:t xml:space="preserve"> эмульсия, комбинирует в себе герметик и полироль, применяется без грунтовки. Средство готово к использованию, PH: 8,2-8,6; Цвет молочный, белый; Запах: мягкий; Расход: 1 л ~75 кв</w:t>
            </w:r>
            <w:proofErr w:type="gramStart"/>
            <w:r w:rsidRPr="00871AF6">
              <w:rPr>
                <w:rFonts w:ascii="Times New Roman" w:hAnsi="Times New Roman"/>
                <w:color w:val="000000"/>
                <w:sz w:val="24"/>
                <w:szCs w:val="24"/>
                <w:lang w:eastAsia="ru-RU"/>
              </w:rPr>
              <w:t>.м</w:t>
            </w:r>
            <w:proofErr w:type="gramEnd"/>
            <w:r w:rsidRPr="00871AF6">
              <w:rPr>
                <w:rFonts w:ascii="Times New Roman" w:hAnsi="Times New Roman"/>
                <w:color w:val="000000"/>
                <w:sz w:val="24"/>
                <w:szCs w:val="24"/>
                <w:lang w:eastAsia="ru-RU"/>
              </w:rPr>
              <w:t>;  Сухой остаток: 25%,  канистра -  5 литров.</w:t>
            </w:r>
          </w:p>
        </w:tc>
        <w:tc>
          <w:tcPr>
            <w:tcW w:w="1417" w:type="dxa"/>
            <w:tcBorders>
              <w:top w:val="nil"/>
              <w:left w:val="nil"/>
              <w:bottom w:val="single" w:sz="4" w:space="0" w:color="auto"/>
              <w:right w:val="single" w:sz="4" w:space="0" w:color="auto"/>
            </w:tcBorders>
            <w:vAlign w:val="center"/>
          </w:tcPr>
          <w:p w:rsidR="00DA5BF5" w:rsidRDefault="00DA5BF5" w:rsidP="00960DB9">
            <w:pPr>
              <w:pStyle w:val="a3"/>
              <w:jc w:val="center"/>
              <w:rPr>
                <w:rFonts w:ascii="Times New Roman" w:hAnsi="Times New Roman"/>
                <w:sz w:val="24"/>
                <w:szCs w:val="24"/>
              </w:rPr>
            </w:pPr>
            <w:r w:rsidRPr="00871AF6">
              <w:rPr>
                <w:rFonts w:ascii="Times New Roman" w:hAnsi="Times New Roman"/>
                <w:sz w:val="24"/>
                <w:szCs w:val="24"/>
                <w:lang w:eastAsia="ru-RU"/>
              </w:rPr>
              <w:t>Шт</w:t>
            </w:r>
            <w:r>
              <w:rPr>
                <w:rFonts w:ascii="Times New Roman" w:hAnsi="Times New Roman"/>
                <w:sz w:val="24"/>
                <w:szCs w:val="24"/>
                <w:lang w:eastAsia="ru-RU"/>
              </w:rPr>
              <w:t>.</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50</w:t>
            </w:r>
          </w:p>
        </w:tc>
      </w:tr>
      <w:tr w:rsidR="00DA5BF5" w:rsidRPr="00871AF6" w:rsidTr="00DA5BF5">
        <w:trPr>
          <w:trHeight w:val="1032"/>
          <w:jc w:val="center"/>
        </w:trPr>
        <w:tc>
          <w:tcPr>
            <w:tcW w:w="589" w:type="dxa"/>
            <w:tcBorders>
              <w:top w:val="nil"/>
              <w:left w:val="single" w:sz="4" w:space="0" w:color="auto"/>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30</w:t>
            </w:r>
          </w:p>
        </w:tc>
        <w:tc>
          <w:tcPr>
            <w:tcW w:w="5802"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rPr>
                <w:rFonts w:ascii="Times New Roman" w:hAnsi="Times New Roman"/>
                <w:color w:val="000000"/>
                <w:sz w:val="24"/>
                <w:szCs w:val="24"/>
                <w:lang w:eastAsia="ru-RU"/>
              </w:rPr>
            </w:pPr>
            <w:r w:rsidRPr="00871AF6">
              <w:rPr>
                <w:rFonts w:ascii="Times New Roman" w:hAnsi="Times New Roman"/>
                <w:color w:val="000000"/>
                <w:sz w:val="24"/>
                <w:szCs w:val="24"/>
                <w:lang w:eastAsia="ru-RU"/>
              </w:rPr>
              <w:t xml:space="preserve">Жидкое щелочное интенсивное моющее средство для посудомоечных машин </w:t>
            </w:r>
            <w:proofErr w:type="spellStart"/>
            <w:r w:rsidRPr="00871AF6">
              <w:rPr>
                <w:rFonts w:ascii="Times New Roman" w:hAnsi="Times New Roman"/>
                <w:color w:val="000000"/>
                <w:sz w:val="24"/>
                <w:szCs w:val="24"/>
                <w:lang w:eastAsia="ru-RU"/>
              </w:rPr>
              <w:t>Neodisher</w:t>
            </w:r>
            <w:proofErr w:type="spellEnd"/>
            <w:r w:rsidRPr="00871AF6">
              <w:rPr>
                <w:rFonts w:ascii="Times New Roman" w:hAnsi="Times New Roman"/>
                <w:color w:val="000000"/>
                <w:sz w:val="24"/>
                <w:szCs w:val="24"/>
                <w:lang w:eastAsia="ru-RU"/>
              </w:rPr>
              <w:t xml:space="preserve"> </w:t>
            </w:r>
            <w:proofErr w:type="spellStart"/>
            <w:r w:rsidRPr="00871AF6">
              <w:rPr>
                <w:rFonts w:ascii="Times New Roman" w:hAnsi="Times New Roman"/>
                <w:color w:val="000000"/>
                <w:sz w:val="24"/>
                <w:szCs w:val="24"/>
                <w:lang w:eastAsia="ru-RU"/>
              </w:rPr>
              <w:t>Alka</w:t>
            </w:r>
            <w:proofErr w:type="spellEnd"/>
            <w:r w:rsidRPr="00871AF6">
              <w:rPr>
                <w:rFonts w:ascii="Times New Roman" w:hAnsi="Times New Roman"/>
                <w:color w:val="000000"/>
                <w:sz w:val="24"/>
                <w:szCs w:val="24"/>
                <w:lang w:eastAsia="ru-RU"/>
              </w:rPr>
              <w:t xml:space="preserve"> 220 (или эквивалент): жидкое щелочное интенсивное моющее средство для посудомоечных машин. Технические данные: Удельная масса (20°С): 1,45 г/см3, Электропроводность (измерено в </w:t>
            </w:r>
            <w:proofErr w:type="spellStart"/>
            <w:r w:rsidRPr="00871AF6">
              <w:rPr>
                <w:rFonts w:ascii="Times New Roman" w:hAnsi="Times New Roman"/>
                <w:color w:val="000000"/>
                <w:sz w:val="24"/>
                <w:szCs w:val="24"/>
                <w:lang w:eastAsia="ru-RU"/>
              </w:rPr>
              <w:t>деионизированной</w:t>
            </w:r>
            <w:proofErr w:type="spellEnd"/>
            <w:r w:rsidRPr="00871AF6">
              <w:rPr>
                <w:rFonts w:ascii="Times New Roman" w:hAnsi="Times New Roman"/>
                <w:color w:val="000000"/>
                <w:sz w:val="24"/>
                <w:szCs w:val="24"/>
                <w:lang w:eastAsia="ru-RU"/>
              </w:rPr>
              <w:t xml:space="preserve"> воде, 60°С) 3г/л: около 9,4mS/</w:t>
            </w:r>
            <w:proofErr w:type="spellStart"/>
            <w:r w:rsidRPr="00871AF6">
              <w:rPr>
                <w:rFonts w:ascii="Times New Roman" w:hAnsi="Times New Roman"/>
                <w:color w:val="000000"/>
                <w:sz w:val="24"/>
                <w:szCs w:val="24"/>
                <w:lang w:eastAsia="ru-RU"/>
              </w:rPr>
              <w:t>cm</w:t>
            </w:r>
            <w:proofErr w:type="spellEnd"/>
            <w:r w:rsidRPr="00871AF6">
              <w:rPr>
                <w:rFonts w:ascii="Times New Roman" w:hAnsi="Times New Roman"/>
                <w:color w:val="000000"/>
                <w:sz w:val="24"/>
                <w:szCs w:val="24"/>
                <w:lang w:eastAsia="ru-RU"/>
              </w:rPr>
              <w:t xml:space="preserve">, Уровень </w:t>
            </w:r>
            <w:proofErr w:type="spellStart"/>
            <w:r w:rsidRPr="00871AF6">
              <w:rPr>
                <w:rFonts w:ascii="Times New Roman" w:hAnsi="Times New Roman"/>
                <w:color w:val="000000"/>
                <w:sz w:val="24"/>
                <w:szCs w:val="24"/>
                <w:lang w:eastAsia="ru-RU"/>
              </w:rPr>
              <w:t>рН</w:t>
            </w:r>
            <w:proofErr w:type="spellEnd"/>
            <w:r w:rsidRPr="00871AF6">
              <w:rPr>
                <w:rFonts w:ascii="Times New Roman" w:hAnsi="Times New Roman"/>
                <w:color w:val="000000"/>
                <w:sz w:val="24"/>
                <w:szCs w:val="24"/>
                <w:lang w:eastAsia="ru-RU"/>
              </w:rPr>
              <w:t xml:space="preserve"> (2 - 4 мл/л в </w:t>
            </w:r>
            <w:proofErr w:type="spellStart"/>
            <w:r w:rsidRPr="00871AF6">
              <w:rPr>
                <w:rFonts w:ascii="Times New Roman" w:hAnsi="Times New Roman"/>
                <w:color w:val="000000"/>
                <w:sz w:val="24"/>
                <w:szCs w:val="24"/>
                <w:lang w:eastAsia="ru-RU"/>
              </w:rPr>
              <w:t>деионизированной</w:t>
            </w:r>
            <w:proofErr w:type="spellEnd"/>
            <w:r w:rsidRPr="00871AF6">
              <w:rPr>
                <w:rFonts w:ascii="Times New Roman" w:hAnsi="Times New Roman"/>
                <w:color w:val="000000"/>
                <w:sz w:val="24"/>
                <w:szCs w:val="24"/>
                <w:lang w:eastAsia="ru-RU"/>
              </w:rPr>
              <w:t xml:space="preserve"> воде): 12.3 – 13.0, Вязкость (концентрат 20°С): &lt;50мПа.  Состав: Составляющие в соответствии с рекомендациями ЕС для моющих и чистящих средств 89/542/EWG: &lt;5% </w:t>
            </w:r>
            <w:proofErr w:type="spellStart"/>
            <w:r w:rsidRPr="00871AF6">
              <w:rPr>
                <w:rFonts w:ascii="Times New Roman" w:hAnsi="Times New Roman"/>
                <w:color w:val="000000"/>
                <w:sz w:val="24"/>
                <w:szCs w:val="24"/>
                <w:lang w:eastAsia="ru-RU"/>
              </w:rPr>
              <w:t>фосфонатов</w:t>
            </w:r>
            <w:proofErr w:type="spellEnd"/>
            <w:r w:rsidRPr="00871AF6">
              <w:rPr>
                <w:rFonts w:ascii="Times New Roman" w:hAnsi="Times New Roman"/>
                <w:color w:val="000000"/>
                <w:sz w:val="24"/>
                <w:szCs w:val="24"/>
                <w:lang w:eastAsia="ru-RU"/>
              </w:rPr>
              <w:t xml:space="preserve">, </w:t>
            </w:r>
            <w:proofErr w:type="spellStart"/>
            <w:r w:rsidRPr="00871AF6">
              <w:rPr>
                <w:rFonts w:ascii="Times New Roman" w:hAnsi="Times New Roman"/>
                <w:color w:val="000000"/>
                <w:sz w:val="24"/>
                <w:szCs w:val="24"/>
                <w:lang w:eastAsia="ru-RU"/>
              </w:rPr>
              <w:t>поликарбоксилатов</w:t>
            </w:r>
            <w:proofErr w:type="spellEnd"/>
            <w:r w:rsidRPr="00871AF6">
              <w:rPr>
                <w:rFonts w:ascii="Times New Roman" w:hAnsi="Times New Roman"/>
                <w:color w:val="000000"/>
                <w:sz w:val="24"/>
                <w:szCs w:val="24"/>
                <w:lang w:eastAsia="ru-RU"/>
              </w:rPr>
              <w:t xml:space="preserve">  Канистра 12 кг.</w:t>
            </w:r>
          </w:p>
        </w:tc>
        <w:tc>
          <w:tcPr>
            <w:tcW w:w="1417" w:type="dxa"/>
            <w:tcBorders>
              <w:top w:val="nil"/>
              <w:left w:val="nil"/>
              <w:bottom w:val="single" w:sz="4" w:space="0" w:color="auto"/>
              <w:right w:val="single" w:sz="4" w:space="0" w:color="auto"/>
            </w:tcBorders>
            <w:vAlign w:val="center"/>
          </w:tcPr>
          <w:p w:rsidR="00DA5BF5" w:rsidRDefault="00DA5BF5" w:rsidP="00960DB9">
            <w:pPr>
              <w:pStyle w:val="a3"/>
              <w:jc w:val="center"/>
              <w:rPr>
                <w:rFonts w:ascii="Times New Roman" w:hAnsi="Times New Roman"/>
                <w:sz w:val="24"/>
                <w:szCs w:val="24"/>
              </w:rPr>
            </w:pPr>
            <w:r w:rsidRPr="00871AF6">
              <w:rPr>
                <w:rFonts w:ascii="Times New Roman" w:hAnsi="Times New Roman"/>
                <w:sz w:val="24"/>
                <w:szCs w:val="24"/>
                <w:lang w:eastAsia="ru-RU"/>
              </w:rPr>
              <w:t>Шт</w:t>
            </w:r>
            <w:r>
              <w:rPr>
                <w:rFonts w:ascii="Times New Roman" w:hAnsi="Times New Roman"/>
                <w:sz w:val="24"/>
                <w:szCs w:val="24"/>
                <w:lang w:eastAsia="ru-RU"/>
              </w:rPr>
              <w:t>.</w:t>
            </w:r>
          </w:p>
        </w:tc>
        <w:tc>
          <w:tcPr>
            <w:tcW w:w="1286" w:type="dxa"/>
            <w:tcBorders>
              <w:top w:val="nil"/>
              <w:left w:val="nil"/>
              <w:bottom w:val="single" w:sz="4" w:space="0" w:color="auto"/>
              <w:right w:val="single" w:sz="4" w:space="0" w:color="auto"/>
            </w:tcBorders>
            <w:vAlign w:val="center"/>
          </w:tcPr>
          <w:p w:rsidR="00DA5BF5" w:rsidRPr="00871AF6" w:rsidRDefault="00DA5BF5" w:rsidP="00960DB9">
            <w:pPr>
              <w:spacing w:after="0" w:line="240" w:lineRule="auto"/>
              <w:jc w:val="center"/>
              <w:rPr>
                <w:rFonts w:ascii="Times New Roman" w:hAnsi="Times New Roman"/>
                <w:color w:val="000000"/>
                <w:sz w:val="24"/>
                <w:szCs w:val="24"/>
                <w:lang w:eastAsia="ru-RU"/>
              </w:rPr>
            </w:pPr>
            <w:r w:rsidRPr="00871AF6">
              <w:rPr>
                <w:rFonts w:ascii="Times New Roman" w:hAnsi="Times New Roman"/>
                <w:color w:val="000000"/>
                <w:sz w:val="24"/>
                <w:szCs w:val="24"/>
                <w:lang w:eastAsia="ru-RU"/>
              </w:rPr>
              <w:t>2</w:t>
            </w:r>
          </w:p>
        </w:tc>
      </w:tr>
    </w:tbl>
    <w:p w:rsidR="00E63B85" w:rsidRDefault="00E63B85"/>
    <w:sectPr w:rsidR="00E63B85" w:rsidSect="00CF533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63B85"/>
    <w:rsid w:val="00CE3424"/>
    <w:rsid w:val="00CF5339"/>
    <w:rsid w:val="00DA5BF5"/>
    <w:rsid w:val="00E63B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533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63B85"/>
    <w:pPr>
      <w:spacing w:after="0" w:line="240" w:lineRule="auto"/>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845</Words>
  <Characters>4822</Characters>
  <Application>Microsoft Office Word</Application>
  <DocSecurity>0</DocSecurity>
  <Lines>40</Lines>
  <Paragraphs>11</Paragraphs>
  <ScaleCrop>false</ScaleCrop>
  <Company>VNIPIET</Company>
  <LinksUpToDate>false</LinksUpToDate>
  <CharactersWithSpaces>5656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4</cp:revision>
  <dcterms:created xsi:type="dcterms:W3CDTF">2012-11-12T07:33:00Z</dcterms:created>
  <dcterms:modified xsi:type="dcterms:W3CDTF">2012-11-12T07:37:00Z</dcterms:modified>
</cp:coreProperties>
</file>