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55D" w:rsidRDefault="0091055D" w:rsidP="0091055D">
      <w:pPr>
        <w:pStyle w:val="1"/>
        <w:jc w:val="center"/>
      </w:pPr>
      <w:r>
        <w:t>Техническая часть</w:t>
      </w:r>
    </w:p>
    <w:p w:rsidR="0091055D" w:rsidRDefault="0091055D" w:rsidP="0091055D"/>
    <w:p w:rsidR="0091055D" w:rsidRDefault="0091055D" w:rsidP="0091055D">
      <w:pPr>
        <w:autoSpaceDE w:val="0"/>
        <w:ind w:firstLine="720"/>
      </w:pPr>
      <w:r>
        <w:t xml:space="preserve"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 (Покупателя). </w:t>
      </w:r>
    </w:p>
    <w:p w:rsidR="0091055D" w:rsidRDefault="0091055D" w:rsidP="0091055D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  <w:bookmarkStart w:id="0" w:name="_V._%25D0%25A2%25D0%2595%25D0%25A5%25D0%"/>
      <w:bookmarkStart w:id="1" w:name="_IV._%25D0%259F%25D0%25A0%25D0%259E%25D0"/>
      <w:bookmarkEnd w:id="0"/>
      <w:bookmarkEnd w:id="1"/>
    </w:p>
    <w:p w:rsidR="00BF6B49" w:rsidRPr="00D7373B" w:rsidRDefault="00BF6B49" w:rsidP="0091055D">
      <w:pPr>
        <w:tabs>
          <w:tab w:val="left" w:pos="648"/>
          <w:tab w:val="left" w:pos="3713"/>
        </w:tabs>
        <w:ind w:firstLine="0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7"/>
        <w:gridCol w:w="7796"/>
        <w:gridCol w:w="958"/>
      </w:tblGrid>
      <w:tr w:rsidR="00BF6B49" w:rsidRPr="00F13E21" w:rsidTr="008B00E9">
        <w:tc>
          <w:tcPr>
            <w:tcW w:w="817" w:type="dxa"/>
          </w:tcPr>
          <w:p w:rsidR="00BF6B49" w:rsidRPr="00F13E21" w:rsidRDefault="00BF6B49" w:rsidP="008B00E9">
            <w:pPr>
              <w:tabs>
                <w:tab w:val="left" w:pos="648"/>
                <w:tab w:val="left" w:pos="3713"/>
              </w:tabs>
              <w:ind w:firstLine="0"/>
              <w:jc w:val="center"/>
              <w:rPr>
                <w:b/>
              </w:rPr>
            </w:pPr>
            <w:r w:rsidRPr="00F13E21">
              <w:rPr>
                <w:b/>
              </w:rPr>
              <w:t>№</w:t>
            </w:r>
          </w:p>
          <w:p w:rsidR="00BF6B49" w:rsidRPr="00F13E21" w:rsidRDefault="00BF6B49" w:rsidP="008B00E9">
            <w:pPr>
              <w:tabs>
                <w:tab w:val="left" w:pos="648"/>
                <w:tab w:val="left" w:pos="3713"/>
              </w:tabs>
              <w:ind w:firstLine="0"/>
              <w:jc w:val="center"/>
              <w:rPr>
                <w:b/>
              </w:rPr>
            </w:pPr>
            <w:r w:rsidRPr="00F13E21">
              <w:rPr>
                <w:b/>
              </w:rPr>
              <w:t>п/п</w:t>
            </w:r>
          </w:p>
        </w:tc>
        <w:tc>
          <w:tcPr>
            <w:tcW w:w="7796" w:type="dxa"/>
          </w:tcPr>
          <w:p w:rsidR="00BF6B49" w:rsidRPr="00F13E21" w:rsidRDefault="00BF6B49" w:rsidP="008B00E9">
            <w:pPr>
              <w:tabs>
                <w:tab w:val="left" w:pos="648"/>
                <w:tab w:val="left" w:pos="3713"/>
              </w:tabs>
              <w:ind w:firstLine="0"/>
              <w:jc w:val="center"/>
              <w:rPr>
                <w:b/>
              </w:rPr>
            </w:pPr>
            <w:r w:rsidRPr="00F13E21">
              <w:rPr>
                <w:b/>
              </w:rPr>
              <w:t>Наименование</w:t>
            </w:r>
          </w:p>
        </w:tc>
        <w:tc>
          <w:tcPr>
            <w:tcW w:w="958" w:type="dxa"/>
          </w:tcPr>
          <w:p w:rsidR="00BF6B49" w:rsidRPr="00F13E21" w:rsidRDefault="00BF6B49" w:rsidP="008B00E9">
            <w:pPr>
              <w:tabs>
                <w:tab w:val="left" w:pos="648"/>
                <w:tab w:val="left" w:pos="3713"/>
              </w:tabs>
              <w:ind w:firstLine="0"/>
              <w:jc w:val="center"/>
              <w:rPr>
                <w:b/>
              </w:rPr>
            </w:pPr>
            <w:r w:rsidRPr="00F13E21">
              <w:rPr>
                <w:b/>
              </w:rPr>
              <w:t>Кол.</w:t>
            </w:r>
          </w:p>
        </w:tc>
      </w:tr>
      <w:tr w:rsidR="00BF6B49" w:rsidRPr="00F13E21" w:rsidTr="008B00E9">
        <w:tc>
          <w:tcPr>
            <w:tcW w:w="9571" w:type="dxa"/>
            <w:gridSpan w:val="3"/>
          </w:tcPr>
          <w:p w:rsidR="00BF6B49" w:rsidRPr="000355D7" w:rsidRDefault="000355D7" w:rsidP="000355D7">
            <w:pPr>
              <w:tabs>
                <w:tab w:val="left" w:pos="648"/>
                <w:tab w:val="left" w:pos="3713"/>
              </w:tabs>
              <w:ind w:firstLine="0"/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0355D7">
              <w:rPr>
                <w:sz w:val="28"/>
                <w:szCs w:val="28"/>
              </w:rPr>
              <w:t>оставк</w:t>
            </w:r>
            <w:r>
              <w:rPr>
                <w:sz w:val="28"/>
                <w:szCs w:val="28"/>
              </w:rPr>
              <w:t>а</w:t>
            </w:r>
            <w:r w:rsidRPr="000355D7">
              <w:rPr>
                <w:sz w:val="28"/>
                <w:szCs w:val="28"/>
              </w:rPr>
              <w:t xml:space="preserve"> дополнительных пакетов ПО</w:t>
            </w:r>
          </w:p>
        </w:tc>
      </w:tr>
      <w:tr w:rsidR="00BF6B49" w:rsidRPr="00F13E21" w:rsidTr="008B00E9">
        <w:tc>
          <w:tcPr>
            <w:tcW w:w="817" w:type="dxa"/>
          </w:tcPr>
          <w:p w:rsidR="00BF6B49" w:rsidRPr="00F13E21" w:rsidRDefault="00BF6B49" w:rsidP="008B00E9">
            <w:pPr>
              <w:tabs>
                <w:tab w:val="left" w:pos="648"/>
                <w:tab w:val="left" w:pos="3713"/>
              </w:tabs>
              <w:ind w:firstLine="0"/>
              <w:jc w:val="center"/>
            </w:pPr>
            <w:r w:rsidRPr="00F13E21">
              <w:t>1</w:t>
            </w:r>
          </w:p>
        </w:tc>
        <w:tc>
          <w:tcPr>
            <w:tcW w:w="7796" w:type="dxa"/>
          </w:tcPr>
          <w:p w:rsidR="00A62492" w:rsidRPr="00A62492" w:rsidRDefault="00A62492" w:rsidP="00A62492">
            <w:pPr>
              <w:tabs>
                <w:tab w:val="left" w:pos="645"/>
                <w:tab w:val="left" w:pos="3713"/>
              </w:tabs>
              <w:ind w:firstLine="0"/>
              <w:rPr>
                <w:sz w:val="18"/>
                <w:szCs w:val="18"/>
              </w:rPr>
            </w:pPr>
            <w:proofErr w:type="spellStart"/>
            <w:r w:rsidRPr="00A62492">
              <w:rPr>
                <w:sz w:val="18"/>
                <w:szCs w:val="18"/>
                <w:lang w:val="en-US"/>
              </w:rPr>
              <w:t>SolidWorks</w:t>
            </w:r>
            <w:proofErr w:type="spellEnd"/>
            <w:r w:rsidRPr="00A62492">
              <w:rPr>
                <w:sz w:val="18"/>
                <w:szCs w:val="18"/>
              </w:rPr>
              <w:t xml:space="preserve"> </w:t>
            </w:r>
            <w:r w:rsidRPr="00A62492">
              <w:rPr>
                <w:sz w:val="18"/>
                <w:szCs w:val="18"/>
                <w:lang w:val="en-US"/>
              </w:rPr>
              <w:t>Standard</w:t>
            </w:r>
            <w:r w:rsidRPr="00A62492">
              <w:rPr>
                <w:sz w:val="18"/>
                <w:szCs w:val="18"/>
              </w:rPr>
              <w:t xml:space="preserve">, включает: </w:t>
            </w:r>
          </w:p>
          <w:p w:rsidR="00A62492" w:rsidRPr="00A62492" w:rsidRDefault="00A62492" w:rsidP="00A62492">
            <w:pPr>
              <w:tabs>
                <w:tab w:val="left" w:pos="645"/>
                <w:tab w:val="left" w:pos="3713"/>
              </w:tabs>
              <w:ind w:firstLine="0"/>
              <w:rPr>
                <w:sz w:val="18"/>
                <w:szCs w:val="18"/>
              </w:rPr>
            </w:pPr>
            <w:r w:rsidRPr="00A62492">
              <w:rPr>
                <w:sz w:val="18"/>
                <w:szCs w:val="18"/>
              </w:rPr>
              <w:t>Проектирование: деталей и сборок без ограничения сложности, изделий из листового металла, сварных конструкций, оснастки (пресс-формы, штампы, электроды); проектирование «от концепции», промышленный дизайн, сложные поверхности, проверка сборок на "собираемость"; выпуск чертежей в соответствии с требованиями ЕСКД; сравнение чертежей.</w:t>
            </w:r>
          </w:p>
          <w:p w:rsidR="00A62492" w:rsidRPr="00A62492" w:rsidRDefault="00A62492" w:rsidP="00A62492">
            <w:pPr>
              <w:tabs>
                <w:tab w:val="left" w:pos="645"/>
                <w:tab w:val="left" w:pos="3713"/>
              </w:tabs>
              <w:ind w:firstLine="0"/>
              <w:rPr>
                <w:sz w:val="18"/>
                <w:szCs w:val="18"/>
              </w:rPr>
            </w:pPr>
            <w:r w:rsidRPr="00A62492">
              <w:rPr>
                <w:sz w:val="18"/>
                <w:szCs w:val="18"/>
              </w:rPr>
              <w:t xml:space="preserve">Работа со сложными сборками: </w:t>
            </w:r>
            <w:proofErr w:type="spellStart"/>
            <w:r w:rsidRPr="00A62492">
              <w:rPr>
                <w:sz w:val="18"/>
                <w:szCs w:val="18"/>
                <w:lang w:val="en-US"/>
              </w:rPr>
              <w:t>SpeedPack</w:t>
            </w:r>
            <w:proofErr w:type="spellEnd"/>
            <w:r w:rsidRPr="00A62492">
              <w:rPr>
                <w:sz w:val="18"/>
                <w:szCs w:val="18"/>
              </w:rPr>
              <w:t xml:space="preserve"> - управление производительностью системы, управление отображениями, управление конфигурациями, работа с мозаичными данными, режим сокращенных сборок и чертежей.</w:t>
            </w:r>
          </w:p>
          <w:p w:rsidR="00A62492" w:rsidRPr="00A62492" w:rsidRDefault="00A62492" w:rsidP="00A62492">
            <w:pPr>
              <w:tabs>
                <w:tab w:val="left" w:pos="645"/>
                <w:tab w:val="left" w:pos="3713"/>
              </w:tabs>
              <w:ind w:firstLine="0"/>
              <w:rPr>
                <w:sz w:val="18"/>
                <w:szCs w:val="18"/>
              </w:rPr>
            </w:pPr>
            <w:r w:rsidRPr="00A62492">
              <w:rPr>
                <w:sz w:val="18"/>
                <w:szCs w:val="18"/>
              </w:rPr>
              <w:t xml:space="preserve">Прямое редактирование геометрии:  технологии </w:t>
            </w:r>
            <w:r w:rsidRPr="00A62492">
              <w:rPr>
                <w:sz w:val="18"/>
                <w:szCs w:val="18"/>
                <w:lang w:val="en-US"/>
              </w:rPr>
              <w:t>Instant</w:t>
            </w:r>
            <w:r w:rsidRPr="00A62492">
              <w:rPr>
                <w:sz w:val="18"/>
                <w:szCs w:val="18"/>
              </w:rPr>
              <w:t>3</w:t>
            </w:r>
            <w:r w:rsidRPr="00A62492">
              <w:rPr>
                <w:sz w:val="18"/>
                <w:szCs w:val="18"/>
                <w:lang w:val="en-US"/>
              </w:rPr>
              <w:t>D</w:t>
            </w:r>
            <w:r w:rsidRPr="00A62492">
              <w:rPr>
                <w:sz w:val="18"/>
                <w:szCs w:val="18"/>
              </w:rPr>
              <w:t>.</w:t>
            </w:r>
          </w:p>
          <w:p w:rsidR="00A62492" w:rsidRPr="00A62492" w:rsidRDefault="00A62492" w:rsidP="00A62492">
            <w:pPr>
              <w:tabs>
                <w:tab w:val="left" w:pos="645"/>
                <w:tab w:val="left" w:pos="3713"/>
              </w:tabs>
              <w:ind w:firstLine="0"/>
              <w:rPr>
                <w:sz w:val="18"/>
                <w:szCs w:val="18"/>
              </w:rPr>
            </w:pPr>
            <w:r w:rsidRPr="00A62492">
              <w:rPr>
                <w:sz w:val="18"/>
                <w:szCs w:val="18"/>
              </w:rPr>
              <w:t xml:space="preserve">Проектирование на основе баз знаний: технологии </w:t>
            </w:r>
            <w:proofErr w:type="spellStart"/>
            <w:r w:rsidRPr="00A62492">
              <w:rPr>
                <w:sz w:val="18"/>
                <w:szCs w:val="18"/>
                <w:lang w:val="en-US"/>
              </w:rPr>
              <w:t>DriveWorksXpress</w:t>
            </w:r>
            <w:proofErr w:type="spellEnd"/>
            <w:r w:rsidRPr="00A62492">
              <w:rPr>
                <w:sz w:val="18"/>
                <w:szCs w:val="18"/>
              </w:rPr>
              <w:t>.</w:t>
            </w:r>
          </w:p>
          <w:p w:rsidR="00A62492" w:rsidRPr="00A62492" w:rsidRDefault="00A62492" w:rsidP="00A62492">
            <w:pPr>
              <w:tabs>
                <w:tab w:val="left" w:pos="645"/>
                <w:tab w:val="left" w:pos="3713"/>
              </w:tabs>
              <w:ind w:firstLine="0"/>
              <w:rPr>
                <w:sz w:val="18"/>
                <w:szCs w:val="18"/>
              </w:rPr>
            </w:pPr>
            <w:r w:rsidRPr="00A62492">
              <w:rPr>
                <w:sz w:val="18"/>
                <w:szCs w:val="18"/>
              </w:rPr>
              <w:t xml:space="preserve">Экспертные системы: </w:t>
            </w:r>
            <w:proofErr w:type="spellStart"/>
            <w:r w:rsidRPr="00A62492">
              <w:rPr>
                <w:sz w:val="18"/>
                <w:szCs w:val="18"/>
                <w:lang w:val="en-US"/>
              </w:rPr>
              <w:t>DraftXpert</w:t>
            </w:r>
            <w:proofErr w:type="spellEnd"/>
            <w:r w:rsidRPr="00A62492">
              <w:rPr>
                <w:sz w:val="18"/>
                <w:szCs w:val="18"/>
              </w:rPr>
              <w:t xml:space="preserve"> - эксперт построения литейных уклонов, </w:t>
            </w:r>
            <w:proofErr w:type="spellStart"/>
            <w:r w:rsidRPr="00A62492">
              <w:rPr>
                <w:sz w:val="18"/>
                <w:szCs w:val="18"/>
                <w:lang w:val="en-US"/>
              </w:rPr>
              <w:t>FilletXpert</w:t>
            </w:r>
            <w:proofErr w:type="spellEnd"/>
            <w:r w:rsidRPr="00A62492">
              <w:rPr>
                <w:sz w:val="18"/>
                <w:szCs w:val="18"/>
              </w:rPr>
              <w:t xml:space="preserve"> - эксперт </w:t>
            </w:r>
            <w:proofErr w:type="spellStart"/>
            <w:r w:rsidRPr="00A62492">
              <w:rPr>
                <w:sz w:val="18"/>
                <w:szCs w:val="18"/>
              </w:rPr>
              <w:t>скруглений</w:t>
            </w:r>
            <w:proofErr w:type="spellEnd"/>
            <w:r w:rsidRPr="00A62492">
              <w:rPr>
                <w:sz w:val="18"/>
                <w:szCs w:val="18"/>
              </w:rPr>
              <w:t xml:space="preserve">; </w:t>
            </w:r>
            <w:proofErr w:type="spellStart"/>
            <w:r w:rsidRPr="00A62492">
              <w:rPr>
                <w:sz w:val="18"/>
                <w:szCs w:val="18"/>
                <w:lang w:val="en-US"/>
              </w:rPr>
              <w:t>FeatureXpert</w:t>
            </w:r>
            <w:proofErr w:type="spellEnd"/>
            <w:r w:rsidRPr="00A62492">
              <w:rPr>
                <w:sz w:val="18"/>
                <w:szCs w:val="18"/>
              </w:rPr>
              <w:t xml:space="preserve"> - оптимизация порядка моделирования; </w:t>
            </w:r>
            <w:proofErr w:type="spellStart"/>
            <w:r w:rsidRPr="00A62492">
              <w:rPr>
                <w:sz w:val="18"/>
                <w:szCs w:val="18"/>
                <w:lang w:val="en-US"/>
              </w:rPr>
              <w:t>AssemblyXpert</w:t>
            </w:r>
            <w:proofErr w:type="spellEnd"/>
            <w:r w:rsidRPr="00A62492">
              <w:rPr>
                <w:sz w:val="18"/>
                <w:szCs w:val="18"/>
              </w:rPr>
              <w:t xml:space="preserve"> - анализ сопряжений и производительности сборок; </w:t>
            </w:r>
            <w:proofErr w:type="spellStart"/>
            <w:r w:rsidRPr="00A62492">
              <w:rPr>
                <w:sz w:val="18"/>
                <w:szCs w:val="18"/>
                <w:lang w:val="en-US"/>
              </w:rPr>
              <w:t>SketchXpert</w:t>
            </w:r>
            <w:proofErr w:type="spellEnd"/>
            <w:r w:rsidRPr="00A62492">
              <w:rPr>
                <w:sz w:val="18"/>
                <w:szCs w:val="18"/>
              </w:rPr>
              <w:t xml:space="preserve"> - анализ взаимосвязей эскиза, </w:t>
            </w:r>
            <w:proofErr w:type="spellStart"/>
            <w:r w:rsidRPr="00A62492">
              <w:rPr>
                <w:sz w:val="18"/>
                <w:szCs w:val="18"/>
                <w:lang w:val="en-US"/>
              </w:rPr>
              <w:t>DimXpert</w:t>
            </w:r>
            <w:proofErr w:type="spellEnd"/>
            <w:r w:rsidRPr="00A62492">
              <w:rPr>
                <w:sz w:val="18"/>
                <w:szCs w:val="18"/>
              </w:rPr>
              <w:t xml:space="preserve"> - 3</w:t>
            </w:r>
            <w:r w:rsidRPr="00A62492">
              <w:rPr>
                <w:sz w:val="18"/>
                <w:szCs w:val="18"/>
                <w:lang w:val="en-US"/>
              </w:rPr>
              <w:t>D</w:t>
            </w:r>
            <w:r w:rsidRPr="00A62492">
              <w:rPr>
                <w:sz w:val="18"/>
                <w:szCs w:val="18"/>
              </w:rPr>
              <w:t>-</w:t>
            </w:r>
            <w:proofErr w:type="spellStart"/>
            <w:r w:rsidRPr="00A62492">
              <w:rPr>
                <w:sz w:val="18"/>
                <w:szCs w:val="18"/>
              </w:rPr>
              <w:t>образмеривание</w:t>
            </w:r>
            <w:proofErr w:type="spellEnd"/>
            <w:r w:rsidRPr="00A62492">
              <w:rPr>
                <w:sz w:val="18"/>
                <w:szCs w:val="18"/>
              </w:rPr>
              <w:t>.</w:t>
            </w:r>
          </w:p>
          <w:p w:rsidR="00A62492" w:rsidRPr="00A62492" w:rsidRDefault="00A62492" w:rsidP="00A62492">
            <w:pPr>
              <w:tabs>
                <w:tab w:val="left" w:pos="645"/>
                <w:tab w:val="left" w:pos="3713"/>
              </w:tabs>
              <w:ind w:firstLine="0"/>
              <w:rPr>
                <w:sz w:val="18"/>
                <w:szCs w:val="18"/>
              </w:rPr>
            </w:pPr>
            <w:r w:rsidRPr="00A62492">
              <w:rPr>
                <w:sz w:val="18"/>
                <w:szCs w:val="18"/>
              </w:rPr>
              <w:t xml:space="preserve">Анализ технологичности изделий: </w:t>
            </w:r>
            <w:proofErr w:type="spellStart"/>
            <w:r w:rsidRPr="00A62492">
              <w:rPr>
                <w:sz w:val="18"/>
                <w:szCs w:val="18"/>
                <w:lang w:val="en-US"/>
              </w:rPr>
              <w:t>DFMXpress</w:t>
            </w:r>
            <w:proofErr w:type="spellEnd"/>
            <w:r w:rsidRPr="00A62492">
              <w:rPr>
                <w:sz w:val="18"/>
                <w:szCs w:val="18"/>
              </w:rPr>
              <w:t xml:space="preserve"> (механообработка, обработка листа, литье),  </w:t>
            </w:r>
            <w:r w:rsidRPr="00A62492">
              <w:rPr>
                <w:sz w:val="18"/>
                <w:szCs w:val="18"/>
                <w:lang w:val="en-US"/>
              </w:rPr>
              <w:t>e</w:t>
            </w:r>
            <w:r w:rsidRPr="00A62492">
              <w:rPr>
                <w:sz w:val="18"/>
                <w:szCs w:val="18"/>
              </w:rPr>
              <w:t>-</w:t>
            </w:r>
            <w:proofErr w:type="spellStart"/>
            <w:r w:rsidRPr="00A62492">
              <w:rPr>
                <w:sz w:val="18"/>
                <w:szCs w:val="18"/>
                <w:lang w:val="en-US"/>
              </w:rPr>
              <w:t>Simpoe</w:t>
            </w:r>
            <w:proofErr w:type="spellEnd"/>
            <w:r w:rsidRPr="00A62492">
              <w:rPr>
                <w:sz w:val="18"/>
                <w:szCs w:val="18"/>
              </w:rPr>
              <w:t xml:space="preserve"> - анализ заполнения пресс-форм.</w:t>
            </w:r>
          </w:p>
          <w:p w:rsidR="00A62492" w:rsidRPr="00A62492" w:rsidRDefault="00A62492" w:rsidP="00A62492">
            <w:pPr>
              <w:tabs>
                <w:tab w:val="left" w:pos="645"/>
                <w:tab w:val="left" w:pos="3713"/>
              </w:tabs>
              <w:ind w:firstLine="0"/>
              <w:rPr>
                <w:sz w:val="18"/>
                <w:szCs w:val="18"/>
              </w:rPr>
            </w:pPr>
            <w:r w:rsidRPr="00A62492">
              <w:rPr>
                <w:sz w:val="18"/>
                <w:szCs w:val="18"/>
              </w:rPr>
              <w:t xml:space="preserve">Инженерный анализ: экспресс-расчеты массово-инерционных характеристик, кинематики и динамики механизмов, прочности и </w:t>
            </w:r>
            <w:proofErr w:type="spellStart"/>
            <w:r w:rsidRPr="00A62492">
              <w:rPr>
                <w:sz w:val="18"/>
                <w:szCs w:val="18"/>
              </w:rPr>
              <w:t>аэро</w:t>
            </w:r>
            <w:proofErr w:type="spellEnd"/>
            <w:r w:rsidRPr="00A62492">
              <w:rPr>
                <w:sz w:val="18"/>
                <w:szCs w:val="18"/>
              </w:rPr>
              <w:t>/гидродинамики.</w:t>
            </w:r>
          </w:p>
          <w:p w:rsidR="00A62492" w:rsidRPr="00A62492" w:rsidRDefault="00A62492" w:rsidP="00A62492">
            <w:pPr>
              <w:tabs>
                <w:tab w:val="left" w:pos="645"/>
                <w:tab w:val="left" w:pos="3713"/>
              </w:tabs>
              <w:ind w:firstLine="0"/>
              <w:rPr>
                <w:sz w:val="18"/>
                <w:szCs w:val="18"/>
              </w:rPr>
            </w:pPr>
            <w:r w:rsidRPr="00A62492">
              <w:rPr>
                <w:sz w:val="18"/>
                <w:szCs w:val="18"/>
              </w:rPr>
              <w:t xml:space="preserve">Экологическая экспертиза проекта: технологии </w:t>
            </w:r>
            <w:proofErr w:type="spellStart"/>
            <w:r w:rsidRPr="00A62492">
              <w:rPr>
                <w:sz w:val="18"/>
                <w:szCs w:val="18"/>
                <w:lang w:val="en-US"/>
              </w:rPr>
              <w:t>SustainabilityXpress</w:t>
            </w:r>
            <w:proofErr w:type="spellEnd"/>
            <w:r w:rsidRPr="00A62492">
              <w:rPr>
                <w:sz w:val="18"/>
                <w:szCs w:val="18"/>
              </w:rPr>
              <w:t>.</w:t>
            </w:r>
          </w:p>
          <w:p w:rsidR="00A62492" w:rsidRPr="00A62492" w:rsidRDefault="00A62492" w:rsidP="00A62492">
            <w:pPr>
              <w:tabs>
                <w:tab w:val="left" w:pos="645"/>
                <w:tab w:val="left" w:pos="3713"/>
              </w:tabs>
              <w:ind w:firstLine="0"/>
              <w:rPr>
                <w:sz w:val="18"/>
                <w:szCs w:val="18"/>
              </w:rPr>
            </w:pPr>
            <w:r w:rsidRPr="00A62492">
              <w:rPr>
                <w:sz w:val="18"/>
                <w:szCs w:val="18"/>
              </w:rPr>
              <w:t xml:space="preserve">Создание </w:t>
            </w:r>
            <w:proofErr w:type="spellStart"/>
            <w:r w:rsidRPr="00A62492">
              <w:rPr>
                <w:sz w:val="18"/>
                <w:szCs w:val="18"/>
              </w:rPr>
              <w:t>анимаций</w:t>
            </w:r>
            <w:proofErr w:type="spellEnd"/>
            <w:r w:rsidRPr="00A62492">
              <w:rPr>
                <w:sz w:val="18"/>
                <w:szCs w:val="18"/>
              </w:rPr>
              <w:t xml:space="preserve"> на основе 3</w:t>
            </w:r>
            <w:r w:rsidRPr="00A62492">
              <w:rPr>
                <w:sz w:val="18"/>
                <w:szCs w:val="18"/>
                <w:lang w:val="en-US"/>
              </w:rPr>
              <w:t>D</w:t>
            </w:r>
            <w:r w:rsidRPr="00A62492">
              <w:rPr>
                <w:sz w:val="18"/>
                <w:szCs w:val="18"/>
              </w:rPr>
              <w:t xml:space="preserve"> моделей.</w:t>
            </w:r>
          </w:p>
          <w:p w:rsidR="00A62492" w:rsidRPr="00A62492" w:rsidRDefault="00A62492" w:rsidP="00A62492">
            <w:pPr>
              <w:tabs>
                <w:tab w:val="left" w:pos="645"/>
                <w:tab w:val="left" w:pos="3713"/>
              </w:tabs>
              <w:ind w:firstLine="0"/>
              <w:rPr>
                <w:sz w:val="18"/>
                <w:szCs w:val="18"/>
              </w:rPr>
            </w:pPr>
            <w:r w:rsidRPr="00A62492">
              <w:rPr>
                <w:sz w:val="18"/>
                <w:szCs w:val="18"/>
              </w:rPr>
              <w:t>Встроенные базы данных (по ГОСТ) допусков и посадок; библиотека материалов, физические свойства, текстуры и штриховок; типовых отверстий.</w:t>
            </w:r>
          </w:p>
          <w:p w:rsidR="00A62492" w:rsidRPr="00A62492" w:rsidRDefault="00A62492" w:rsidP="00A62492">
            <w:pPr>
              <w:tabs>
                <w:tab w:val="left" w:pos="645"/>
                <w:tab w:val="left" w:pos="3713"/>
              </w:tabs>
              <w:ind w:firstLine="0"/>
              <w:rPr>
                <w:sz w:val="18"/>
                <w:szCs w:val="18"/>
              </w:rPr>
            </w:pPr>
            <w:r w:rsidRPr="00A62492">
              <w:rPr>
                <w:sz w:val="18"/>
                <w:szCs w:val="18"/>
              </w:rPr>
              <w:t xml:space="preserve">Импорт/экспорт данных: нейтральные форматы; «родные» форматы </w:t>
            </w:r>
            <w:r w:rsidRPr="00A62492">
              <w:rPr>
                <w:sz w:val="18"/>
                <w:szCs w:val="18"/>
                <w:lang w:val="en-US"/>
              </w:rPr>
              <w:t>Pro</w:t>
            </w:r>
            <w:r w:rsidRPr="00A62492">
              <w:rPr>
                <w:sz w:val="18"/>
                <w:szCs w:val="18"/>
              </w:rPr>
              <w:t>/</w:t>
            </w:r>
            <w:r w:rsidRPr="00A62492">
              <w:rPr>
                <w:sz w:val="18"/>
                <w:szCs w:val="18"/>
                <w:lang w:val="en-US"/>
              </w:rPr>
              <w:t>E</w:t>
            </w:r>
            <w:r w:rsidRPr="00A62492">
              <w:rPr>
                <w:sz w:val="18"/>
                <w:szCs w:val="18"/>
              </w:rPr>
              <w:t xml:space="preserve">, </w:t>
            </w:r>
            <w:r w:rsidRPr="00A62492">
              <w:rPr>
                <w:sz w:val="18"/>
                <w:szCs w:val="18"/>
                <w:lang w:val="en-US"/>
              </w:rPr>
              <w:t>UG</w:t>
            </w:r>
            <w:r w:rsidRPr="00A62492">
              <w:rPr>
                <w:sz w:val="18"/>
                <w:szCs w:val="18"/>
              </w:rPr>
              <w:t xml:space="preserve">, </w:t>
            </w:r>
            <w:r w:rsidRPr="00A62492">
              <w:rPr>
                <w:sz w:val="18"/>
                <w:szCs w:val="18"/>
                <w:lang w:val="en-US"/>
              </w:rPr>
              <w:t>SE</w:t>
            </w:r>
            <w:r w:rsidRPr="00A62492">
              <w:rPr>
                <w:sz w:val="18"/>
                <w:szCs w:val="18"/>
              </w:rPr>
              <w:t xml:space="preserve">, </w:t>
            </w:r>
            <w:r w:rsidRPr="00A62492">
              <w:rPr>
                <w:sz w:val="18"/>
                <w:szCs w:val="18"/>
                <w:lang w:val="en-US"/>
              </w:rPr>
              <w:t>Inventor</w:t>
            </w:r>
            <w:r w:rsidRPr="00A62492">
              <w:rPr>
                <w:sz w:val="18"/>
                <w:szCs w:val="18"/>
              </w:rPr>
              <w:t xml:space="preserve">, </w:t>
            </w:r>
            <w:r w:rsidRPr="00A62492">
              <w:rPr>
                <w:sz w:val="18"/>
                <w:szCs w:val="18"/>
                <w:lang w:val="en-US"/>
              </w:rPr>
              <w:t>MDT</w:t>
            </w:r>
            <w:r w:rsidRPr="00A62492">
              <w:rPr>
                <w:sz w:val="18"/>
                <w:szCs w:val="18"/>
              </w:rPr>
              <w:t xml:space="preserve">, </w:t>
            </w:r>
            <w:r w:rsidRPr="00A62492">
              <w:rPr>
                <w:sz w:val="18"/>
                <w:szCs w:val="18"/>
                <w:lang w:val="en-US"/>
              </w:rPr>
              <w:t>AutoCAD</w:t>
            </w:r>
            <w:r w:rsidRPr="00A62492">
              <w:rPr>
                <w:sz w:val="18"/>
                <w:szCs w:val="18"/>
              </w:rPr>
              <w:t xml:space="preserve">; </w:t>
            </w:r>
            <w:r w:rsidRPr="00A62492">
              <w:rPr>
                <w:sz w:val="18"/>
                <w:szCs w:val="18"/>
                <w:lang w:val="en-US"/>
              </w:rPr>
              <w:t>IDF</w:t>
            </w:r>
            <w:r w:rsidRPr="00A62492">
              <w:rPr>
                <w:sz w:val="18"/>
                <w:szCs w:val="18"/>
              </w:rPr>
              <w:t xml:space="preserve">: </w:t>
            </w:r>
            <w:r w:rsidRPr="00A62492">
              <w:rPr>
                <w:sz w:val="18"/>
                <w:szCs w:val="18"/>
                <w:lang w:val="en-US"/>
              </w:rPr>
              <w:t>P</w:t>
            </w:r>
            <w:r w:rsidRPr="00A62492">
              <w:rPr>
                <w:sz w:val="18"/>
                <w:szCs w:val="18"/>
              </w:rPr>
              <w:t>-</w:t>
            </w:r>
            <w:r w:rsidRPr="00A62492">
              <w:rPr>
                <w:sz w:val="18"/>
                <w:szCs w:val="18"/>
                <w:lang w:val="en-US"/>
              </w:rPr>
              <w:t>CAD</w:t>
            </w:r>
            <w:r w:rsidRPr="00A62492">
              <w:rPr>
                <w:sz w:val="18"/>
                <w:szCs w:val="18"/>
              </w:rPr>
              <w:t xml:space="preserve">, </w:t>
            </w:r>
            <w:proofErr w:type="spellStart"/>
            <w:r w:rsidRPr="00A62492">
              <w:rPr>
                <w:sz w:val="18"/>
                <w:szCs w:val="18"/>
                <w:lang w:val="en-US"/>
              </w:rPr>
              <w:t>Orcad</w:t>
            </w:r>
            <w:proofErr w:type="spellEnd"/>
            <w:r w:rsidRPr="00A62492">
              <w:rPr>
                <w:sz w:val="18"/>
                <w:szCs w:val="18"/>
              </w:rPr>
              <w:t xml:space="preserve">, </w:t>
            </w:r>
            <w:proofErr w:type="spellStart"/>
            <w:r w:rsidRPr="00A62492">
              <w:rPr>
                <w:sz w:val="18"/>
                <w:szCs w:val="18"/>
                <w:lang w:val="en-US"/>
              </w:rPr>
              <w:t>Protel</w:t>
            </w:r>
            <w:proofErr w:type="spellEnd"/>
            <w:r w:rsidRPr="00A62492">
              <w:rPr>
                <w:sz w:val="18"/>
                <w:szCs w:val="18"/>
              </w:rPr>
              <w:t xml:space="preserve">, </w:t>
            </w:r>
            <w:proofErr w:type="spellStart"/>
            <w:r w:rsidRPr="00A62492">
              <w:rPr>
                <w:sz w:val="18"/>
                <w:szCs w:val="18"/>
                <w:lang w:val="en-US"/>
              </w:rPr>
              <w:t>MentorGraphics</w:t>
            </w:r>
            <w:proofErr w:type="spellEnd"/>
            <w:r w:rsidRPr="00A62492">
              <w:rPr>
                <w:sz w:val="18"/>
                <w:szCs w:val="18"/>
              </w:rPr>
              <w:t>.</w:t>
            </w:r>
          </w:p>
          <w:p w:rsidR="00A62492" w:rsidRPr="00A62492" w:rsidRDefault="00A62492" w:rsidP="00A62492">
            <w:pPr>
              <w:tabs>
                <w:tab w:val="left" w:pos="645"/>
                <w:tab w:val="left" w:pos="3713"/>
              </w:tabs>
              <w:ind w:firstLine="0"/>
              <w:rPr>
                <w:sz w:val="18"/>
                <w:szCs w:val="18"/>
              </w:rPr>
            </w:pPr>
            <w:proofErr w:type="spellStart"/>
            <w:r w:rsidRPr="00A62492">
              <w:rPr>
                <w:sz w:val="18"/>
                <w:szCs w:val="18"/>
                <w:lang w:val="en-US"/>
              </w:rPr>
              <w:t>eDrawings</w:t>
            </w:r>
            <w:proofErr w:type="spellEnd"/>
            <w:r w:rsidRPr="00A62492">
              <w:rPr>
                <w:sz w:val="18"/>
                <w:szCs w:val="18"/>
              </w:rPr>
              <w:t xml:space="preserve">: просмотр документов </w:t>
            </w:r>
            <w:proofErr w:type="spellStart"/>
            <w:r w:rsidRPr="00A62492">
              <w:rPr>
                <w:sz w:val="18"/>
                <w:szCs w:val="18"/>
                <w:lang w:val="en-US"/>
              </w:rPr>
              <w:t>SolidWorks</w:t>
            </w:r>
            <w:proofErr w:type="spellEnd"/>
            <w:r w:rsidRPr="00A62492">
              <w:rPr>
                <w:sz w:val="18"/>
                <w:szCs w:val="18"/>
              </w:rPr>
              <w:t xml:space="preserve">, </w:t>
            </w:r>
            <w:r w:rsidRPr="00A62492">
              <w:rPr>
                <w:sz w:val="18"/>
                <w:szCs w:val="18"/>
                <w:lang w:val="en-US"/>
              </w:rPr>
              <w:t>DWG</w:t>
            </w:r>
            <w:r w:rsidRPr="00A62492">
              <w:rPr>
                <w:sz w:val="18"/>
                <w:szCs w:val="18"/>
              </w:rPr>
              <w:t>.</w:t>
            </w:r>
          </w:p>
          <w:p w:rsidR="00A62492" w:rsidRPr="00A62492" w:rsidRDefault="00A62492" w:rsidP="00A62492">
            <w:pPr>
              <w:tabs>
                <w:tab w:val="left" w:pos="645"/>
                <w:tab w:val="left" w:pos="3713"/>
              </w:tabs>
              <w:ind w:firstLine="0"/>
              <w:rPr>
                <w:sz w:val="18"/>
                <w:szCs w:val="18"/>
              </w:rPr>
            </w:pPr>
            <w:proofErr w:type="spellStart"/>
            <w:r w:rsidRPr="00A62492">
              <w:rPr>
                <w:sz w:val="18"/>
                <w:szCs w:val="18"/>
                <w:lang w:val="en-US"/>
              </w:rPr>
              <w:t>SolidWorks</w:t>
            </w:r>
            <w:proofErr w:type="spellEnd"/>
            <w:r w:rsidRPr="00A62492">
              <w:rPr>
                <w:sz w:val="18"/>
                <w:szCs w:val="18"/>
              </w:rPr>
              <w:t xml:space="preserve"> </w:t>
            </w:r>
            <w:r w:rsidRPr="00A62492">
              <w:rPr>
                <w:sz w:val="18"/>
                <w:szCs w:val="18"/>
                <w:lang w:val="en-US"/>
              </w:rPr>
              <w:t>API</w:t>
            </w:r>
            <w:r w:rsidRPr="00A62492">
              <w:rPr>
                <w:sz w:val="18"/>
                <w:szCs w:val="18"/>
              </w:rPr>
              <w:t xml:space="preserve"> </w:t>
            </w:r>
            <w:r w:rsidRPr="00A62492">
              <w:rPr>
                <w:sz w:val="18"/>
                <w:szCs w:val="18"/>
                <w:lang w:val="en-US"/>
              </w:rPr>
              <w:t>SDK</w:t>
            </w:r>
            <w:r w:rsidRPr="00A62492">
              <w:rPr>
                <w:sz w:val="18"/>
                <w:szCs w:val="18"/>
              </w:rPr>
              <w:t>: интерфейс прикладного программирования.</w:t>
            </w:r>
          </w:p>
          <w:p w:rsidR="00BF6B49" w:rsidRPr="00F13E21" w:rsidRDefault="00A62492" w:rsidP="00A62492">
            <w:pPr>
              <w:tabs>
                <w:tab w:val="left" w:pos="645"/>
                <w:tab w:val="left" w:pos="3713"/>
              </w:tabs>
              <w:ind w:firstLine="0"/>
              <w:rPr>
                <w:b/>
              </w:rPr>
            </w:pPr>
            <w:r w:rsidRPr="00A62492">
              <w:rPr>
                <w:sz w:val="18"/>
                <w:szCs w:val="18"/>
              </w:rPr>
              <w:t>Примечание: Без сетевого менеджера лицензий система работает как локальная версия</w:t>
            </w:r>
            <w:r w:rsidRPr="00A62492">
              <w:rPr>
                <w:b/>
                <w:sz w:val="18"/>
                <w:szCs w:val="18"/>
              </w:rPr>
              <w:t>.</w:t>
            </w:r>
            <w:r w:rsidR="00BF6B49" w:rsidRPr="00F13E21">
              <w:tab/>
            </w:r>
          </w:p>
        </w:tc>
        <w:tc>
          <w:tcPr>
            <w:tcW w:w="958" w:type="dxa"/>
          </w:tcPr>
          <w:p w:rsidR="00BF6B49" w:rsidRPr="00BF6B49" w:rsidRDefault="00A62492" w:rsidP="008B00E9">
            <w:pPr>
              <w:tabs>
                <w:tab w:val="left" w:pos="648"/>
                <w:tab w:val="left" w:pos="3713"/>
              </w:tabs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</w:tr>
      <w:tr w:rsidR="00BF6B49" w:rsidRPr="00F13E21" w:rsidTr="008B00E9">
        <w:tc>
          <w:tcPr>
            <w:tcW w:w="817" w:type="dxa"/>
          </w:tcPr>
          <w:p w:rsidR="00BF6B49" w:rsidRPr="00F13E21" w:rsidRDefault="00BF6B49" w:rsidP="008B00E9">
            <w:pPr>
              <w:tabs>
                <w:tab w:val="left" w:pos="648"/>
                <w:tab w:val="left" w:pos="3713"/>
              </w:tabs>
              <w:ind w:firstLine="0"/>
              <w:jc w:val="center"/>
            </w:pPr>
            <w:r w:rsidRPr="00F13E21">
              <w:t>2</w:t>
            </w:r>
          </w:p>
        </w:tc>
        <w:tc>
          <w:tcPr>
            <w:tcW w:w="7796" w:type="dxa"/>
          </w:tcPr>
          <w:p w:rsidR="00A62492" w:rsidRPr="00A62492" w:rsidRDefault="00A62492" w:rsidP="00A62492">
            <w:pPr>
              <w:tabs>
                <w:tab w:val="left" w:pos="648"/>
                <w:tab w:val="left" w:pos="3713"/>
              </w:tabs>
              <w:ind w:firstLine="0"/>
              <w:rPr>
                <w:sz w:val="18"/>
                <w:szCs w:val="18"/>
              </w:rPr>
            </w:pPr>
            <w:proofErr w:type="spellStart"/>
            <w:r w:rsidRPr="00A62492">
              <w:rPr>
                <w:sz w:val="18"/>
                <w:szCs w:val="18"/>
              </w:rPr>
              <w:t>SolidWorks</w:t>
            </w:r>
            <w:proofErr w:type="spellEnd"/>
            <w:r w:rsidRPr="00A62492">
              <w:rPr>
                <w:sz w:val="18"/>
                <w:szCs w:val="18"/>
              </w:rPr>
              <w:t xml:space="preserve"> </w:t>
            </w:r>
            <w:proofErr w:type="spellStart"/>
            <w:r w:rsidRPr="00A62492">
              <w:rPr>
                <w:sz w:val="18"/>
                <w:szCs w:val="18"/>
              </w:rPr>
              <w:t>Premium</w:t>
            </w:r>
            <w:proofErr w:type="spellEnd"/>
            <w:r w:rsidRPr="00A62492">
              <w:rPr>
                <w:sz w:val="18"/>
                <w:szCs w:val="18"/>
              </w:rPr>
              <w:t>, включает:</w:t>
            </w:r>
          </w:p>
          <w:p w:rsidR="00A62492" w:rsidRPr="00A62492" w:rsidRDefault="00A62492" w:rsidP="00A62492">
            <w:pPr>
              <w:tabs>
                <w:tab w:val="left" w:pos="648"/>
                <w:tab w:val="left" w:pos="3713"/>
              </w:tabs>
              <w:ind w:firstLine="0"/>
              <w:rPr>
                <w:sz w:val="18"/>
                <w:szCs w:val="18"/>
              </w:rPr>
            </w:pPr>
            <w:proofErr w:type="spellStart"/>
            <w:r w:rsidRPr="00A62492">
              <w:rPr>
                <w:sz w:val="18"/>
                <w:szCs w:val="18"/>
              </w:rPr>
              <w:t>SolidWorks</w:t>
            </w:r>
            <w:proofErr w:type="spellEnd"/>
            <w:r w:rsidRPr="00A62492">
              <w:rPr>
                <w:sz w:val="18"/>
                <w:szCs w:val="18"/>
              </w:rPr>
              <w:t xml:space="preserve"> </w:t>
            </w:r>
            <w:proofErr w:type="spellStart"/>
            <w:r w:rsidRPr="00A62492">
              <w:rPr>
                <w:sz w:val="18"/>
                <w:szCs w:val="18"/>
              </w:rPr>
              <w:t>Standard</w:t>
            </w:r>
            <w:proofErr w:type="spellEnd"/>
            <w:r w:rsidRPr="00A62492">
              <w:rPr>
                <w:sz w:val="18"/>
                <w:szCs w:val="18"/>
              </w:rPr>
              <w:t xml:space="preserve"> (краткое описание см.выше)</w:t>
            </w:r>
          </w:p>
          <w:p w:rsidR="00A62492" w:rsidRPr="00A62492" w:rsidRDefault="00A62492" w:rsidP="00A62492">
            <w:pPr>
              <w:tabs>
                <w:tab w:val="left" w:pos="648"/>
                <w:tab w:val="left" w:pos="3713"/>
              </w:tabs>
              <w:ind w:firstLine="0"/>
              <w:rPr>
                <w:sz w:val="18"/>
                <w:szCs w:val="18"/>
              </w:rPr>
            </w:pPr>
            <w:r w:rsidRPr="00A62492">
              <w:rPr>
                <w:sz w:val="18"/>
                <w:szCs w:val="18"/>
              </w:rPr>
              <w:t>Библиотеки стандартных изделий (</w:t>
            </w:r>
            <w:proofErr w:type="spellStart"/>
            <w:r w:rsidRPr="00A62492">
              <w:rPr>
                <w:sz w:val="18"/>
                <w:szCs w:val="18"/>
              </w:rPr>
              <w:t>SolidWorks</w:t>
            </w:r>
            <w:proofErr w:type="spellEnd"/>
            <w:r w:rsidRPr="00A62492">
              <w:rPr>
                <w:sz w:val="18"/>
                <w:szCs w:val="18"/>
              </w:rPr>
              <w:t xml:space="preserve"> </w:t>
            </w:r>
            <w:proofErr w:type="spellStart"/>
            <w:r w:rsidRPr="00A62492">
              <w:rPr>
                <w:sz w:val="18"/>
                <w:szCs w:val="18"/>
              </w:rPr>
              <w:t>Toolbox</w:t>
            </w:r>
            <w:proofErr w:type="spellEnd"/>
            <w:r w:rsidRPr="00A62492">
              <w:rPr>
                <w:sz w:val="18"/>
                <w:szCs w:val="18"/>
              </w:rPr>
              <w:t xml:space="preserve">):крепеж, подшипники, прокатный сортамент, кулачки, шкивы, шестерни и т.п.) по стандартам ГОСТ, ISO, ANSI, BSI, DIN, JIS, CISC, PEM®, SKF®, </w:t>
            </w:r>
            <w:proofErr w:type="spellStart"/>
            <w:r w:rsidRPr="00A62492">
              <w:rPr>
                <w:sz w:val="18"/>
                <w:szCs w:val="18"/>
              </w:rPr>
              <w:t>Torrington</w:t>
            </w:r>
            <w:proofErr w:type="spellEnd"/>
            <w:r w:rsidRPr="00A62492">
              <w:rPr>
                <w:sz w:val="18"/>
                <w:szCs w:val="18"/>
              </w:rPr>
              <w:t xml:space="preserve">®, </w:t>
            </w:r>
            <w:proofErr w:type="spellStart"/>
            <w:r w:rsidRPr="00A62492">
              <w:rPr>
                <w:sz w:val="18"/>
                <w:szCs w:val="18"/>
              </w:rPr>
              <w:t>Truarc</w:t>
            </w:r>
            <w:proofErr w:type="spellEnd"/>
            <w:r w:rsidRPr="00A62492">
              <w:rPr>
                <w:sz w:val="18"/>
                <w:szCs w:val="18"/>
              </w:rPr>
              <w:t xml:space="preserve">®, </w:t>
            </w:r>
            <w:proofErr w:type="spellStart"/>
            <w:r w:rsidRPr="00A62492">
              <w:rPr>
                <w:sz w:val="18"/>
                <w:szCs w:val="18"/>
              </w:rPr>
              <w:t>Unistrut</w:t>
            </w:r>
            <w:proofErr w:type="spellEnd"/>
            <w:r w:rsidRPr="00A62492">
              <w:rPr>
                <w:sz w:val="18"/>
                <w:szCs w:val="18"/>
              </w:rPr>
              <w:t>®..</w:t>
            </w:r>
          </w:p>
          <w:p w:rsidR="00A62492" w:rsidRPr="00A62492" w:rsidRDefault="00A62492" w:rsidP="00A62492">
            <w:pPr>
              <w:tabs>
                <w:tab w:val="left" w:pos="648"/>
                <w:tab w:val="left" w:pos="3713"/>
              </w:tabs>
              <w:ind w:firstLine="0"/>
              <w:rPr>
                <w:sz w:val="18"/>
                <w:szCs w:val="18"/>
              </w:rPr>
            </w:pPr>
            <w:r w:rsidRPr="00A62492">
              <w:rPr>
                <w:sz w:val="18"/>
                <w:szCs w:val="18"/>
              </w:rPr>
              <w:t xml:space="preserve">Интерактивная документация: </w:t>
            </w:r>
            <w:proofErr w:type="spellStart"/>
            <w:r w:rsidRPr="00A62492">
              <w:rPr>
                <w:sz w:val="18"/>
                <w:szCs w:val="18"/>
              </w:rPr>
              <w:t>Photoview</w:t>
            </w:r>
            <w:proofErr w:type="spellEnd"/>
            <w:r w:rsidRPr="00A62492">
              <w:rPr>
                <w:sz w:val="18"/>
                <w:szCs w:val="18"/>
              </w:rPr>
              <w:t xml:space="preserve"> 360 - создание фотореалистичных изображений по 3D моделям. 3D </w:t>
            </w:r>
            <w:proofErr w:type="spellStart"/>
            <w:r w:rsidRPr="00A62492">
              <w:rPr>
                <w:sz w:val="18"/>
                <w:szCs w:val="18"/>
              </w:rPr>
              <w:t>Instant</w:t>
            </w:r>
            <w:proofErr w:type="spellEnd"/>
            <w:r w:rsidRPr="00A62492">
              <w:rPr>
                <w:sz w:val="18"/>
                <w:szCs w:val="18"/>
              </w:rPr>
              <w:t xml:space="preserve"> - создание WEB страниц на основе интерактивных 3D моделей, подготовка данных для ИЭТР. </w:t>
            </w:r>
            <w:proofErr w:type="spellStart"/>
            <w:r w:rsidRPr="00A62492">
              <w:rPr>
                <w:sz w:val="18"/>
                <w:szCs w:val="18"/>
              </w:rPr>
              <w:t>eDrawings</w:t>
            </w:r>
            <w:proofErr w:type="spellEnd"/>
            <w:r w:rsidRPr="00A62492">
              <w:rPr>
                <w:sz w:val="18"/>
                <w:szCs w:val="18"/>
              </w:rPr>
              <w:t xml:space="preserve"> </w:t>
            </w:r>
            <w:proofErr w:type="spellStart"/>
            <w:r w:rsidRPr="00A62492">
              <w:rPr>
                <w:sz w:val="18"/>
                <w:szCs w:val="18"/>
              </w:rPr>
              <w:t>Professional</w:t>
            </w:r>
            <w:proofErr w:type="spellEnd"/>
            <w:r w:rsidRPr="00A62492">
              <w:rPr>
                <w:sz w:val="18"/>
                <w:szCs w:val="18"/>
              </w:rPr>
              <w:t xml:space="preserve"> - согласование документов </w:t>
            </w:r>
            <w:proofErr w:type="spellStart"/>
            <w:r w:rsidRPr="00A62492">
              <w:rPr>
                <w:sz w:val="18"/>
                <w:szCs w:val="18"/>
              </w:rPr>
              <w:t>SolidWorks</w:t>
            </w:r>
            <w:proofErr w:type="spellEnd"/>
            <w:r w:rsidRPr="00A62492">
              <w:rPr>
                <w:sz w:val="18"/>
                <w:szCs w:val="18"/>
              </w:rPr>
              <w:t xml:space="preserve">, </w:t>
            </w:r>
            <w:proofErr w:type="spellStart"/>
            <w:r w:rsidRPr="00A62492">
              <w:rPr>
                <w:sz w:val="18"/>
                <w:szCs w:val="18"/>
              </w:rPr>
              <w:t>Pro</w:t>
            </w:r>
            <w:proofErr w:type="spellEnd"/>
            <w:r w:rsidRPr="00A62492">
              <w:rPr>
                <w:sz w:val="18"/>
                <w:szCs w:val="18"/>
              </w:rPr>
              <w:t xml:space="preserve">/E, DWG/DXF (красный карандаш, измерения, динамическое сечение, </w:t>
            </w:r>
            <w:proofErr w:type="spellStart"/>
            <w:r w:rsidRPr="00A62492">
              <w:rPr>
                <w:sz w:val="18"/>
                <w:szCs w:val="18"/>
              </w:rPr>
              <w:t>авторазнесение</w:t>
            </w:r>
            <w:proofErr w:type="spellEnd"/>
            <w:r w:rsidRPr="00A62492">
              <w:rPr>
                <w:sz w:val="18"/>
                <w:szCs w:val="18"/>
              </w:rPr>
              <w:t xml:space="preserve"> сборок).</w:t>
            </w:r>
          </w:p>
          <w:p w:rsidR="00A62492" w:rsidRPr="00A62492" w:rsidRDefault="00A62492" w:rsidP="00A62492">
            <w:pPr>
              <w:tabs>
                <w:tab w:val="left" w:pos="648"/>
                <w:tab w:val="left" w:pos="3713"/>
              </w:tabs>
              <w:ind w:firstLine="0"/>
              <w:rPr>
                <w:sz w:val="18"/>
                <w:szCs w:val="18"/>
              </w:rPr>
            </w:pPr>
            <w:r w:rsidRPr="00A62492">
              <w:rPr>
                <w:sz w:val="18"/>
                <w:szCs w:val="18"/>
              </w:rPr>
              <w:t>Распознавание и параметризация импортированной геометрии (</w:t>
            </w:r>
            <w:proofErr w:type="spellStart"/>
            <w:r w:rsidRPr="00A62492">
              <w:rPr>
                <w:sz w:val="18"/>
                <w:szCs w:val="18"/>
              </w:rPr>
              <w:t>FeatureWorks</w:t>
            </w:r>
            <w:proofErr w:type="spellEnd"/>
            <w:r w:rsidRPr="00A62492">
              <w:rPr>
                <w:sz w:val="18"/>
                <w:szCs w:val="18"/>
              </w:rPr>
              <w:t>).</w:t>
            </w:r>
          </w:p>
          <w:p w:rsidR="00A62492" w:rsidRPr="00A62492" w:rsidRDefault="00A62492" w:rsidP="00A62492">
            <w:pPr>
              <w:tabs>
                <w:tab w:val="left" w:pos="648"/>
                <w:tab w:val="left" w:pos="3713"/>
              </w:tabs>
              <w:ind w:firstLine="0"/>
              <w:rPr>
                <w:sz w:val="18"/>
                <w:szCs w:val="18"/>
              </w:rPr>
            </w:pPr>
            <w:r w:rsidRPr="00A62492">
              <w:rPr>
                <w:sz w:val="18"/>
                <w:szCs w:val="18"/>
              </w:rPr>
              <w:t xml:space="preserve">Автоматическая проверка и корректировка моделей/чертежей на соответствие </w:t>
            </w:r>
            <w:proofErr w:type="spellStart"/>
            <w:r w:rsidRPr="00A62492">
              <w:rPr>
                <w:sz w:val="18"/>
                <w:szCs w:val="18"/>
              </w:rPr>
              <w:t>СтП</w:t>
            </w:r>
            <w:proofErr w:type="spellEnd"/>
            <w:r w:rsidRPr="00A62492">
              <w:rPr>
                <w:sz w:val="18"/>
                <w:szCs w:val="18"/>
              </w:rPr>
              <w:t xml:space="preserve"> (</w:t>
            </w:r>
            <w:proofErr w:type="spellStart"/>
            <w:r w:rsidRPr="00A62492">
              <w:rPr>
                <w:sz w:val="18"/>
                <w:szCs w:val="18"/>
              </w:rPr>
              <w:t>Design</w:t>
            </w:r>
            <w:proofErr w:type="spellEnd"/>
            <w:r w:rsidRPr="00A62492">
              <w:rPr>
                <w:sz w:val="18"/>
                <w:szCs w:val="18"/>
              </w:rPr>
              <w:t xml:space="preserve"> </w:t>
            </w:r>
            <w:proofErr w:type="spellStart"/>
            <w:r w:rsidRPr="00A62492">
              <w:rPr>
                <w:sz w:val="18"/>
                <w:szCs w:val="18"/>
              </w:rPr>
              <w:t>Checker</w:t>
            </w:r>
            <w:proofErr w:type="spellEnd"/>
            <w:r w:rsidRPr="00A62492">
              <w:rPr>
                <w:sz w:val="18"/>
                <w:szCs w:val="18"/>
              </w:rPr>
              <w:t>).</w:t>
            </w:r>
          </w:p>
          <w:p w:rsidR="00A62492" w:rsidRPr="00A62492" w:rsidRDefault="00A62492" w:rsidP="00A62492">
            <w:pPr>
              <w:tabs>
                <w:tab w:val="left" w:pos="648"/>
                <w:tab w:val="left" w:pos="3713"/>
              </w:tabs>
              <w:ind w:firstLine="0"/>
              <w:rPr>
                <w:sz w:val="18"/>
                <w:szCs w:val="18"/>
              </w:rPr>
            </w:pPr>
            <w:r w:rsidRPr="00A62492">
              <w:rPr>
                <w:sz w:val="18"/>
                <w:szCs w:val="18"/>
              </w:rPr>
              <w:t xml:space="preserve">Сравнение документов </w:t>
            </w:r>
            <w:proofErr w:type="spellStart"/>
            <w:r w:rsidRPr="00A62492">
              <w:rPr>
                <w:sz w:val="18"/>
                <w:szCs w:val="18"/>
              </w:rPr>
              <w:t>SolidWorks</w:t>
            </w:r>
            <w:proofErr w:type="spellEnd"/>
            <w:r w:rsidRPr="00A62492">
              <w:rPr>
                <w:sz w:val="18"/>
                <w:szCs w:val="18"/>
              </w:rPr>
              <w:t xml:space="preserve">: детали, сборки, чертежи (SW </w:t>
            </w:r>
            <w:proofErr w:type="spellStart"/>
            <w:r w:rsidRPr="00A62492">
              <w:rPr>
                <w:sz w:val="18"/>
                <w:szCs w:val="18"/>
              </w:rPr>
              <w:t>Utilities</w:t>
            </w:r>
            <w:proofErr w:type="spellEnd"/>
            <w:r w:rsidRPr="00A62492">
              <w:rPr>
                <w:sz w:val="18"/>
                <w:szCs w:val="18"/>
              </w:rPr>
              <w:t>).</w:t>
            </w:r>
          </w:p>
          <w:p w:rsidR="00A62492" w:rsidRPr="00A62492" w:rsidRDefault="00A62492" w:rsidP="00A62492">
            <w:pPr>
              <w:tabs>
                <w:tab w:val="left" w:pos="648"/>
                <w:tab w:val="left" w:pos="3713"/>
              </w:tabs>
              <w:ind w:firstLine="0"/>
              <w:rPr>
                <w:sz w:val="18"/>
                <w:szCs w:val="18"/>
              </w:rPr>
            </w:pPr>
            <w:r w:rsidRPr="00A62492">
              <w:rPr>
                <w:sz w:val="18"/>
                <w:szCs w:val="18"/>
              </w:rPr>
              <w:lastRenderedPageBreak/>
              <w:t>Планирование задач (</w:t>
            </w:r>
            <w:proofErr w:type="spellStart"/>
            <w:r w:rsidRPr="00A62492">
              <w:rPr>
                <w:sz w:val="18"/>
                <w:szCs w:val="18"/>
              </w:rPr>
              <w:t>Task</w:t>
            </w:r>
            <w:proofErr w:type="spellEnd"/>
            <w:r w:rsidRPr="00A62492">
              <w:rPr>
                <w:sz w:val="18"/>
                <w:szCs w:val="18"/>
              </w:rPr>
              <w:t xml:space="preserve"> </w:t>
            </w:r>
            <w:proofErr w:type="spellStart"/>
            <w:r w:rsidRPr="00A62492">
              <w:rPr>
                <w:sz w:val="18"/>
                <w:szCs w:val="18"/>
              </w:rPr>
              <w:t>Scheduler</w:t>
            </w:r>
            <w:proofErr w:type="spellEnd"/>
            <w:r w:rsidRPr="00A62492">
              <w:rPr>
                <w:sz w:val="18"/>
                <w:szCs w:val="18"/>
              </w:rPr>
              <w:t>): Настройка задач для выполнения по расписанию. Планируемые задачи: групповая печать, импорт/экспорт, проверка проекта на соответствие стандартам предприятия и т.д.</w:t>
            </w:r>
          </w:p>
          <w:p w:rsidR="00BF6B49" w:rsidRPr="00D7373B" w:rsidRDefault="00A62492" w:rsidP="00A62492">
            <w:pPr>
              <w:tabs>
                <w:tab w:val="left" w:pos="648"/>
                <w:tab w:val="left" w:pos="3713"/>
              </w:tabs>
              <w:ind w:firstLine="0"/>
              <w:rPr>
                <w:sz w:val="18"/>
                <w:szCs w:val="18"/>
              </w:rPr>
            </w:pPr>
            <w:r w:rsidRPr="00A62492">
              <w:rPr>
                <w:sz w:val="18"/>
                <w:szCs w:val="18"/>
              </w:rPr>
              <w:t>Примечание: Без сетевого менеджера лицензий система работает как локальная версия.</w:t>
            </w:r>
          </w:p>
          <w:p w:rsidR="00A62492" w:rsidRPr="00A62492" w:rsidRDefault="00A62492" w:rsidP="00A62492">
            <w:pPr>
              <w:tabs>
                <w:tab w:val="left" w:pos="648"/>
                <w:tab w:val="left" w:pos="3713"/>
              </w:tabs>
              <w:ind w:firstLine="0"/>
              <w:rPr>
                <w:sz w:val="16"/>
                <w:szCs w:val="16"/>
              </w:rPr>
            </w:pPr>
            <w:r w:rsidRPr="00A62492">
              <w:rPr>
                <w:sz w:val="16"/>
                <w:szCs w:val="16"/>
              </w:rPr>
              <w:t>Проектирование трубопроводов (</w:t>
            </w:r>
            <w:proofErr w:type="spellStart"/>
            <w:r w:rsidRPr="00A62492">
              <w:rPr>
                <w:sz w:val="16"/>
                <w:szCs w:val="16"/>
                <w:lang w:val="en-US"/>
              </w:rPr>
              <w:t>SolidWorks</w:t>
            </w:r>
            <w:proofErr w:type="spellEnd"/>
            <w:r w:rsidRPr="00A62492">
              <w:rPr>
                <w:sz w:val="16"/>
                <w:szCs w:val="16"/>
              </w:rPr>
              <w:t xml:space="preserve"> </w:t>
            </w:r>
            <w:r w:rsidRPr="00A62492">
              <w:rPr>
                <w:sz w:val="16"/>
                <w:szCs w:val="16"/>
                <w:lang w:val="en-US"/>
              </w:rPr>
              <w:t>Routing</w:t>
            </w:r>
            <w:r w:rsidRPr="00A62492">
              <w:rPr>
                <w:sz w:val="16"/>
                <w:szCs w:val="16"/>
              </w:rPr>
              <w:t xml:space="preserve">): жесткие сборные трубопроводы (на сварке и резьбе), гнутые трубопроводы, гибкие подводки и шланги, формирование данных для </w:t>
            </w:r>
            <w:proofErr w:type="spellStart"/>
            <w:r w:rsidRPr="00A62492">
              <w:rPr>
                <w:sz w:val="16"/>
                <w:szCs w:val="16"/>
              </w:rPr>
              <w:t>трубогибов</w:t>
            </w:r>
            <w:proofErr w:type="spellEnd"/>
            <w:r w:rsidRPr="00A62492">
              <w:rPr>
                <w:sz w:val="16"/>
                <w:szCs w:val="16"/>
              </w:rPr>
              <w:t xml:space="preserve">, библиотеки стандартных элементов (фитинги, фланцы, отводы, тройники и пр., включая библиотеку </w:t>
            </w:r>
            <w:r w:rsidRPr="00A62492">
              <w:rPr>
                <w:sz w:val="16"/>
                <w:szCs w:val="16"/>
                <w:lang w:val="en-US"/>
              </w:rPr>
              <w:t>SWR</w:t>
            </w:r>
            <w:r w:rsidRPr="00A62492">
              <w:rPr>
                <w:sz w:val="16"/>
                <w:szCs w:val="16"/>
              </w:rPr>
              <w:t>-Трубопроводы по ГОСТ).</w:t>
            </w:r>
          </w:p>
          <w:p w:rsidR="00A62492" w:rsidRPr="00A62492" w:rsidRDefault="00A62492" w:rsidP="00A62492">
            <w:pPr>
              <w:tabs>
                <w:tab w:val="left" w:pos="648"/>
                <w:tab w:val="left" w:pos="3713"/>
              </w:tabs>
              <w:ind w:firstLine="0"/>
              <w:rPr>
                <w:sz w:val="16"/>
                <w:szCs w:val="16"/>
              </w:rPr>
            </w:pPr>
            <w:r w:rsidRPr="00A62492">
              <w:rPr>
                <w:sz w:val="16"/>
                <w:szCs w:val="16"/>
              </w:rPr>
              <w:t>Обратный инжиниринг (</w:t>
            </w:r>
            <w:proofErr w:type="spellStart"/>
            <w:r w:rsidRPr="00A62492">
              <w:rPr>
                <w:sz w:val="16"/>
                <w:szCs w:val="16"/>
                <w:lang w:val="en-US"/>
              </w:rPr>
              <w:t>ScanTo</w:t>
            </w:r>
            <w:proofErr w:type="spellEnd"/>
            <w:r w:rsidRPr="00A62492">
              <w:rPr>
                <w:sz w:val="16"/>
                <w:szCs w:val="16"/>
              </w:rPr>
              <w:t>3</w:t>
            </w:r>
            <w:r w:rsidRPr="00A62492">
              <w:rPr>
                <w:sz w:val="16"/>
                <w:szCs w:val="16"/>
                <w:lang w:val="en-US"/>
              </w:rPr>
              <w:t>D</w:t>
            </w:r>
            <w:r w:rsidRPr="00A62492">
              <w:rPr>
                <w:sz w:val="16"/>
                <w:szCs w:val="16"/>
              </w:rPr>
              <w:t xml:space="preserve">): преобразование сканированного облака точек в твердотельные модели и поверхности </w:t>
            </w:r>
            <w:proofErr w:type="spellStart"/>
            <w:r w:rsidRPr="00A62492">
              <w:rPr>
                <w:sz w:val="16"/>
                <w:szCs w:val="16"/>
                <w:lang w:val="en-US"/>
              </w:rPr>
              <w:t>SolidWorks</w:t>
            </w:r>
            <w:proofErr w:type="spellEnd"/>
            <w:r w:rsidRPr="00A62492">
              <w:rPr>
                <w:sz w:val="16"/>
                <w:szCs w:val="16"/>
              </w:rPr>
              <w:t>.</w:t>
            </w:r>
          </w:p>
          <w:p w:rsidR="00A62492" w:rsidRPr="00A62492" w:rsidRDefault="00A62492" w:rsidP="00A62492">
            <w:pPr>
              <w:tabs>
                <w:tab w:val="left" w:pos="648"/>
                <w:tab w:val="left" w:pos="3713"/>
              </w:tabs>
              <w:ind w:firstLine="0"/>
              <w:rPr>
                <w:sz w:val="16"/>
                <w:szCs w:val="16"/>
              </w:rPr>
            </w:pPr>
            <w:r w:rsidRPr="00A62492">
              <w:rPr>
                <w:sz w:val="16"/>
                <w:szCs w:val="16"/>
              </w:rPr>
              <w:t>Анализ размерных цепей в 3</w:t>
            </w:r>
            <w:r w:rsidRPr="00A62492">
              <w:rPr>
                <w:sz w:val="16"/>
                <w:szCs w:val="16"/>
                <w:lang w:val="en-US"/>
              </w:rPr>
              <w:t>D</w:t>
            </w:r>
            <w:r w:rsidRPr="00A62492">
              <w:rPr>
                <w:sz w:val="16"/>
                <w:szCs w:val="16"/>
              </w:rPr>
              <w:t xml:space="preserve"> модели сборки (</w:t>
            </w:r>
            <w:proofErr w:type="spellStart"/>
            <w:r w:rsidRPr="00A62492">
              <w:rPr>
                <w:sz w:val="16"/>
                <w:szCs w:val="16"/>
                <w:lang w:val="en-US"/>
              </w:rPr>
              <w:t>TolAnalyst</w:t>
            </w:r>
            <w:proofErr w:type="spellEnd"/>
            <w:r w:rsidRPr="00A62492">
              <w:rPr>
                <w:sz w:val="16"/>
                <w:szCs w:val="16"/>
              </w:rPr>
              <w:t xml:space="preserve">):. Использование размеров и допусков </w:t>
            </w:r>
            <w:proofErr w:type="spellStart"/>
            <w:r w:rsidRPr="00A62492">
              <w:rPr>
                <w:sz w:val="16"/>
                <w:szCs w:val="16"/>
                <w:lang w:val="en-US"/>
              </w:rPr>
              <w:t>DimXpert</w:t>
            </w:r>
            <w:proofErr w:type="spellEnd"/>
            <w:r w:rsidRPr="00A62492">
              <w:rPr>
                <w:sz w:val="16"/>
                <w:szCs w:val="16"/>
              </w:rPr>
              <w:t xml:space="preserve"> для проведения анализа. Определение допуска замыкающего размера. Определение степени влияния размеров на замыкающий размер.</w:t>
            </w:r>
          </w:p>
          <w:p w:rsidR="00A62492" w:rsidRPr="00A62492" w:rsidRDefault="00A62492" w:rsidP="00A62492">
            <w:pPr>
              <w:tabs>
                <w:tab w:val="left" w:pos="648"/>
                <w:tab w:val="left" w:pos="3713"/>
              </w:tabs>
              <w:ind w:firstLine="0"/>
              <w:rPr>
                <w:sz w:val="16"/>
                <w:szCs w:val="16"/>
                <w:lang w:val="en-US"/>
              </w:rPr>
            </w:pPr>
            <w:r w:rsidRPr="00A62492">
              <w:rPr>
                <w:sz w:val="16"/>
                <w:szCs w:val="16"/>
              </w:rPr>
              <w:t>Обмен данными с радиотехническими САПР (</w:t>
            </w:r>
            <w:proofErr w:type="spellStart"/>
            <w:r w:rsidRPr="00A62492">
              <w:rPr>
                <w:sz w:val="16"/>
                <w:szCs w:val="16"/>
                <w:lang w:val="en-US"/>
              </w:rPr>
              <w:t>CircuitWorks</w:t>
            </w:r>
            <w:proofErr w:type="spellEnd"/>
            <w:r w:rsidRPr="00A62492">
              <w:rPr>
                <w:sz w:val="16"/>
                <w:szCs w:val="16"/>
              </w:rPr>
              <w:t>): Построение 3</w:t>
            </w:r>
            <w:r w:rsidRPr="00A62492">
              <w:rPr>
                <w:sz w:val="16"/>
                <w:szCs w:val="16"/>
                <w:lang w:val="en-US"/>
              </w:rPr>
              <w:t>D</w:t>
            </w:r>
            <w:r w:rsidRPr="00A62492">
              <w:rPr>
                <w:sz w:val="16"/>
                <w:szCs w:val="16"/>
              </w:rPr>
              <w:t xml:space="preserve"> модели печатной платы по импортированным данным. Передача измененных данных в радиотехнические САПР. Сравнение версий печатной платы. </w:t>
            </w:r>
            <w:proofErr w:type="spellStart"/>
            <w:r w:rsidRPr="00A62492">
              <w:rPr>
                <w:sz w:val="16"/>
                <w:szCs w:val="16"/>
                <w:lang w:val="en-US"/>
              </w:rPr>
              <w:t>Взаимодействие</w:t>
            </w:r>
            <w:proofErr w:type="spellEnd"/>
            <w:r w:rsidRPr="00A62492">
              <w:rPr>
                <w:sz w:val="16"/>
                <w:szCs w:val="16"/>
                <w:lang w:val="en-US"/>
              </w:rPr>
              <w:t xml:space="preserve"> с Mentor Graphics, </w:t>
            </w:r>
            <w:proofErr w:type="spellStart"/>
            <w:r w:rsidRPr="00A62492">
              <w:rPr>
                <w:sz w:val="16"/>
                <w:szCs w:val="16"/>
                <w:lang w:val="en-US"/>
              </w:rPr>
              <w:t>Altium</w:t>
            </w:r>
            <w:proofErr w:type="spellEnd"/>
            <w:r w:rsidRPr="00A62492">
              <w:rPr>
                <w:sz w:val="16"/>
                <w:szCs w:val="16"/>
                <w:lang w:val="en-US"/>
              </w:rPr>
              <w:t xml:space="preserve"> Designer, PCAD, ORCAD, </w:t>
            </w:r>
            <w:proofErr w:type="spellStart"/>
            <w:r w:rsidRPr="00A62492">
              <w:rPr>
                <w:sz w:val="16"/>
                <w:szCs w:val="16"/>
                <w:lang w:val="en-US"/>
              </w:rPr>
              <w:t>Protel</w:t>
            </w:r>
            <w:proofErr w:type="spellEnd"/>
            <w:r w:rsidRPr="00A62492">
              <w:rPr>
                <w:sz w:val="16"/>
                <w:szCs w:val="16"/>
                <w:lang w:val="en-US"/>
              </w:rPr>
              <w:t xml:space="preserve"> и </w:t>
            </w:r>
            <w:proofErr w:type="spellStart"/>
            <w:r w:rsidRPr="00A62492">
              <w:rPr>
                <w:sz w:val="16"/>
                <w:szCs w:val="16"/>
                <w:lang w:val="en-US"/>
              </w:rPr>
              <w:t>т.п</w:t>
            </w:r>
            <w:proofErr w:type="spellEnd"/>
            <w:r w:rsidRPr="00A62492">
              <w:rPr>
                <w:sz w:val="16"/>
                <w:szCs w:val="16"/>
                <w:lang w:val="en-US"/>
              </w:rPr>
              <w:t xml:space="preserve">. </w:t>
            </w:r>
          </w:p>
          <w:p w:rsidR="00A62492" w:rsidRPr="00A62492" w:rsidRDefault="00A62492" w:rsidP="00A62492">
            <w:pPr>
              <w:tabs>
                <w:tab w:val="left" w:pos="648"/>
                <w:tab w:val="left" w:pos="3713"/>
              </w:tabs>
              <w:ind w:firstLine="0"/>
              <w:rPr>
                <w:sz w:val="16"/>
                <w:szCs w:val="16"/>
              </w:rPr>
            </w:pPr>
            <w:r w:rsidRPr="00A62492">
              <w:rPr>
                <w:sz w:val="16"/>
                <w:szCs w:val="16"/>
              </w:rPr>
              <w:t xml:space="preserve">Инженерный анализ: </w:t>
            </w:r>
            <w:proofErr w:type="spellStart"/>
            <w:r w:rsidRPr="00A62492">
              <w:rPr>
                <w:sz w:val="16"/>
                <w:szCs w:val="16"/>
                <w:lang w:val="en-US"/>
              </w:rPr>
              <w:t>SolidWorks</w:t>
            </w:r>
            <w:proofErr w:type="spellEnd"/>
            <w:r w:rsidRPr="00A62492">
              <w:rPr>
                <w:sz w:val="16"/>
                <w:szCs w:val="16"/>
              </w:rPr>
              <w:t xml:space="preserve"> </w:t>
            </w:r>
            <w:r w:rsidRPr="00A62492">
              <w:rPr>
                <w:sz w:val="16"/>
                <w:szCs w:val="16"/>
                <w:lang w:val="en-US"/>
              </w:rPr>
              <w:t>Motion</w:t>
            </w:r>
            <w:r w:rsidRPr="00A62492">
              <w:rPr>
                <w:sz w:val="16"/>
                <w:szCs w:val="16"/>
              </w:rPr>
              <w:t xml:space="preserve"> - комплексный динамический и кинематический анализ механизмов. </w:t>
            </w:r>
            <w:proofErr w:type="spellStart"/>
            <w:r w:rsidRPr="00A62492">
              <w:rPr>
                <w:sz w:val="16"/>
                <w:szCs w:val="16"/>
                <w:lang w:val="en-US"/>
              </w:rPr>
              <w:t>SolidWorks</w:t>
            </w:r>
            <w:proofErr w:type="spellEnd"/>
            <w:r w:rsidRPr="00A62492">
              <w:rPr>
                <w:sz w:val="16"/>
                <w:szCs w:val="16"/>
              </w:rPr>
              <w:t xml:space="preserve"> </w:t>
            </w:r>
            <w:r w:rsidRPr="00A62492">
              <w:rPr>
                <w:sz w:val="16"/>
                <w:szCs w:val="16"/>
                <w:lang w:val="en-US"/>
              </w:rPr>
              <w:t>Simulation</w:t>
            </w:r>
            <w:r w:rsidRPr="00A62492">
              <w:rPr>
                <w:sz w:val="16"/>
                <w:szCs w:val="16"/>
              </w:rPr>
              <w:t xml:space="preserve"> - расчет на прочность конструкций (деталей и сборок) в упругой зоне., использование нагрузок из </w:t>
            </w:r>
            <w:proofErr w:type="spellStart"/>
            <w:r w:rsidRPr="00A62492">
              <w:rPr>
                <w:sz w:val="16"/>
                <w:szCs w:val="16"/>
                <w:lang w:val="en-US"/>
              </w:rPr>
              <w:t>SolidWorks</w:t>
            </w:r>
            <w:proofErr w:type="spellEnd"/>
            <w:r w:rsidRPr="00A62492">
              <w:rPr>
                <w:sz w:val="16"/>
                <w:szCs w:val="16"/>
              </w:rPr>
              <w:t xml:space="preserve"> </w:t>
            </w:r>
            <w:r w:rsidRPr="00A62492">
              <w:rPr>
                <w:sz w:val="16"/>
                <w:szCs w:val="16"/>
                <w:lang w:val="en-US"/>
              </w:rPr>
              <w:t>Motion</w:t>
            </w:r>
            <w:r w:rsidRPr="00A62492">
              <w:rPr>
                <w:sz w:val="16"/>
                <w:szCs w:val="16"/>
              </w:rPr>
              <w:t>.</w:t>
            </w:r>
          </w:p>
          <w:p w:rsidR="00A62492" w:rsidRPr="00A62492" w:rsidRDefault="00A62492" w:rsidP="00A62492">
            <w:pPr>
              <w:tabs>
                <w:tab w:val="left" w:pos="648"/>
                <w:tab w:val="left" w:pos="3713"/>
              </w:tabs>
              <w:ind w:firstLine="0"/>
            </w:pPr>
            <w:r w:rsidRPr="00A62492">
              <w:rPr>
                <w:sz w:val="16"/>
                <w:szCs w:val="16"/>
              </w:rPr>
              <w:t>Примечание: Без сетевого менеджера лицензий система работает как локальная версия.</w:t>
            </w:r>
          </w:p>
        </w:tc>
        <w:tc>
          <w:tcPr>
            <w:tcW w:w="958" w:type="dxa"/>
          </w:tcPr>
          <w:p w:rsidR="00BF6B49" w:rsidRPr="00A62492" w:rsidRDefault="00A62492" w:rsidP="008B00E9">
            <w:pPr>
              <w:tabs>
                <w:tab w:val="left" w:pos="648"/>
                <w:tab w:val="left" w:pos="3713"/>
              </w:tabs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2</w:t>
            </w:r>
          </w:p>
        </w:tc>
      </w:tr>
      <w:tr w:rsidR="000355D7" w:rsidRPr="00F13E21" w:rsidTr="008B00E9">
        <w:tc>
          <w:tcPr>
            <w:tcW w:w="9571" w:type="dxa"/>
            <w:gridSpan w:val="3"/>
          </w:tcPr>
          <w:p w:rsidR="000355D7" w:rsidRPr="000355D7" w:rsidRDefault="000355D7" w:rsidP="008B00E9">
            <w:pPr>
              <w:tabs>
                <w:tab w:val="left" w:pos="648"/>
                <w:tab w:val="left" w:pos="3713"/>
              </w:tabs>
              <w:ind w:firstLine="0"/>
              <w:jc w:val="center"/>
              <w:rPr>
                <w:sz w:val="28"/>
                <w:szCs w:val="28"/>
              </w:rPr>
            </w:pPr>
            <w:r w:rsidRPr="000355D7">
              <w:rPr>
                <w:sz w:val="28"/>
                <w:szCs w:val="28"/>
              </w:rPr>
              <w:lastRenderedPageBreak/>
              <w:t>Обновление имеющегося ПО</w:t>
            </w:r>
          </w:p>
        </w:tc>
      </w:tr>
      <w:tr w:rsidR="00BF6B49" w:rsidRPr="00DD2B4B" w:rsidTr="008B00E9">
        <w:tc>
          <w:tcPr>
            <w:tcW w:w="817" w:type="dxa"/>
          </w:tcPr>
          <w:p w:rsidR="00BF6B49" w:rsidRPr="0091055D" w:rsidRDefault="00DD2B4B" w:rsidP="008B00E9">
            <w:pPr>
              <w:tabs>
                <w:tab w:val="left" w:pos="648"/>
                <w:tab w:val="left" w:pos="3713"/>
              </w:tabs>
              <w:ind w:firstLine="0"/>
              <w:jc w:val="center"/>
            </w:pPr>
            <w:r w:rsidRPr="0091055D">
              <w:t>3</w:t>
            </w:r>
          </w:p>
        </w:tc>
        <w:tc>
          <w:tcPr>
            <w:tcW w:w="7796" w:type="dxa"/>
          </w:tcPr>
          <w:p w:rsidR="00A62492" w:rsidRPr="00A62492" w:rsidRDefault="00A62492" w:rsidP="00A62492">
            <w:pPr>
              <w:tabs>
                <w:tab w:val="left" w:pos="648"/>
                <w:tab w:val="left" w:pos="3713"/>
              </w:tabs>
              <w:ind w:firstLine="0"/>
              <w:rPr>
                <w:sz w:val="18"/>
                <w:szCs w:val="18"/>
              </w:rPr>
            </w:pPr>
            <w:r w:rsidRPr="00A62492">
              <w:rPr>
                <w:sz w:val="18"/>
                <w:szCs w:val="18"/>
              </w:rPr>
              <w:t xml:space="preserve">Дополнительное ПО: Обновление программного обеспечения </w:t>
            </w:r>
            <w:proofErr w:type="spellStart"/>
            <w:r w:rsidRPr="00A62492">
              <w:rPr>
                <w:sz w:val="18"/>
                <w:szCs w:val="18"/>
              </w:rPr>
              <w:t>SolidWorks</w:t>
            </w:r>
            <w:proofErr w:type="spellEnd"/>
            <w:r w:rsidRPr="00A62492">
              <w:rPr>
                <w:sz w:val="18"/>
                <w:szCs w:val="18"/>
              </w:rPr>
              <w:t xml:space="preserve"> </w:t>
            </w:r>
            <w:proofErr w:type="spellStart"/>
            <w:r w:rsidRPr="00A62492">
              <w:rPr>
                <w:sz w:val="18"/>
                <w:szCs w:val="18"/>
              </w:rPr>
              <w:t>Standard</w:t>
            </w:r>
            <w:proofErr w:type="spellEnd"/>
            <w:r w:rsidRPr="00A62492">
              <w:rPr>
                <w:sz w:val="18"/>
                <w:szCs w:val="18"/>
              </w:rPr>
              <w:t xml:space="preserve">  - </w:t>
            </w:r>
            <w:proofErr w:type="spellStart"/>
            <w:r w:rsidRPr="00A62492">
              <w:rPr>
                <w:sz w:val="18"/>
                <w:szCs w:val="18"/>
              </w:rPr>
              <w:t>Subscription</w:t>
            </w:r>
            <w:proofErr w:type="spellEnd"/>
            <w:r w:rsidRPr="00A62492">
              <w:rPr>
                <w:sz w:val="18"/>
                <w:szCs w:val="18"/>
              </w:rPr>
              <w:t xml:space="preserve"> </w:t>
            </w:r>
            <w:proofErr w:type="spellStart"/>
            <w:r w:rsidRPr="00A62492">
              <w:rPr>
                <w:sz w:val="18"/>
                <w:szCs w:val="18"/>
              </w:rPr>
              <w:t>service</w:t>
            </w:r>
            <w:proofErr w:type="spellEnd"/>
            <w:r w:rsidRPr="00A62492">
              <w:rPr>
                <w:sz w:val="18"/>
                <w:szCs w:val="18"/>
              </w:rPr>
              <w:t xml:space="preserve"> 1 </w:t>
            </w:r>
            <w:proofErr w:type="spellStart"/>
            <w:r w:rsidRPr="00A62492">
              <w:rPr>
                <w:sz w:val="18"/>
                <w:szCs w:val="18"/>
              </w:rPr>
              <w:t>year</w:t>
            </w:r>
            <w:proofErr w:type="spellEnd"/>
            <w:r w:rsidRPr="00A62492">
              <w:rPr>
                <w:sz w:val="18"/>
                <w:szCs w:val="18"/>
              </w:rPr>
              <w:t>. Включает:</w:t>
            </w:r>
          </w:p>
          <w:p w:rsidR="00A62492" w:rsidRPr="00A62492" w:rsidRDefault="00A62492" w:rsidP="00A62492">
            <w:pPr>
              <w:tabs>
                <w:tab w:val="left" w:pos="648"/>
                <w:tab w:val="left" w:pos="3713"/>
              </w:tabs>
              <w:ind w:firstLine="0"/>
              <w:rPr>
                <w:sz w:val="18"/>
                <w:szCs w:val="18"/>
              </w:rPr>
            </w:pPr>
            <w:r w:rsidRPr="00A62492">
              <w:rPr>
                <w:sz w:val="18"/>
                <w:szCs w:val="18"/>
              </w:rPr>
              <w:t xml:space="preserve">Обновление программного обеспечения до актуальной версии. </w:t>
            </w:r>
          </w:p>
          <w:p w:rsidR="00A62492" w:rsidRPr="00A62492" w:rsidRDefault="00A62492" w:rsidP="00A62492">
            <w:pPr>
              <w:tabs>
                <w:tab w:val="left" w:pos="648"/>
                <w:tab w:val="left" w:pos="3713"/>
              </w:tabs>
              <w:ind w:firstLine="0"/>
              <w:rPr>
                <w:sz w:val="18"/>
                <w:szCs w:val="18"/>
              </w:rPr>
            </w:pPr>
            <w:r w:rsidRPr="00A62492">
              <w:rPr>
                <w:sz w:val="18"/>
                <w:szCs w:val="18"/>
              </w:rPr>
              <w:t xml:space="preserve">Доступ к сервис-пакам актуальной версии программного обеспечения. </w:t>
            </w:r>
          </w:p>
          <w:p w:rsidR="00A62492" w:rsidRPr="00A62492" w:rsidRDefault="00A62492" w:rsidP="00A62492">
            <w:pPr>
              <w:tabs>
                <w:tab w:val="left" w:pos="648"/>
                <w:tab w:val="left" w:pos="3713"/>
              </w:tabs>
              <w:ind w:firstLine="0"/>
              <w:rPr>
                <w:sz w:val="18"/>
                <w:szCs w:val="18"/>
              </w:rPr>
            </w:pPr>
            <w:r w:rsidRPr="00A62492">
              <w:rPr>
                <w:sz w:val="18"/>
                <w:szCs w:val="18"/>
              </w:rPr>
              <w:t xml:space="preserve">Доступ к новым версиям программного обеспечения. </w:t>
            </w:r>
          </w:p>
          <w:p w:rsidR="00A62492" w:rsidRPr="00A62492" w:rsidRDefault="00A62492" w:rsidP="00A62492">
            <w:pPr>
              <w:tabs>
                <w:tab w:val="left" w:pos="648"/>
                <w:tab w:val="left" w:pos="3713"/>
              </w:tabs>
              <w:ind w:firstLine="0"/>
              <w:rPr>
                <w:sz w:val="18"/>
                <w:szCs w:val="18"/>
              </w:rPr>
            </w:pPr>
            <w:r w:rsidRPr="00A62492">
              <w:rPr>
                <w:sz w:val="18"/>
                <w:szCs w:val="18"/>
              </w:rPr>
              <w:t xml:space="preserve">Доступ на интернет-портал технических ресурсов и баз знаний </w:t>
            </w:r>
            <w:proofErr w:type="spellStart"/>
            <w:r w:rsidRPr="00A62492">
              <w:rPr>
                <w:sz w:val="18"/>
                <w:szCs w:val="18"/>
              </w:rPr>
              <w:t>SolidWorks</w:t>
            </w:r>
            <w:proofErr w:type="spellEnd"/>
            <w:r w:rsidRPr="00A62492">
              <w:rPr>
                <w:sz w:val="18"/>
                <w:szCs w:val="18"/>
              </w:rPr>
              <w:t xml:space="preserve"> </w:t>
            </w:r>
            <w:proofErr w:type="spellStart"/>
            <w:r w:rsidRPr="00A62492">
              <w:rPr>
                <w:sz w:val="18"/>
                <w:szCs w:val="18"/>
              </w:rPr>
              <w:t>Corp</w:t>
            </w:r>
            <w:proofErr w:type="spellEnd"/>
            <w:r w:rsidRPr="00A62492">
              <w:rPr>
                <w:sz w:val="18"/>
                <w:szCs w:val="18"/>
              </w:rPr>
              <w:t>.</w:t>
            </w:r>
          </w:p>
          <w:p w:rsidR="00A62492" w:rsidRPr="00A62492" w:rsidRDefault="00A62492" w:rsidP="00A62492">
            <w:pPr>
              <w:tabs>
                <w:tab w:val="left" w:pos="648"/>
                <w:tab w:val="left" w:pos="3713"/>
              </w:tabs>
              <w:ind w:firstLine="0"/>
              <w:rPr>
                <w:sz w:val="18"/>
                <w:szCs w:val="18"/>
              </w:rPr>
            </w:pPr>
            <w:r w:rsidRPr="00A62492">
              <w:rPr>
                <w:sz w:val="18"/>
                <w:szCs w:val="18"/>
              </w:rPr>
              <w:t xml:space="preserve">Доступ к базам знаний по программированию в среде </w:t>
            </w:r>
            <w:proofErr w:type="spellStart"/>
            <w:r w:rsidRPr="00A62492">
              <w:rPr>
                <w:sz w:val="18"/>
                <w:szCs w:val="18"/>
              </w:rPr>
              <w:t>SolidWorks</w:t>
            </w:r>
            <w:proofErr w:type="spellEnd"/>
            <w:r w:rsidRPr="00A62492">
              <w:rPr>
                <w:sz w:val="18"/>
                <w:szCs w:val="18"/>
              </w:rPr>
              <w:t>.</w:t>
            </w:r>
          </w:p>
          <w:p w:rsidR="00A62492" w:rsidRPr="00A62492" w:rsidRDefault="00A62492" w:rsidP="00A62492">
            <w:pPr>
              <w:tabs>
                <w:tab w:val="left" w:pos="648"/>
                <w:tab w:val="left" w:pos="3713"/>
              </w:tabs>
              <w:ind w:firstLine="0"/>
              <w:rPr>
                <w:sz w:val="18"/>
                <w:szCs w:val="18"/>
              </w:rPr>
            </w:pPr>
            <w:r w:rsidRPr="00A62492">
              <w:rPr>
                <w:sz w:val="18"/>
                <w:szCs w:val="18"/>
              </w:rPr>
              <w:t xml:space="preserve">Доступ к программе участия в разработке новых версий </w:t>
            </w:r>
            <w:proofErr w:type="spellStart"/>
            <w:r w:rsidRPr="00A62492">
              <w:rPr>
                <w:sz w:val="18"/>
                <w:szCs w:val="18"/>
              </w:rPr>
              <w:t>SolidWorks</w:t>
            </w:r>
            <w:proofErr w:type="spellEnd"/>
            <w:r w:rsidRPr="00A62492">
              <w:rPr>
                <w:sz w:val="18"/>
                <w:szCs w:val="18"/>
              </w:rPr>
              <w:t xml:space="preserve">. </w:t>
            </w:r>
          </w:p>
          <w:p w:rsidR="00A62492" w:rsidRPr="00A62492" w:rsidRDefault="00A62492" w:rsidP="00A62492">
            <w:pPr>
              <w:tabs>
                <w:tab w:val="left" w:pos="648"/>
                <w:tab w:val="left" w:pos="3713"/>
              </w:tabs>
              <w:ind w:firstLine="0"/>
              <w:rPr>
                <w:sz w:val="18"/>
                <w:szCs w:val="18"/>
              </w:rPr>
            </w:pPr>
            <w:r w:rsidRPr="00A62492">
              <w:rPr>
                <w:sz w:val="18"/>
                <w:szCs w:val="18"/>
              </w:rPr>
              <w:t>Доступ к управлению регистрационной информации по лицензиям.</w:t>
            </w:r>
          </w:p>
          <w:p w:rsidR="00A62492" w:rsidRPr="00A62492" w:rsidRDefault="00A62492" w:rsidP="00A62492">
            <w:pPr>
              <w:tabs>
                <w:tab w:val="left" w:pos="648"/>
                <w:tab w:val="left" w:pos="3713"/>
              </w:tabs>
              <w:ind w:firstLine="0"/>
              <w:rPr>
                <w:sz w:val="18"/>
                <w:szCs w:val="18"/>
              </w:rPr>
            </w:pPr>
            <w:r w:rsidRPr="00A62492">
              <w:rPr>
                <w:sz w:val="18"/>
                <w:szCs w:val="18"/>
              </w:rPr>
              <w:t xml:space="preserve">Доступ к международным библиотекам изделий и стандартных элементов в формате </w:t>
            </w:r>
            <w:proofErr w:type="spellStart"/>
            <w:r w:rsidRPr="00A62492">
              <w:rPr>
                <w:sz w:val="18"/>
                <w:szCs w:val="18"/>
              </w:rPr>
              <w:t>SolidWorks</w:t>
            </w:r>
            <w:proofErr w:type="spellEnd"/>
            <w:r w:rsidRPr="00A62492">
              <w:rPr>
                <w:sz w:val="18"/>
                <w:szCs w:val="18"/>
              </w:rPr>
              <w:t>.</w:t>
            </w:r>
          </w:p>
          <w:p w:rsidR="00A62492" w:rsidRPr="00A62492" w:rsidRDefault="00A62492" w:rsidP="00A62492">
            <w:pPr>
              <w:tabs>
                <w:tab w:val="left" w:pos="648"/>
                <w:tab w:val="left" w:pos="3713"/>
              </w:tabs>
              <w:ind w:firstLine="0"/>
              <w:rPr>
                <w:sz w:val="18"/>
                <w:szCs w:val="18"/>
              </w:rPr>
            </w:pPr>
            <w:r w:rsidRPr="00A62492">
              <w:rPr>
                <w:sz w:val="18"/>
                <w:szCs w:val="18"/>
              </w:rPr>
              <w:t>Один доступ к сдаче экзамена на международный сертификат CSWP/CSWA.</w:t>
            </w:r>
          </w:p>
          <w:p w:rsidR="00BF6B49" w:rsidRPr="00DD2B4B" w:rsidRDefault="00A62492" w:rsidP="00A62492">
            <w:pPr>
              <w:tabs>
                <w:tab w:val="left" w:pos="648"/>
                <w:tab w:val="left" w:pos="3713"/>
              </w:tabs>
              <w:ind w:firstLine="0"/>
              <w:rPr>
                <w:sz w:val="18"/>
                <w:szCs w:val="18"/>
              </w:rPr>
            </w:pPr>
            <w:r w:rsidRPr="00A62492">
              <w:rPr>
                <w:sz w:val="18"/>
                <w:szCs w:val="18"/>
              </w:rPr>
              <w:t>Примечание: Доступ к информационным ресурсам, обновлениям и новым версиям действует в течение 12 месяцев с даты платежа.</w:t>
            </w:r>
          </w:p>
        </w:tc>
        <w:tc>
          <w:tcPr>
            <w:tcW w:w="958" w:type="dxa"/>
          </w:tcPr>
          <w:p w:rsidR="00BF6B49" w:rsidRPr="00A62492" w:rsidRDefault="00A62492" w:rsidP="008B00E9">
            <w:pPr>
              <w:tabs>
                <w:tab w:val="left" w:pos="648"/>
                <w:tab w:val="left" w:pos="3713"/>
              </w:tabs>
              <w:ind w:firstLine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  <w:lang w:val="en-US"/>
              </w:rPr>
              <w:t>8</w:t>
            </w:r>
          </w:p>
        </w:tc>
      </w:tr>
      <w:tr w:rsidR="00840C3E" w:rsidRPr="00DD2B4B" w:rsidTr="008B00E9">
        <w:tc>
          <w:tcPr>
            <w:tcW w:w="817" w:type="dxa"/>
          </w:tcPr>
          <w:p w:rsidR="00840C3E" w:rsidRPr="0091055D" w:rsidRDefault="00840C3E" w:rsidP="008B00E9">
            <w:pPr>
              <w:tabs>
                <w:tab w:val="left" w:pos="648"/>
                <w:tab w:val="left" w:pos="3713"/>
              </w:tabs>
              <w:ind w:firstLine="0"/>
              <w:jc w:val="center"/>
            </w:pPr>
          </w:p>
        </w:tc>
        <w:tc>
          <w:tcPr>
            <w:tcW w:w="7796" w:type="dxa"/>
          </w:tcPr>
          <w:p w:rsidR="00840C3E" w:rsidRPr="00A62492" w:rsidRDefault="00840C3E" w:rsidP="00A62492">
            <w:pPr>
              <w:tabs>
                <w:tab w:val="left" w:pos="648"/>
                <w:tab w:val="left" w:pos="3713"/>
              </w:tabs>
              <w:ind w:firstLine="0"/>
              <w:rPr>
                <w:sz w:val="18"/>
                <w:szCs w:val="18"/>
              </w:rPr>
            </w:pPr>
            <w:r w:rsidRPr="00A62492">
              <w:rPr>
                <w:sz w:val="18"/>
                <w:szCs w:val="18"/>
              </w:rPr>
              <w:t xml:space="preserve">Дополнительное ПО: Обновление программного обеспечения </w:t>
            </w:r>
            <w:proofErr w:type="spellStart"/>
            <w:r w:rsidRPr="00A62492">
              <w:rPr>
                <w:sz w:val="18"/>
                <w:szCs w:val="18"/>
              </w:rPr>
              <w:t>SolidWorks</w:t>
            </w:r>
            <w:proofErr w:type="spellEnd"/>
            <w:r w:rsidRPr="00A62492">
              <w:rPr>
                <w:sz w:val="18"/>
                <w:szCs w:val="18"/>
              </w:rPr>
              <w:t xml:space="preserve"> </w:t>
            </w:r>
            <w:proofErr w:type="spellStart"/>
            <w:r w:rsidRPr="00A62492">
              <w:rPr>
                <w:sz w:val="18"/>
                <w:szCs w:val="18"/>
              </w:rPr>
              <w:t>Professional</w:t>
            </w:r>
            <w:proofErr w:type="spellEnd"/>
            <w:r w:rsidRPr="00A62492">
              <w:rPr>
                <w:sz w:val="18"/>
                <w:szCs w:val="18"/>
              </w:rPr>
              <w:t xml:space="preserve"> - </w:t>
            </w:r>
            <w:proofErr w:type="spellStart"/>
            <w:r w:rsidRPr="00A62492">
              <w:rPr>
                <w:sz w:val="18"/>
                <w:szCs w:val="18"/>
              </w:rPr>
              <w:t>Subscription</w:t>
            </w:r>
            <w:proofErr w:type="spellEnd"/>
            <w:r w:rsidRPr="00A62492">
              <w:rPr>
                <w:sz w:val="18"/>
                <w:szCs w:val="18"/>
              </w:rPr>
              <w:t xml:space="preserve"> </w:t>
            </w:r>
            <w:proofErr w:type="spellStart"/>
            <w:r w:rsidRPr="00A62492">
              <w:rPr>
                <w:sz w:val="18"/>
                <w:szCs w:val="18"/>
              </w:rPr>
              <w:t>service</w:t>
            </w:r>
            <w:proofErr w:type="spellEnd"/>
            <w:r w:rsidRPr="00A62492">
              <w:rPr>
                <w:sz w:val="18"/>
                <w:szCs w:val="18"/>
              </w:rPr>
              <w:t xml:space="preserve"> 1 </w:t>
            </w:r>
            <w:proofErr w:type="spellStart"/>
            <w:r w:rsidRPr="00A62492">
              <w:rPr>
                <w:sz w:val="18"/>
                <w:szCs w:val="18"/>
              </w:rPr>
              <w:t>year</w:t>
            </w:r>
            <w:proofErr w:type="spellEnd"/>
          </w:p>
        </w:tc>
        <w:tc>
          <w:tcPr>
            <w:tcW w:w="958" w:type="dxa"/>
          </w:tcPr>
          <w:p w:rsidR="00840C3E" w:rsidRPr="00840C3E" w:rsidRDefault="00840C3E" w:rsidP="008B00E9">
            <w:pPr>
              <w:tabs>
                <w:tab w:val="left" w:pos="648"/>
                <w:tab w:val="left" w:pos="3713"/>
              </w:tabs>
              <w:ind w:firstLine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</w:t>
            </w:r>
          </w:p>
        </w:tc>
      </w:tr>
      <w:tr w:rsidR="00DD2B4B" w:rsidRPr="00DD2B4B" w:rsidTr="008B00E9">
        <w:tc>
          <w:tcPr>
            <w:tcW w:w="817" w:type="dxa"/>
          </w:tcPr>
          <w:p w:rsidR="00DD2B4B" w:rsidRPr="0091055D" w:rsidRDefault="00DD2B4B" w:rsidP="008B00E9">
            <w:pPr>
              <w:tabs>
                <w:tab w:val="left" w:pos="648"/>
                <w:tab w:val="left" w:pos="3713"/>
              </w:tabs>
              <w:ind w:firstLine="0"/>
              <w:jc w:val="center"/>
            </w:pPr>
            <w:r w:rsidRPr="0091055D">
              <w:t>4</w:t>
            </w:r>
          </w:p>
        </w:tc>
        <w:tc>
          <w:tcPr>
            <w:tcW w:w="7796" w:type="dxa"/>
          </w:tcPr>
          <w:p w:rsidR="00DD2B4B" w:rsidRPr="00DD2B4B" w:rsidRDefault="00840C3E" w:rsidP="00DD2B4B">
            <w:pPr>
              <w:tabs>
                <w:tab w:val="left" w:pos="648"/>
                <w:tab w:val="left" w:pos="3713"/>
              </w:tabs>
              <w:ind w:firstLine="0"/>
              <w:rPr>
                <w:sz w:val="18"/>
                <w:szCs w:val="18"/>
              </w:rPr>
            </w:pPr>
            <w:r w:rsidRPr="00840C3E">
              <w:rPr>
                <w:sz w:val="18"/>
                <w:szCs w:val="18"/>
              </w:rPr>
              <w:t xml:space="preserve">Дополнительное ПО: Обновление программного обеспечения </w:t>
            </w:r>
            <w:proofErr w:type="spellStart"/>
            <w:r w:rsidRPr="00840C3E">
              <w:rPr>
                <w:sz w:val="18"/>
                <w:szCs w:val="18"/>
              </w:rPr>
              <w:t>SolidWorks</w:t>
            </w:r>
            <w:proofErr w:type="spellEnd"/>
            <w:r w:rsidRPr="00840C3E">
              <w:rPr>
                <w:sz w:val="18"/>
                <w:szCs w:val="18"/>
              </w:rPr>
              <w:t xml:space="preserve"> </w:t>
            </w:r>
            <w:proofErr w:type="spellStart"/>
            <w:r w:rsidRPr="00840C3E">
              <w:rPr>
                <w:sz w:val="18"/>
                <w:szCs w:val="18"/>
              </w:rPr>
              <w:t>Premium</w:t>
            </w:r>
            <w:proofErr w:type="spellEnd"/>
            <w:r w:rsidRPr="00840C3E">
              <w:rPr>
                <w:sz w:val="18"/>
                <w:szCs w:val="18"/>
              </w:rPr>
              <w:t xml:space="preserve"> - </w:t>
            </w:r>
            <w:proofErr w:type="spellStart"/>
            <w:r w:rsidRPr="00840C3E">
              <w:rPr>
                <w:sz w:val="18"/>
                <w:szCs w:val="18"/>
              </w:rPr>
              <w:t>Subscription</w:t>
            </w:r>
            <w:proofErr w:type="spellEnd"/>
            <w:r w:rsidRPr="00840C3E">
              <w:rPr>
                <w:sz w:val="18"/>
                <w:szCs w:val="18"/>
              </w:rPr>
              <w:t xml:space="preserve"> </w:t>
            </w:r>
            <w:proofErr w:type="spellStart"/>
            <w:r w:rsidRPr="00840C3E">
              <w:rPr>
                <w:sz w:val="18"/>
                <w:szCs w:val="18"/>
              </w:rPr>
              <w:t>service</w:t>
            </w:r>
            <w:proofErr w:type="spellEnd"/>
            <w:r w:rsidRPr="00840C3E">
              <w:rPr>
                <w:sz w:val="18"/>
                <w:szCs w:val="18"/>
              </w:rPr>
              <w:t xml:space="preserve"> 1 </w:t>
            </w:r>
            <w:proofErr w:type="spellStart"/>
            <w:r w:rsidRPr="00840C3E">
              <w:rPr>
                <w:sz w:val="18"/>
                <w:szCs w:val="18"/>
              </w:rPr>
              <w:t>year</w:t>
            </w:r>
            <w:proofErr w:type="spellEnd"/>
          </w:p>
        </w:tc>
        <w:tc>
          <w:tcPr>
            <w:tcW w:w="958" w:type="dxa"/>
          </w:tcPr>
          <w:p w:rsidR="00DD2B4B" w:rsidRPr="00A62492" w:rsidRDefault="00A62492" w:rsidP="008B00E9">
            <w:pPr>
              <w:tabs>
                <w:tab w:val="left" w:pos="648"/>
                <w:tab w:val="left" w:pos="3713"/>
              </w:tabs>
              <w:ind w:firstLine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</w:tr>
      <w:tr w:rsidR="00DD2B4B" w:rsidRPr="00DD2B4B" w:rsidTr="008B00E9">
        <w:tc>
          <w:tcPr>
            <w:tcW w:w="817" w:type="dxa"/>
          </w:tcPr>
          <w:p w:rsidR="00DD2B4B" w:rsidRPr="0091055D" w:rsidRDefault="00DD2B4B" w:rsidP="008B00E9">
            <w:pPr>
              <w:tabs>
                <w:tab w:val="left" w:pos="648"/>
                <w:tab w:val="left" w:pos="3713"/>
              </w:tabs>
              <w:ind w:firstLine="0"/>
              <w:jc w:val="center"/>
            </w:pPr>
            <w:r w:rsidRPr="0091055D">
              <w:t>5</w:t>
            </w:r>
          </w:p>
        </w:tc>
        <w:tc>
          <w:tcPr>
            <w:tcW w:w="7796" w:type="dxa"/>
          </w:tcPr>
          <w:p w:rsidR="00DD2B4B" w:rsidRPr="00DD2B4B" w:rsidRDefault="00A62492" w:rsidP="00DD2B4B">
            <w:pPr>
              <w:tabs>
                <w:tab w:val="left" w:pos="648"/>
                <w:tab w:val="left" w:pos="3713"/>
              </w:tabs>
              <w:ind w:firstLine="0"/>
              <w:rPr>
                <w:sz w:val="18"/>
                <w:szCs w:val="18"/>
              </w:rPr>
            </w:pPr>
            <w:r w:rsidRPr="00A62492">
              <w:rPr>
                <w:sz w:val="18"/>
                <w:szCs w:val="18"/>
              </w:rPr>
              <w:t xml:space="preserve">Дополнительное ПО: Обновление программного обеспечения SWR-Электрика,  </w:t>
            </w:r>
            <w:proofErr w:type="spellStart"/>
            <w:r w:rsidRPr="00A62492">
              <w:rPr>
                <w:sz w:val="18"/>
                <w:szCs w:val="18"/>
              </w:rPr>
              <w:t>Subscription</w:t>
            </w:r>
            <w:proofErr w:type="spellEnd"/>
            <w:r w:rsidRPr="00A62492">
              <w:rPr>
                <w:sz w:val="18"/>
                <w:szCs w:val="18"/>
              </w:rPr>
              <w:t xml:space="preserve"> </w:t>
            </w:r>
            <w:proofErr w:type="spellStart"/>
            <w:r w:rsidRPr="00A62492">
              <w:rPr>
                <w:sz w:val="18"/>
                <w:szCs w:val="18"/>
              </w:rPr>
              <w:t>service</w:t>
            </w:r>
            <w:proofErr w:type="spellEnd"/>
            <w:r w:rsidRPr="00A62492">
              <w:rPr>
                <w:sz w:val="18"/>
                <w:szCs w:val="18"/>
              </w:rPr>
              <w:t xml:space="preserve"> 1 </w:t>
            </w:r>
            <w:proofErr w:type="spellStart"/>
            <w:r w:rsidRPr="00A62492">
              <w:rPr>
                <w:sz w:val="18"/>
                <w:szCs w:val="18"/>
              </w:rPr>
              <w:t>year</w:t>
            </w:r>
            <w:proofErr w:type="spellEnd"/>
            <w:r w:rsidRPr="00A62492">
              <w:rPr>
                <w:sz w:val="18"/>
                <w:szCs w:val="18"/>
              </w:rPr>
              <w:t>, сетевая версия</w:t>
            </w:r>
          </w:p>
        </w:tc>
        <w:tc>
          <w:tcPr>
            <w:tcW w:w="958" w:type="dxa"/>
          </w:tcPr>
          <w:p w:rsidR="00DD2B4B" w:rsidRPr="00DD2B4B" w:rsidRDefault="00DD2B4B" w:rsidP="008B00E9">
            <w:pPr>
              <w:tabs>
                <w:tab w:val="left" w:pos="648"/>
                <w:tab w:val="left" w:pos="3713"/>
              </w:tabs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DD2B4B" w:rsidRPr="00DD2B4B" w:rsidTr="008B00E9">
        <w:tc>
          <w:tcPr>
            <w:tcW w:w="817" w:type="dxa"/>
          </w:tcPr>
          <w:p w:rsidR="00DD2B4B" w:rsidRPr="0091055D" w:rsidRDefault="00DD2B4B" w:rsidP="008B00E9">
            <w:pPr>
              <w:tabs>
                <w:tab w:val="left" w:pos="648"/>
                <w:tab w:val="left" w:pos="3713"/>
              </w:tabs>
              <w:ind w:firstLine="0"/>
              <w:jc w:val="center"/>
            </w:pPr>
            <w:r w:rsidRPr="0091055D">
              <w:t>6</w:t>
            </w:r>
          </w:p>
        </w:tc>
        <w:tc>
          <w:tcPr>
            <w:tcW w:w="7796" w:type="dxa"/>
          </w:tcPr>
          <w:p w:rsidR="00DD2B4B" w:rsidRPr="00DD2B4B" w:rsidRDefault="00A62492" w:rsidP="00DD2B4B">
            <w:pPr>
              <w:tabs>
                <w:tab w:val="left" w:pos="648"/>
                <w:tab w:val="left" w:pos="3713"/>
              </w:tabs>
              <w:ind w:firstLine="0"/>
              <w:rPr>
                <w:sz w:val="18"/>
                <w:szCs w:val="18"/>
              </w:rPr>
            </w:pPr>
            <w:r w:rsidRPr="00A62492">
              <w:rPr>
                <w:sz w:val="18"/>
                <w:szCs w:val="18"/>
              </w:rPr>
              <w:t xml:space="preserve">Дополнительное ПО: Обновление программного обеспечения </w:t>
            </w:r>
            <w:proofErr w:type="spellStart"/>
            <w:r w:rsidRPr="00A62492">
              <w:rPr>
                <w:sz w:val="18"/>
                <w:szCs w:val="18"/>
              </w:rPr>
              <w:t>SolidWorks</w:t>
            </w:r>
            <w:proofErr w:type="spellEnd"/>
            <w:r w:rsidRPr="00A62492">
              <w:rPr>
                <w:sz w:val="18"/>
                <w:szCs w:val="18"/>
              </w:rPr>
              <w:t xml:space="preserve"> </w:t>
            </w:r>
            <w:proofErr w:type="spellStart"/>
            <w:r w:rsidRPr="00A62492">
              <w:rPr>
                <w:sz w:val="18"/>
                <w:szCs w:val="18"/>
              </w:rPr>
              <w:t>Simulation</w:t>
            </w:r>
            <w:proofErr w:type="spellEnd"/>
            <w:r w:rsidRPr="00A62492">
              <w:rPr>
                <w:sz w:val="18"/>
                <w:szCs w:val="18"/>
              </w:rPr>
              <w:t xml:space="preserve"> </w:t>
            </w:r>
            <w:proofErr w:type="spellStart"/>
            <w:r w:rsidRPr="00A62492">
              <w:rPr>
                <w:sz w:val="18"/>
                <w:szCs w:val="18"/>
              </w:rPr>
              <w:t>Professional</w:t>
            </w:r>
            <w:proofErr w:type="spellEnd"/>
            <w:r w:rsidRPr="00A62492">
              <w:rPr>
                <w:sz w:val="18"/>
                <w:szCs w:val="18"/>
              </w:rPr>
              <w:t xml:space="preserve"> - </w:t>
            </w:r>
            <w:proofErr w:type="spellStart"/>
            <w:r w:rsidRPr="00A62492">
              <w:rPr>
                <w:sz w:val="18"/>
                <w:szCs w:val="18"/>
              </w:rPr>
              <w:t>Subscription</w:t>
            </w:r>
            <w:proofErr w:type="spellEnd"/>
            <w:r w:rsidRPr="00A62492">
              <w:rPr>
                <w:sz w:val="18"/>
                <w:szCs w:val="18"/>
              </w:rPr>
              <w:t xml:space="preserve"> </w:t>
            </w:r>
            <w:proofErr w:type="spellStart"/>
            <w:r w:rsidRPr="00A62492">
              <w:rPr>
                <w:sz w:val="18"/>
                <w:szCs w:val="18"/>
              </w:rPr>
              <w:t>service</w:t>
            </w:r>
            <w:proofErr w:type="spellEnd"/>
            <w:r w:rsidRPr="00A62492">
              <w:rPr>
                <w:sz w:val="18"/>
                <w:szCs w:val="18"/>
              </w:rPr>
              <w:t xml:space="preserve"> 1 </w:t>
            </w:r>
            <w:proofErr w:type="spellStart"/>
            <w:r w:rsidRPr="00A62492">
              <w:rPr>
                <w:sz w:val="18"/>
                <w:szCs w:val="18"/>
              </w:rPr>
              <w:t>year</w:t>
            </w:r>
            <w:proofErr w:type="spellEnd"/>
          </w:p>
        </w:tc>
        <w:tc>
          <w:tcPr>
            <w:tcW w:w="958" w:type="dxa"/>
          </w:tcPr>
          <w:p w:rsidR="00DD2B4B" w:rsidRPr="00DD2B4B" w:rsidRDefault="008B00E9" w:rsidP="008B00E9">
            <w:pPr>
              <w:tabs>
                <w:tab w:val="left" w:pos="648"/>
                <w:tab w:val="left" w:pos="3713"/>
              </w:tabs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DD2B4B" w:rsidRPr="00DD2B4B" w:rsidTr="008B00E9">
        <w:tc>
          <w:tcPr>
            <w:tcW w:w="817" w:type="dxa"/>
          </w:tcPr>
          <w:p w:rsidR="00DD2B4B" w:rsidRPr="0091055D" w:rsidRDefault="00DD2B4B" w:rsidP="008B00E9">
            <w:pPr>
              <w:tabs>
                <w:tab w:val="left" w:pos="648"/>
                <w:tab w:val="left" w:pos="3713"/>
              </w:tabs>
              <w:ind w:firstLine="0"/>
              <w:jc w:val="center"/>
            </w:pPr>
            <w:r w:rsidRPr="0091055D">
              <w:t>7</w:t>
            </w:r>
          </w:p>
        </w:tc>
        <w:tc>
          <w:tcPr>
            <w:tcW w:w="7796" w:type="dxa"/>
          </w:tcPr>
          <w:p w:rsidR="00DD2B4B" w:rsidRPr="00DD2B4B" w:rsidRDefault="00A62492" w:rsidP="00DD2B4B">
            <w:pPr>
              <w:tabs>
                <w:tab w:val="left" w:pos="648"/>
                <w:tab w:val="left" w:pos="3713"/>
              </w:tabs>
              <w:ind w:firstLine="0"/>
              <w:rPr>
                <w:sz w:val="18"/>
                <w:szCs w:val="18"/>
              </w:rPr>
            </w:pPr>
            <w:r w:rsidRPr="00A62492">
              <w:rPr>
                <w:sz w:val="18"/>
                <w:szCs w:val="18"/>
              </w:rPr>
              <w:t xml:space="preserve">Дополнительное ПО: Обновление программного обеспечения SWR-Спецификация -  </w:t>
            </w:r>
            <w:proofErr w:type="spellStart"/>
            <w:r w:rsidRPr="00A62492">
              <w:rPr>
                <w:sz w:val="18"/>
                <w:szCs w:val="18"/>
              </w:rPr>
              <w:t>Subscription</w:t>
            </w:r>
            <w:proofErr w:type="spellEnd"/>
            <w:r w:rsidRPr="00A62492">
              <w:rPr>
                <w:sz w:val="18"/>
                <w:szCs w:val="18"/>
              </w:rPr>
              <w:t xml:space="preserve"> </w:t>
            </w:r>
            <w:proofErr w:type="spellStart"/>
            <w:r w:rsidRPr="00A62492">
              <w:rPr>
                <w:sz w:val="18"/>
                <w:szCs w:val="18"/>
              </w:rPr>
              <w:t>service</w:t>
            </w:r>
            <w:proofErr w:type="spellEnd"/>
            <w:r w:rsidRPr="00A62492">
              <w:rPr>
                <w:sz w:val="18"/>
                <w:szCs w:val="18"/>
              </w:rPr>
              <w:t xml:space="preserve"> 1 </w:t>
            </w:r>
            <w:proofErr w:type="spellStart"/>
            <w:r w:rsidRPr="00A62492">
              <w:rPr>
                <w:sz w:val="18"/>
                <w:szCs w:val="18"/>
              </w:rPr>
              <w:t>year</w:t>
            </w:r>
            <w:proofErr w:type="spellEnd"/>
          </w:p>
        </w:tc>
        <w:tc>
          <w:tcPr>
            <w:tcW w:w="958" w:type="dxa"/>
          </w:tcPr>
          <w:p w:rsidR="00DD2B4B" w:rsidRPr="00A62492" w:rsidRDefault="00A62492" w:rsidP="008B00E9">
            <w:pPr>
              <w:tabs>
                <w:tab w:val="left" w:pos="648"/>
                <w:tab w:val="left" w:pos="3713"/>
              </w:tabs>
              <w:ind w:firstLine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</w:t>
            </w:r>
          </w:p>
        </w:tc>
      </w:tr>
      <w:tr w:rsidR="00DD2B4B" w:rsidRPr="00DD2B4B" w:rsidTr="008B00E9">
        <w:tc>
          <w:tcPr>
            <w:tcW w:w="817" w:type="dxa"/>
          </w:tcPr>
          <w:p w:rsidR="00DD2B4B" w:rsidRPr="0091055D" w:rsidRDefault="00DD2B4B" w:rsidP="008B00E9">
            <w:pPr>
              <w:tabs>
                <w:tab w:val="left" w:pos="648"/>
                <w:tab w:val="left" w:pos="3713"/>
              </w:tabs>
              <w:ind w:firstLine="0"/>
              <w:jc w:val="center"/>
            </w:pPr>
            <w:r w:rsidRPr="0091055D">
              <w:t>8</w:t>
            </w:r>
          </w:p>
        </w:tc>
        <w:tc>
          <w:tcPr>
            <w:tcW w:w="7796" w:type="dxa"/>
          </w:tcPr>
          <w:p w:rsidR="00DD2B4B" w:rsidRPr="00DD2B4B" w:rsidRDefault="00A62492" w:rsidP="00DD2B4B">
            <w:pPr>
              <w:tabs>
                <w:tab w:val="left" w:pos="648"/>
                <w:tab w:val="left" w:pos="3713"/>
              </w:tabs>
              <w:ind w:firstLine="0"/>
              <w:rPr>
                <w:sz w:val="18"/>
                <w:szCs w:val="18"/>
              </w:rPr>
            </w:pPr>
            <w:r w:rsidRPr="00A62492">
              <w:rPr>
                <w:sz w:val="18"/>
                <w:szCs w:val="18"/>
              </w:rPr>
              <w:t xml:space="preserve">Дополнительное ПО: Перенос сетевой лицензии </w:t>
            </w:r>
            <w:proofErr w:type="spellStart"/>
            <w:r w:rsidRPr="00A62492">
              <w:rPr>
                <w:sz w:val="18"/>
                <w:szCs w:val="18"/>
              </w:rPr>
              <w:t>SolidWorks</w:t>
            </w:r>
            <w:proofErr w:type="spellEnd"/>
            <w:r w:rsidRPr="00A62492">
              <w:rPr>
                <w:sz w:val="18"/>
                <w:szCs w:val="18"/>
              </w:rPr>
              <w:t xml:space="preserve"> на другой Сетевой менеджер лицензий</w:t>
            </w:r>
          </w:p>
        </w:tc>
        <w:tc>
          <w:tcPr>
            <w:tcW w:w="958" w:type="dxa"/>
          </w:tcPr>
          <w:p w:rsidR="00DD2B4B" w:rsidRPr="00A62492" w:rsidRDefault="00A62492" w:rsidP="008B00E9">
            <w:pPr>
              <w:tabs>
                <w:tab w:val="left" w:pos="648"/>
                <w:tab w:val="left" w:pos="3713"/>
              </w:tabs>
              <w:ind w:firstLine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17</w:t>
            </w:r>
          </w:p>
        </w:tc>
      </w:tr>
      <w:tr w:rsidR="00A62492" w:rsidRPr="00DD2B4B" w:rsidTr="008B00E9">
        <w:tc>
          <w:tcPr>
            <w:tcW w:w="817" w:type="dxa"/>
          </w:tcPr>
          <w:p w:rsidR="00A62492" w:rsidRPr="0091055D" w:rsidRDefault="00A62492" w:rsidP="008B00E9">
            <w:pPr>
              <w:tabs>
                <w:tab w:val="left" w:pos="648"/>
                <w:tab w:val="left" w:pos="3713"/>
              </w:tabs>
              <w:ind w:firstLine="0"/>
              <w:jc w:val="center"/>
            </w:pPr>
          </w:p>
        </w:tc>
        <w:tc>
          <w:tcPr>
            <w:tcW w:w="7796" w:type="dxa"/>
          </w:tcPr>
          <w:p w:rsidR="00A62492" w:rsidRPr="00A62492" w:rsidRDefault="00A62492" w:rsidP="00A62492">
            <w:pPr>
              <w:tabs>
                <w:tab w:val="left" w:pos="648"/>
                <w:tab w:val="left" w:pos="3713"/>
              </w:tabs>
              <w:ind w:firstLine="0"/>
              <w:jc w:val="center"/>
              <w:rPr>
                <w:sz w:val="28"/>
                <w:szCs w:val="28"/>
              </w:rPr>
            </w:pPr>
            <w:proofErr w:type="spellStart"/>
            <w:r w:rsidRPr="00A62492">
              <w:rPr>
                <w:sz w:val="28"/>
                <w:szCs w:val="28"/>
              </w:rPr>
              <w:t>Cопровождение</w:t>
            </w:r>
            <w:proofErr w:type="spellEnd"/>
            <w:r w:rsidRPr="00A62492">
              <w:rPr>
                <w:sz w:val="28"/>
                <w:szCs w:val="28"/>
              </w:rPr>
              <w:t xml:space="preserve"> приобретаемого ПО</w:t>
            </w:r>
          </w:p>
        </w:tc>
        <w:tc>
          <w:tcPr>
            <w:tcW w:w="958" w:type="dxa"/>
          </w:tcPr>
          <w:p w:rsidR="00A62492" w:rsidRDefault="00A62492" w:rsidP="008B00E9">
            <w:pPr>
              <w:tabs>
                <w:tab w:val="left" w:pos="648"/>
                <w:tab w:val="left" w:pos="3713"/>
              </w:tabs>
              <w:ind w:firstLine="0"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E632BB" w:rsidRPr="00DD2B4B" w:rsidTr="008B00E9">
        <w:tc>
          <w:tcPr>
            <w:tcW w:w="817" w:type="dxa"/>
          </w:tcPr>
          <w:p w:rsidR="00E632BB" w:rsidRPr="0091055D" w:rsidRDefault="00E632BB" w:rsidP="008B00E9">
            <w:pPr>
              <w:tabs>
                <w:tab w:val="left" w:pos="648"/>
                <w:tab w:val="left" w:pos="3713"/>
              </w:tabs>
              <w:ind w:firstLine="0"/>
              <w:jc w:val="center"/>
            </w:pPr>
          </w:p>
        </w:tc>
        <w:tc>
          <w:tcPr>
            <w:tcW w:w="7796" w:type="dxa"/>
          </w:tcPr>
          <w:p w:rsidR="00E632BB" w:rsidRPr="00E632BB" w:rsidRDefault="00E632BB" w:rsidP="00E632BB">
            <w:pPr>
              <w:tabs>
                <w:tab w:val="left" w:pos="645"/>
                <w:tab w:val="left" w:pos="3713"/>
              </w:tabs>
              <w:ind w:firstLine="0"/>
              <w:rPr>
                <w:sz w:val="18"/>
                <w:szCs w:val="18"/>
              </w:rPr>
            </w:pPr>
            <w:r w:rsidRPr="00E632BB">
              <w:rPr>
                <w:sz w:val="18"/>
                <w:szCs w:val="18"/>
              </w:rPr>
              <w:t xml:space="preserve">Дополнительное ПО: Обновление программного обеспечения </w:t>
            </w:r>
            <w:proofErr w:type="spellStart"/>
            <w:r w:rsidRPr="00E632BB">
              <w:rPr>
                <w:sz w:val="18"/>
                <w:szCs w:val="18"/>
              </w:rPr>
              <w:t>SolidWorks</w:t>
            </w:r>
            <w:proofErr w:type="spellEnd"/>
            <w:r w:rsidRPr="00E632BB">
              <w:rPr>
                <w:sz w:val="18"/>
                <w:szCs w:val="18"/>
              </w:rPr>
              <w:t xml:space="preserve"> </w:t>
            </w:r>
            <w:proofErr w:type="spellStart"/>
            <w:r w:rsidRPr="00E632BB">
              <w:rPr>
                <w:sz w:val="18"/>
                <w:szCs w:val="18"/>
              </w:rPr>
              <w:t>Standard</w:t>
            </w:r>
            <w:proofErr w:type="spellEnd"/>
            <w:r w:rsidRPr="00E632BB">
              <w:rPr>
                <w:sz w:val="18"/>
                <w:szCs w:val="18"/>
              </w:rPr>
              <w:t xml:space="preserve">  - </w:t>
            </w:r>
            <w:proofErr w:type="spellStart"/>
            <w:r w:rsidRPr="00E632BB">
              <w:rPr>
                <w:sz w:val="18"/>
                <w:szCs w:val="18"/>
              </w:rPr>
              <w:t>Subscription</w:t>
            </w:r>
            <w:proofErr w:type="spellEnd"/>
            <w:r w:rsidRPr="00E632BB">
              <w:rPr>
                <w:sz w:val="18"/>
                <w:szCs w:val="18"/>
              </w:rPr>
              <w:t xml:space="preserve"> </w:t>
            </w:r>
            <w:proofErr w:type="spellStart"/>
            <w:r w:rsidRPr="00E632BB">
              <w:rPr>
                <w:sz w:val="18"/>
                <w:szCs w:val="18"/>
              </w:rPr>
              <w:t>service</w:t>
            </w:r>
            <w:proofErr w:type="spellEnd"/>
            <w:r w:rsidRPr="00E632BB">
              <w:rPr>
                <w:sz w:val="18"/>
                <w:szCs w:val="18"/>
              </w:rPr>
              <w:t xml:space="preserve"> 1 </w:t>
            </w:r>
            <w:proofErr w:type="spellStart"/>
            <w:r w:rsidRPr="00E632BB">
              <w:rPr>
                <w:sz w:val="18"/>
                <w:szCs w:val="18"/>
              </w:rPr>
              <w:t>year</w:t>
            </w:r>
            <w:proofErr w:type="spellEnd"/>
            <w:r w:rsidRPr="00E632BB">
              <w:rPr>
                <w:sz w:val="18"/>
                <w:szCs w:val="18"/>
              </w:rPr>
              <w:t>. Включает:</w:t>
            </w:r>
          </w:p>
          <w:p w:rsidR="00E632BB" w:rsidRPr="00E632BB" w:rsidRDefault="00E632BB" w:rsidP="00E632BB">
            <w:pPr>
              <w:tabs>
                <w:tab w:val="left" w:pos="645"/>
                <w:tab w:val="left" w:pos="3713"/>
              </w:tabs>
              <w:ind w:firstLine="0"/>
              <w:rPr>
                <w:sz w:val="18"/>
                <w:szCs w:val="18"/>
              </w:rPr>
            </w:pPr>
            <w:r w:rsidRPr="00E632BB">
              <w:rPr>
                <w:sz w:val="18"/>
                <w:szCs w:val="18"/>
              </w:rPr>
              <w:t xml:space="preserve">Обновление программного обеспечения до актуальной версии. </w:t>
            </w:r>
          </w:p>
          <w:p w:rsidR="00E632BB" w:rsidRPr="00E632BB" w:rsidRDefault="00E632BB" w:rsidP="00E632BB">
            <w:pPr>
              <w:tabs>
                <w:tab w:val="left" w:pos="645"/>
                <w:tab w:val="left" w:pos="3713"/>
              </w:tabs>
              <w:ind w:firstLine="0"/>
              <w:rPr>
                <w:sz w:val="18"/>
                <w:szCs w:val="18"/>
              </w:rPr>
            </w:pPr>
            <w:r w:rsidRPr="00E632BB">
              <w:rPr>
                <w:sz w:val="18"/>
                <w:szCs w:val="18"/>
              </w:rPr>
              <w:t xml:space="preserve">Доступ к сервис-пакам актуальной версии программного обеспечения. </w:t>
            </w:r>
          </w:p>
          <w:p w:rsidR="00E632BB" w:rsidRPr="00E632BB" w:rsidRDefault="00E632BB" w:rsidP="00E632BB">
            <w:pPr>
              <w:tabs>
                <w:tab w:val="left" w:pos="645"/>
                <w:tab w:val="left" w:pos="3713"/>
              </w:tabs>
              <w:ind w:firstLine="0"/>
              <w:rPr>
                <w:sz w:val="18"/>
                <w:szCs w:val="18"/>
              </w:rPr>
            </w:pPr>
            <w:r w:rsidRPr="00E632BB">
              <w:rPr>
                <w:sz w:val="18"/>
                <w:szCs w:val="18"/>
              </w:rPr>
              <w:t xml:space="preserve">Доступ к новым версиям программного обеспечения. </w:t>
            </w:r>
          </w:p>
          <w:p w:rsidR="00E632BB" w:rsidRPr="00E632BB" w:rsidRDefault="00E632BB" w:rsidP="00E632BB">
            <w:pPr>
              <w:tabs>
                <w:tab w:val="left" w:pos="645"/>
                <w:tab w:val="left" w:pos="3713"/>
              </w:tabs>
              <w:ind w:firstLine="0"/>
              <w:rPr>
                <w:sz w:val="18"/>
                <w:szCs w:val="18"/>
              </w:rPr>
            </w:pPr>
            <w:r w:rsidRPr="00E632BB">
              <w:rPr>
                <w:sz w:val="18"/>
                <w:szCs w:val="18"/>
              </w:rPr>
              <w:t xml:space="preserve">Доступ на интернет-портал технических ресурсов и баз знаний </w:t>
            </w:r>
            <w:proofErr w:type="spellStart"/>
            <w:r w:rsidRPr="00E632BB">
              <w:rPr>
                <w:sz w:val="18"/>
                <w:szCs w:val="18"/>
              </w:rPr>
              <w:t>SolidWorks</w:t>
            </w:r>
            <w:proofErr w:type="spellEnd"/>
            <w:r w:rsidRPr="00E632BB">
              <w:rPr>
                <w:sz w:val="18"/>
                <w:szCs w:val="18"/>
              </w:rPr>
              <w:t xml:space="preserve"> </w:t>
            </w:r>
            <w:proofErr w:type="spellStart"/>
            <w:r w:rsidRPr="00E632BB">
              <w:rPr>
                <w:sz w:val="18"/>
                <w:szCs w:val="18"/>
              </w:rPr>
              <w:t>Corp</w:t>
            </w:r>
            <w:proofErr w:type="spellEnd"/>
            <w:r w:rsidRPr="00E632BB">
              <w:rPr>
                <w:sz w:val="18"/>
                <w:szCs w:val="18"/>
              </w:rPr>
              <w:t>.</w:t>
            </w:r>
          </w:p>
          <w:p w:rsidR="00E632BB" w:rsidRPr="00E632BB" w:rsidRDefault="00E632BB" w:rsidP="00E632BB">
            <w:pPr>
              <w:tabs>
                <w:tab w:val="left" w:pos="645"/>
                <w:tab w:val="left" w:pos="3713"/>
              </w:tabs>
              <w:ind w:firstLine="0"/>
              <w:rPr>
                <w:sz w:val="18"/>
                <w:szCs w:val="18"/>
              </w:rPr>
            </w:pPr>
            <w:r w:rsidRPr="00E632BB">
              <w:rPr>
                <w:sz w:val="18"/>
                <w:szCs w:val="18"/>
              </w:rPr>
              <w:t xml:space="preserve">Доступ к базам знаний по программированию в среде </w:t>
            </w:r>
            <w:proofErr w:type="spellStart"/>
            <w:r w:rsidRPr="00E632BB">
              <w:rPr>
                <w:sz w:val="18"/>
                <w:szCs w:val="18"/>
              </w:rPr>
              <w:t>SolidWorks</w:t>
            </w:r>
            <w:proofErr w:type="spellEnd"/>
            <w:r w:rsidRPr="00E632BB">
              <w:rPr>
                <w:sz w:val="18"/>
                <w:szCs w:val="18"/>
              </w:rPr>
              <w:t>.</w:t>
            </w:r>
          </w:p>
          <w:p w:rsidR="00E632BB" w:rsidRPr="00E632BB" w:rsidRDefault="00E632BB" w:rsidP="00E632BB">
            <w:pPr>
              <w:tabs>
                <w:tab w:val="left" w:pos="645"/>
                <w:tab w:val="left" w:pos="3713"/>
              </w:tabs>
              <w:ind w:firstLine="0"/>
              <w:rPr>
                <w:sz w:val="18"/>
                <w:szCs w:val="18"/>
              </w:rPr>
            </w:pPr>
            <w:r w:rsidRPr="00E632BB">
              <w:rPr>
                <w:sz w:val="18"/>
                <w:szCs w:val="18"/>
              </w:rPr>
              <w:t xml:space="preserve">Доступ к программе участия в разработке новых версий </w:t>
            </w:r>
            <w:proofErr w:type="spellStart"/>
            <w:r w:rsidRPr="00E632BB">
              <w:rPr>
                <w:sz w:val="18"/>
                <w:szCs w:val="18"/>
              </w:rPr>
              <w:t>SolidWorks</w:t>
            </w:r>
            <w:proofErr w:type="spellEnd"/>
            <w:r w:rsidRPr="00E632BB">
              <w:rPr>
                <w:sz w:val="18"/>
                <w:szCs w:val="18"/>
              </w:rPr>
              <w:t xml:space="preserve">. </w:t>
            </w:r>
          </w:p>
          <w:p w:rsidR="00E632BB" w:rsidRPr="00E632BB" w:rsidRDefault="00E632BB" w:rsidP="00E632BB">
            <w:pPr>
              <w:tabs>
                <w:tab w:val="left" w:pos="645"/>
                <w:tab w:val="left" w:pos="3713"/>
              </w:tabs>
              <w:ind w:firstLine="0"/>
              <w:rPr>
                <w:sz w:val="18"/>
                <w:szCs w:val="18"/>
              </w:rPr>
            </w:pPr>
            <w:r w:rsidRPr="00E632BB">
              <w:rPr>
                <w:sz w:val="18"/>
                <w:szCs w:val="18"/>
              </w:rPr>
              <w:t>Доступ к управлению регистрационной информации по лицензиям.</w:t>
            </w:r>
          </w:p>
          <w:p w:rsidR="00E632BB" w:rsidRPr="00E632BB" w:rsidRDefault="00E632BB" w:rsidP="00E632BB">
            <w:pPr>
              <w:tabs>
                <w:tab w:val="left" w:pos="645"/>
                <w:tab w:val="left" w:pos="3713"/>
              </w:tabs>
              <w:ind w:firstLine="0"/>
              <w:rPr>
                <w:sz w:val="18"/>
                <w:szCs w:val="18"/>
              </w:rPr>
            </w:pPr>
            <w:r w:rsidRPr="00E632BB">
              <w:rPr>
                <w:sz w:val="18"/>
                <w:szCs w:val="18"/>
              </w:rPr>
              <w:t xml:space="preserve">Доступ к международным библиотекам изделий и стандартных элементов в формате </w:t>
            </w:r>
            <w:proofErr w:type="spellStart"/>
            <w:r w:rsidRPr="00E632BB">
              <w:rPr>
                <w:sz w:val="18"/>
                <w:szCs w:val="18"/>
              </w:rPr>
              <w:t>SolidWorks</w:t>
            </w:r>
            <w:proofErr w:type="spellEnd"/>
            <w:r w:rsidRPr="00E632BB">
              <w:rPr>
                <w:sz w:val="18"/>
                <w:szCs w:val="18"/>
              </w:rPr>
              <w:t>.</w:t>
            </w:r>
          </w:p>
          <w:p w:rsidR="00E632BB" w:rsidRPr="00E632BB" w:rsidRDefault="00E632BB" w:rsidP="00E632BB">
            <w:pPr>
              <w:tabs>
                <w:tab w:val="left" w:pos="645"/>
                <w:tab w:val="left" w:pos="3713"/>
              </w:tabs>
              <w:ind w:firstLine="0"/>
              <w:rPr>
                <w:sz w:val="18"/>
                <w:szCs w:val="18"/>
              </w:rPr>
            </w:pPr>
            <w:r w:rsidRPr="00E632BB">
              <w:rPr>
                <w:sz w:val="18"/>
                <w:szCs w:val="18"/>
              </w:rPr>
              <w:lastRenderedPageBreak/>
              <w:t>Один доступ к сдаче экзамена на международный сертификат CSWP/CSWA.</w:t>
            </w:r>
          </w:p>
          <w:p w:rsidR="00E632BB" w:rsidRPr="00A62492" w:rsidRDefault="00E632BB" w:rsidP="00E632BB">
            <w:pPr>
              <w:tabs>
                <w:tab w:val="left" w:pos="648"/>
                <w:tab w:val="left" w:pos="3713"/>
              </w:tabs>
              <w:ind w:firstLine="0"/>
              <w:jc w:val="center"/>
              <w:rPr>
                <w:sz w:val="28"/>
                <w:szCs w:val="28"/>
              </w:rPr>
            </w:pPr>
            <w:r w:rsidRPr="00E632BB">
              <w:rPr>
                <w:sz w:val="18"/>
                <w:szCs w:val="18"/>
              </w:rPr>
              <w:t>Примечание: Доступ к информационным ресурсам, обновлениям и новым версиям действует в течение 36 месяцев с даты платежа.</w:t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</w:p>
        </w:tc>
        <w:tc>
          <w:tcPr>
            <w:tcW w:w="958" w:type="dxa"/>
          </w:tcPr>
          <w:p w:rsidR="00E632BB" w:rsidRPr="00E632BB" w:rsidRDefault="00E632BB" w:rsidP="008B00E9">
            <w:pPr>
              <w:tabs>
                <w:tab w:val="left" w:pos="648"/>
                <w:tab w:val="left" w:pos="3713"/>
              </w:tabs>
              <w:ind w:firstLine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lastRenderedPageBreak/>
              <w:t>10</w:t>
            </w:r>
          </w:p>
        </w:tc>
      </w:tr>
      <w:tr w:rsidR="00A62492" w:rsidRPr="00DD2B4B" w:rsidTr="008B00E9">
        <w:tc>
          <w:tcPr>
            <w:tcW w:w="817" w:type="dxa"/>
          </w:tcPr>
          <w:p w:rsidR="00A62492" w:rsidRPr="0091055D" w:rsidRDefault="00A62492" w:rsidP="008B00E9">
            <w:pPr>
              <w:tabs>
                <w:tab w:val="left" w:pos="648"/>
                <w:tab w:val="left" w:pos="3713"/>
              </w:tabs>
              <w:ind w:firstLine="0"/>
              <w:jc w:val="center"/>
            </w:pPr>
          </w:p>
        </w:tc>
        <w:tc>
          <w:tcPr>
            <w:tcW w:w="7796" w:type="dxa"/>
          </w:tcPr>
          <w:p w:rsidR="00E632BB" w:rsidRPr="00D7373B" w:rsidRDefault="00E632BB" w:rsidP="00E632BB">
            <w:pPr>
              <w:tabs>
                <w:tab w:val="left" w:pos="645"/>
                <w:tab w:val="left" w:pos="3713"/>
              </w:tabs>
              <w:ind w:firstLine="0"/>
              <w:rPr>
                <w:sz w:val="18"/>
                <w:szCs w:val="18"/>
              </w:rPr>
            </w:pPr>
            <w:r w:rsidRPr="00840C3E">
              <w:rPr>
                <w:sz w:val="18"/>
                <w:szCs w:val="18"/>
              </w:rPr>
              <w:t xml:space="preserve">Дополнительное ПО: Обновление программного обеспечения </w:t>
            </w:r>
            <w:proofErr w:type="spellStart"/>
            <w:r w:rsidRPr="00840C3E">
              <w:rPr>
                <w:sz w:val="18"/>
                <w:szCs w:val="18"/>
              </w:rPr>
              <w:t>SolidWorks</w:t>
            </w:r>
            <w:proofErr w:type="spellEnd"/>
            <w:r w:rsidRPr="00840C3E">
              <w:rPr>
                <w:sz w:val="18"/>
                <w:szCs w:val="18"/>
              </w:rPr>
              <w:t xml:space="preserve"> </w:t>
            </w:r>
            <w:proofErr w:type="spellStart"/>
            <w:r w:rsidRPr="00840C3E">
              <w:rPr>
                <w:sz w:val="18"/>
                <w:szCs w:val="18"/>
              </w:rPr>
              <w:t>Premium</w:t>
            </w:r>
            <w:proofErr w:type="spellEnd"/>
            <w:r w:rsidRPr="00840C3E">
              <w:rPr>
                <w:sz w:val="18"/>
                <w:szCs w:val="18"/>
              </w:rPr>
              <w:t xml:space="preserve"> - </w:t>
            </w:r>
            <w:proofErr w:type="spellStart"/>
            <w:r w:rsidRPr="00840C3E">
              <w:rPr>
                <w:sz w:val="18"/>
                <w:szCs w:val="18"/>
              </w:rPr>
              <w:t>Subscription</w:t>
            </w:r>
            <w:proofErr w:type="spellEnd"/>
            <w:r w:rsidRPr="00840C3E">
              <w:rPr>
                <w:sz w:val="18"/>
                <w:szCs w:val="18"/>
              </w:rPr>
              <w:t xml:space="preserve"> </w:t>
            </w:r>
            <w:proofErr w:type="spellStart"/>
            <w:r w:rsidRPr="00840C3E">
              <w:rPr>
                <w:sz w:val="18"/>
                <w:szCs w:val="18"/>
              </w:rPr>
              <w:t>service</w:t>
            </w:r>
            <w:proofErr w:type="spellEnd"/>
            <w:r w:rsidRPr="00840C3E">
              <w:rPr>
                <w:sz w:val="18"/>
                <w:szCs w:val="18"/>
              </w:rPr>
              <w:t xml:space="preserve"> 1 </w:t>
            </w:r>
            <w:proofErr w:type="spellStart"/>
            <w:r w:rsidRPr="00840C3E">
              <w:rPr>
                <w:sz w:val="18"/>
                <w:szCs w:val="18"/>
              </w:rPr>
              <w:t>year</w:t>
            </w:r>
            <w:proofErr w:type="spellEnd"/>
            <w:r w:rsidRPr="00840C3E">
              <w:rPr>
                <w:sz w:val="18"/>
                <w:szCs w:val="18"/>
              </w:rPr>
              <w:tab/>
            </w:r>
          </w:p>
        </w:tc>
        <w:tc>
          <w:tcPr>
            <w:tcW w:w="958" w:type="dxa"/>
          </w:tcPr>
          <w:p w:rsidR="00A62492" w:rsidRPr="00840C3E" w:rsidRDefault="00840C3E" w:rsidP="008B00E9">
            <w:pPr>
              <w:tabs>
                <w:tab w:val="left" w:pos="648"/>
                <w:tab w:val="left" w:pos="3713"/>
              </w:tabs>
              <w:ind w:firstLine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</w:t>
            </w:r>
          </w:p>
        </w:tc>
      </w:tr>
    </w:tbl>
    <w:p w:rsidR="0091055D" w:rsidRPr="0091055D" w:rsidRDefault="0091055D" w:rsidP="0091055D">
      <w:pPr>
        <w:widowControl w:val="0"/>
        <w:autoSpaceDE w:val="0"/>
        <w:spacing w:line="100" w:lineRule="atLeast"/>
        <w:jc w:val="left"/>
        <w:rPr>
          <w:color w:val="000000"/>
        </w:rPr>
      </w:pPr>
      <w:r>
        <w:rPr>
          <w:rFonts w:eastAsia="SimSun" w:cs="Tahoma"/>
          <w:b/>
          <w:kern w:val="2"/>
          <w:lang w:eastAsia="hi-IN" w:bidi="hi-IN"/>
        </w:rPr>
        <w:t xml:space="preserve">1. Условия поставки: </w:t>
      </w:r>
      <w:r>
        <w:rPr>
          <w:color w:val="000000"/>
        </w:rPr>
        <w:t>Поставка Продукции осуществляется Поставщиком до склада Покупателя по адресу:  196641,  Санкт-Петербург,  п. Металлострой, дорога на Металлострой, д. 3</w:t>
      </w:r>
    </w:p>
    <w:p w:rsidR="0091055D" w:rsidRPr="008B71FF" w:rsidRDefault="0091055D" w:rsidP="0091055D">
      <w:pPr>
        <w:widowControl w:val="0"/>
        <w:autoSpaceDE w:val="0"/>
        <w:spacing w:line="100" w:lineRule="atLeast"/>
        <w:jc w:val="left"/>
        <w:rPr>
          <w:spacing w:val="-4"/>
        </w:rPr>
      </w:pPr>
      <w:r>
        <w:rPr>
          <w:rFonts w:eastAsia="SimSun" w:cs="Tahoma"/>
          <w:b/>
          <w:kern w:val="2"/>
          <w:lang w:eastAsia="hi-IN" w:bidi="hi-IN"/>
        </w:rPr>
        <w:t xml:space="preserve">2. Срок поставки: </w:t>
      </w:r>
      <w:r w:rsidR="008B71FF">
        <w:t>Срок подготовки и передачи ПО представителям</w:t>
      </w:r>
      <w:r w:rsidR="003F7B99">
        <w:t xml:space="preserve"> Заказчика - </w:t>
      </w:r>
      <w:r w:rsidR="008B71FF">
        <w:t xml:space="preserve"> Курьерской служб</w:t>
      </w:r>
      <w:r w:rsidR="003F7B99">
        <w:t>ой</w:t>
      </w:r>
      <w:r w:rsidR="008B71FF">
        <w:t xml:space="preserve"> в течение 20 (двадцати) рабочих дней после получения оплаты.</w:t>
      </w:r>
    </w:p>
    <w:p w:rsidR="002E7DF7" w:rsidRDefault="0091055D" w:rsidP="002E7DF7">
      <w:pPr>
        <w:shd w:val="clear" w:color="auto" w:fill="FFFFFF"/>
        <w:rPr>
          <w:rFonts w:eastAsia="SimSun" w:cs="Tahoma"/>
          <w:b/>
          <w:kern w:val="2"/>
          <w:lang w:eastAsia="hi-IN" w:bidi="hi-IN"/>
        </w:rPr>
      </w:pPr>
      <w:r>
        <w:rPr>
          <w:rFonts w:eastAsia="SimSun" w:cs="Tahoma"/>
          <w:b/>
          <w:kern w:val="2"/>
          <w:lang w:eastAsia="hi-IN" w:bidi="hi-IN"/>
        </w:rPr>
        <w:t>3.</w:t>
      </w:r>
      <w:r w:rsidR="009C5F18" w:rsidRPr="009C5F18">
        <w:rPr>
          <w:rFonts w:eastAsia="SimSun" w:cs="Tahoma"/>
          <w:b/>
          <w:kern w:val="2"/>
          <w:lang w:eastAsia="hi-IN" w:bidi="hi-IN"/>
        </w:rPr>
        <w:t xml:space="preserve"> </w:t>
      </w:r>
      <w:r>
        <w:rPr>
          <w:rFonts w:eastAsia="SimSun" w:cs="Tahoma"/>
          <w:b/>
          <w:kern w:val="2"/>
          <w:lang w:eastAsia="hi-IN" w:bidi="hi-IN"/>
        </w:rPr>
        <w:t xml:space="preserve">Требование к гарантии: </w:t>
      </w:r>
      <w:r w:rsidR="002E7DF7" w:rsidRPr="00356E32">
        <w:t xml:space="preserve">На цифровые носители </w:t>
      </w:r>
      <w:r w:rsidR="002E7DF7" w:rsidRPr="00356E32">
        <w:rPr>
          <w:color w:val="000000"/>
        </w:rPr>
        <w:t>информации, на которых передается ПО, распространяется гарантия Лицензиата сроком на 6 (шесть) месяцев со дня подписания товарной накладной</w:t>
      </w:r>
      <w:r w:rsidR="002E7DF7">
        <w:rPr>
          <w:rFonts w:eastAsia="SimSun" w:cs="Tahoma"/>
          <w:b/>
          <w:kern w:val="2"/>
          <w:lang w:eastAsia="hi-IN" w:bidi="hi-IN"/>
        </w:rPr>
        <w:t>.</w:t>
      </w:r>
    </w:p>
    <w:p w:rsidR="0091055D" w:rsidRDefault="0091055D" w:rsidP="002E7DF7">
      <w:pPr>
        <w:shd w:val="clear" w:color="auto" w:fill="FFFFFF"/>
        <w:rPr>
          <w:rFonts w:eastAsia="SimSun" w:cs="Tahoma"/>
          <w:kern w:val="2"/>
          <w:lang w:eastAsia="hi-IN" w:bidi="hi-IN"/>
        </w:rPr>
      </w:pPr>
      <w:r>
        <w:rPr>
          <w:rFonts w:eastAsia="SimSun" w:cs="Tahoma"/>
          <w:b/>
          <w:kern w:val="2"/>
          <w:lang w:eastAsia="hi-IN" w:bidi="hi-IN"/>
        </w:rPr>
        <w:t>4. Требование к упаковке:</w:t>
      </w:r>
      <w:r>
        <w:rPr>
          <w:rFonts w:eastAsia="SimSun" w:cs="Tahoma"/>
          <w:kern w:val="2"/>
          <w:lang w:eastAsia="hi-IN" w:bidi="hi-IN"/>
        </w:rPr>
        <w:t xml:space="preserve"> Продукция должна быть поставлена в упаковке, предназначенной для перевозки данного вида Продукции. Упаковка должна предохранять Продукцию от повреждений и коррозии, от воздействия атмосферных явлений при отгрузке, перевозке и хранении Продукции.</w:t>
      </w:r>
    </w:p>
    <w:p w:rsidR="0091055D" w:rsidRDefault="0091055D" w:rsidP="0091055D">
      <w:pPr>
        <w:widowControl w:val="0"/>
        <w:autoSpaceDE w:val="0"/>
        <w:jc w:val="left"/>
        <w:rPr>
          <w:rFonts w:eastAsia="SimSun"/>
          <w:kern w:val="2"/>
        </w:rPr>
      </w:pPr>
      <w:r>
        <w:rPr>
          <w:rFonts w:eastAsia="SimSun" w:cs="Tahoma"/>
          <w:b/>
          <w:kern w:val="2"/>
          <w:lang w:eastAsia="hi-IN" w:bidi="hi-IN"/>
        </w:rPr>
        <w:t>5.</w:t>
      </w:r>
      <w:r w:rsidRPr="00AC2255">
        <w:rPr>
          <w:rFonts w:eastAsia="SimSun" w:cs="Tahoma"/>
          <w:b/>
          <w:kern w:val="2"/>
          <w:lang w:eastAsia="hi-IN" w:bidi="hi-IN"/>
        </w:rPr>
        <w:t xml:space="preserve"> </w:t>
      </w:r>
      <w:r>
        <w:rPr>
          <w:b/>
        </w:rPr>
        <w:t xml:space="preserve">Требования к технической документации: </w:t>
      </w:r>
      <w:r>
        <w:rPr>
          <w:rFonts w:eastAsia="SimSun"/>
          <w:kern w:val="2"/>
        </w:rPr>
        <w:t>Продукция должна быть обеспечена комплектом документации, поставляемой фирмой-производителем и включать в себя в обязательном порядке инструкцию по установке вышеуказанного программного обеспечения и описание конфигураций и модулей на русском языке.</w:t>
      </w:r>
    </w:p>
    <w:p w:rsidR="0091055D" w:rsidRPr="00D7373B" w:rsidRDefault="0091055D" w:rsidP="00D7373B">
      <w:pPr>
        <w:widowControl w:val="0"/>
        <w:autoSpaceDE w:val="0"/>
        <w:spacing w:before="240"/>
        <w:jc w:val="left"/>
        <w:rPr>
          <w:rFonts w:eastAsia="SimSun" w:cs="Tahoma"/>
          <w:kern w:val="2"/>
          <w:lang w:eastAsia="hi-IN" w:bidi="hi-IN"/>
        </w:rPr>
      </w:pPr>
      <w:r>
        <w:rPr>
          <w:rFonts w:eastAsia="SimSun" w:cs="Tahoma"/>
          <w:b/>
          <w:kern w:val="2"/>
          <w:lang w:eastAsia="hi-IN" w:bidi="hi-IN"/>
        </w:rPr>
        <w:t xml:space="preserve">6. </w:t>
      </w:r>
      <w:r w:rsidRPr="000D390D">
        <w:rPr>
          <w:rFonts w:eastAsia="SimSun" w:cs="Tahoma"/>
          <w:b/>
          <w:kern w:val="2"/>
          <w:lang w:eastAsia="hi-IN" w:bidi="hi-IN"/>
        </w:rPr>
        <w:t xml:space="preserve">Начальная максимальная цена: </w:t>
      </w:r>
      <w:r w:rsidR="00A90B75" w:rsidRPr="00A90B75">
        <w:rPr>
          <w:color w:val="000000"/>
        </w:rPr>
        <w:t>3 456 118,65 руб. (Три миллиона четыреста пятьдесят шесть тысяч сто восемнадцать рублей 65 копеек)</w:t>
      </w:r>
      <w:bookmarkStart w:id="2" w:name="_GoBack"/>
      <w:bookmarkEnd w:id="2"/>
    </w:p>
    <w:p w:rsidR="0091055D" w:rsidRDefault="0091055D" w:rsidP="0091055D">
      <w:r w:rsidRPr="00AC2255">
        <w:rPr>
          <w:rFonts w:eastAsia="SimSun" w:cs="Tahoma"/>
          <w:b/>
          <w:kern w:val="2"/>
          <w:lang w:eastAsia="hi-IN" w:bidi="hi-IN"/>
        </w:rPr>
        <w:t>7.</w:t>
      </w:r>
      <w:r>
        <w:rPr>
          <w:rFonts w:eastAsia="SimSun" w:cs="Tahoma"/>
          <w:b/>
          <w:kern w:val="2"/>
          <w:lang w:eastAsia="hi-IN" w:bidi="hi-IN"/>
        </w:rPr>
        <w:t xml:space="preserve"> Порядок формирования цены: </w:t>
      </w:r>
      <w:r>
        <w:rPr>
          <w:color w:val="000000"/>
        </w:rPr>
        <w:t>В общую стоимость Договора должны быть включены: цена Продукции, с учетом налогов, доставка до склада Покупателя, расходы на перевозку, страхование, упаковку, экспедирование, полный комплект документации, уплату таможенных пошлин, налогов и других обязательных платежей</w:t>
      </w:r>
      <w:r>
        <w:t>.</w:t>
      </w:r>
    </w:p>
    <w:p w:rsidR="0091055D" w:rsidRPr="000D390D" w:rsidRDefault="0091055D" w:rsidP="008B71FF">
      <w:pPr>
        <w:tabs>
          <w:tab w:val="left" w:pos="567"/>
        </w:tabs>
        <w:spacing w:before="0"/>
        <w:rPr>
          <w:color w:val="FF0000"/>
        </w:rPr>
      </w:pPr>
      <w:r>
        <w:rPr>
          <w:rFonts w:eastAsia="SimSun" w:cs="Tahoma"/>
          <w:b/>
          <w:kern w:val="2"/>
          <w:lang w:eastAsia="hi-IN" w:bidi="hi-IN"/>
        </w:rPr>
        <w:t xml:space="preserve">8. </w:t>
      </w:r>
      <w:r>
        <w:rPr>
          <w:b/>
        </w:rPr>
        <w:t>Порядок расчетов</w:t>
      </w:r>
      <w:r>
        <w:rPr>
          <w:rFonts w:eastAsia="SimSun" w:cs="Tahoma"/>
          <w:b/>
          <w:kern w:val="2"/>
          <w:lang w:eastAsia="hi-IN" w:bidi="hi-IN"/>
        </w:rPr>
        <w:t xml:space="preserve">: </w:t>
      </w:r>
      <w:r w:rsidR="008B71FF" w:rsidRPr="000D390D">
        <w:t xml:space="preserve">Сублицензиат производит предварительную оплату в размере 50% </w:t>
      </w:r>
      <w:r w:rsidR="000D390D" w:rsidRPr="000D390D">
        <w:t>после подписания Договора обеими Сторонами</w:t>
      </w:r>
      <w:r w:rsidR="000D390D">
        <w:t>,</w:t>
      </w:r>
      <w:r w:rsidR="000D390D" w:rsidRPr="000D390D">
        <w:t xml:space="preserve"> и производит окончательный платеж в размере 50% </w:t>
      </w:r>
      <w:r w:rsidR="00B028C0">
        <w:t>в течение</w:t>
      </w:r>
      <w:r w:rsidR="000D390D" w:rsidRPr="000D390D">
        <w:t xml:space="preserve"> 10 дне</w:t>
      </w:r>
      <w:r w:rsidR="000D390D">
        <w:t>й после подписания акта приемки</w:t>
      </w:r>
      <w:r w:rsidR="000D390D" w:rsidRPr="000D390D">
        <w:t>-передачи.</w:t>
      </w:r>
    </w:p>
    <w:p w:rsidR="0091055D" w:rsidRDefault="008B71FF" w:rsidP="0091055D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</w:t>
      </w:r>
      <w:r w:rsidR="0091055D">
        <w:rPr>
          <w:b/>
          <w:sz w:val="24"/>
          <w:szCs w:val="24"/>
        </w:rPr>
        <w:t xml:space="preserve">9. Источник финансирования заказа: </w:t>
      </w:r>
      <w:r w:rsidR="0091055D">
        <w:rPr>
          <w:sz w:val="24"/>
          <w:szCs w:val="24"/>
        </w:rPr>
        <w:t>собственные средства Заказчика - 100%</w:t>
      </w:r>
    </w:p>
    <w:p w:rsidR="00BF6B49" w:rsidRPr="00DD2B4B" w:rsidRDefault="00BF6B49" w:rsidP="00BF6B49">
      <w:pPr>
        <w:ind w:firstLine="0"/>
        <w:rPr>
          <w:b/>
          <w:sz w:val="18"/>
          <w:szCs w:val="18"/>
        </w:rPr>
      </w:pPr>
    </w:p>
    <w:p w:rsidR="00BF6B49" w:rsidRPr="00DD2B4B" w:rsidRDefault="00BF6B49" w:rsidP="00BF6B49">
      <w:pPr>
        <w:ind w:firstLine="72"/>
        <w:jc w:val="center"/>
        <w:rPr>
          <w:b/>
          <w:sz w:val="18"/>
          <w:szCs w:val="18"/>
        </w:rPr>
      </w:pPr>
    </w:p>
    <w:p w:rsidR="00BF6B49" w:rsidRPr="00DD2B4B" w:rsidRDefault="00BF6B49" w:rsidP="00BF6B49">
      <w:pPr>
        <w:ind w:firstLine="72"/>
        <w:jc w:val="center"/>
        <w:rPr>
          <w:b/>
          <w:sz w:val="18"/>
          <w:szCs w:val="18"/>
        </w:rPr>
      </w:pPr>
    </w:p>
    <w:p w:rsidR="00BF6B49" w:rsidRPr="00DD2B4B" w:rsidRDefault="00BF6B49" w:rsidP="00BF6B49">
      <w:pPr>
        <w:ind w:firstLine="72"/>
        <w:jc w:val="center"/>
        <w:rPr>
          <w:b/>
          <w:sz w:val="18"/>
          <w:szCs w:val="18"/>
        </w:rPr>
      </w:pPr>
    </w:p>
    <w:p w:rsidR="00BF6B49" w:rsidRDefault="00BF6B49" w:rsidP="00BF6B49">
      <w:pPr>
        <w:ind w:firstLine="72"/>
        <w:jc w:val="center"/>
        <w:rPr>
          <w:b/>
        </w:rPr>
      </w:pPr>
    </w:p>
    <w:p w:rsidR="00BF6B49" w:rsidRDefault="00BF6B49" w:rsidP="00BF6B49">
      <w:pPr>
        <w:ind w:firstLine="72"/>
        <w:jc w:val="center"/>
        <w:rPr>
          <w:b/>
        </w:rPr>
      </w:pPr>
    </w:p>
    <w:p w:rsidR="00BF6B49" w:rsidRDefault="00BF6B49" w:rsidP="00BF6B49">
      <w:pPr>
        <w:ind w:firstLine="72"/>
        <w:jc w:val="center"/>
        <w:rPr>
          <w:b/>
        </w:rPr>
      </w:pPr>
    </w:p>
    <w:p w:rsidR="00BF6B49" w:rsidRDefault="00BF6B49" w:rsidP="00BF6B49">
      <w:pPr>
        <w:ind w:firstLine="0"/>
        <w:rPr>
          <w:b/>
        </w:rPr>
      </w:pPr>
    </w:p>
    <w:p w:rsidR="00BF6B49" w:rsidRDefault="00BF6B49" w:rsidP="00BF6B49">
      <w:pPr>
        <w:ind w:firstLine="0"/>
        <w:rPr>
          <w:b/>
        </w:rPr>
      </w:pPr>
    </w:p>
    <w:p w:rsidR="00BF6B49" w:rsidRDefault="00BF6B49" w:rsidP="00BF6B49">
      <w:pPr>
        <w:ind w:firstLine="0"/>
        <w:rPr>
          <w:b/>
        </w:rPr>
      </w:pPr>
    </w:p>
    <w:p w:rsidR="00BF6B49" w:rsidRDefault="00BF6B49" w:rsidP="00BF6B49">
      <w:pPr>
        <w:ind w:firstLine="0"/>
        <w:rPr>
          <w:b/>
        </w:rPr>
      </w:pPr>
    </w:p>
    <w:p w:rsidR="00BF6B49" w:rsidRDefault="00BF6B49" w:rsidP="00BF6B49">
      <w:pPr>
        <w:ind w:firstLine="0"/>
        <w:rPr>
          <w:b/>
        </w:rPr>
      </w:pPr>
    </w:p>
    <w:p w:rsidR="00BF6B49" w:rsidRDefault="00BF6B49" w:rsidP="00BF6B49">
      <w:pPr>
        <w:ind w:firstLine="0"/>
        <w:rPr>
          <w:b/>
        </w:rPr>
      </w:pPr>
    </w:p>
    <w:p w:rsidR="00BF6B49" w:rsidRDefault="00BF6B49" w:rsidP="00BF6B49">
      <w:pPr>
        <w:ind w:firstLine="0"/>
        <w:rPr>
          <w:b/>
        </w:rPr>
      </w:pPr>
    </w:p>
    <w:p w:rsidR="00BF6B49" w:rsidRDefault="00BF6B49" w:rsidP="00BF6B49">
      <w:pPr>
        <w:ind w:firstLine="0"/>
        <w:rPr>
          <w:b/>
        </w:rPr>
      </w:pPr>
    </w:p>
    <w:p w:rsidR="00931C64" w:rsidRDefault="00931C64"/>
    <w:sectPr w:rsidR="00931C64" w:rsidSect="00931C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87626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B49"/>
    <w:rsid w:val="000355D7"/>
    <w:rsid w:val="000D390D"/>
    <w:rsid w:val="000F0150"/>
    <w:rsid w:val="0018155F"/>
    <w:rsid w:val="0018216E"/>
    <w:rsid w:val="001A5D6D"/>
    <w:rsid w:val="00241F34"/>
    <w:rsid w:val="00283692"/>
    <w:rsid w:val="002E7DF7"/>
    <w:rsid w:val="00325368"/>
    <w:rsid w:val="003F7B99"/>
    <w:rsid w:val="004C45A2"/>
    <w:rsid w:val="005166F4"/>
    <w:rsid w:val="005910C4"/>
    <w:rsid w:val="006514D4"/>
    <w:rsid w:val="00677831"/>
    <w:rsid w:val="00696838"/>
    <w:rsid w:val="006A5356"/>
    <w:rsid w:val="00796B7B"/>
    <w:rsid w:val="007E4202"/>
    <w:rsid w:val="00840C3E"/>
    <w:rsid w:val="008564AE"/>
    <w:rsid w:val="0087404C"/>
    <w:rsid w:val="008A4413"/>
    <w:rsid w:val="008B00E9"/>
    <w:rsid w:val="008B71FF"/>
    <w:rsid w:val="00901268"/>
    <w:rsid w:val="0091055D"/>
    <w:rsid w:val="00931C64"/>
    <w:rsid w:val="009321F9"/>
    <w:rsid w:val="009C5F18"/>
    <w:rsid w:val="00A40054"/>
    <w:rsid w:val="00A62492"/>
    <w:rsid w:val="00A90B75"/>
    <w:rsid w:val="00A929F4"/>
    <w:rsid w:val="00AC11BA"/>
    <w:rsid w:val="00B028C0"/>
    <w:rsid w:val="00B3786F"/>
    <w:rsid w:val="00B53C66"/>
    <w:rsid w:val="00BA60D6"/>
    <w:rsid w:val="00BF6B49"/>
    <w:rsid w:val="00CB2894"/>
    <w:rsid w:val="00CC7EB3"/>
    <w:rsid w:val="00D0642A"/>
    <w:rsid w:val="00D7373B"/>
    <w:rsid w:val="00DD2B4B"/>
    <w:rsid w:val="00E34014"/>
    <w:rsid w:val="00E632BB"/>
    <w:rsid w:val="00EE2F72"/>
    <w:rsid w:val="00FF6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B49"/>
    <w:pPr>
      <w:spacing w:before="60" w:after="60"/>
      <w:ind w:firstLine="709"/>
      <w:jc w:val="both"/>
    </w:pPr>
    <w:rPr>
      <w:rFonts w:eastAsia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"/>
    <w:link w:val="10"/>
    <w:uiPriority w:val="9"/>
    <w:qFormat/>
    <w:rsid w:val="00A40054"/>
    <w:pPr>
      <w:spacing w:before="100" w:beforeAutospacing="1" w:after="100" w:afterAutospacing="1"/>
      <w:jc w:val="left"/>
      <w:outlineLvl w:val="0"/>
    </w:pPr>
    <w:rPr>
      <w:b/>
      <w:bCs/>
      <w:kern w:val="36"/>
      <w:sz w:val="48"/>
      <w:szCs w:val="48"/>
      <w:lang w:val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0054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link w:val="1"/>
    <w:uiPriority w:val="9"/>
    <w:rsid w:val="00A40054"/>
    <w:rPr>
      <w:rFonts w:eastAsia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link w:val="2"/>
    <w:uiPriority w:val="9"/>
    <w:semiHidden/>
    <w:rsid w:val="00A4005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a3">
    <w:name w:val="Strong"/>
    <w:uiPriority w:val="22"/>
    <w:qFormat/>
    <w:rsid w:val="00A40054"/>
    <w:rPr>
      <w:b/>
      <w:bCs/>
    </w:rPr>
  </w:style>
  <w:style w:type="paragraph" w:styleId="a4">
    <w:name w:val="No Spacing"/>
    <w:uiPriority w:val="1"/>
    <w:qFormat/>
    <w:rsid w:val="00A40054"/>
    <w:pPr>
      <w:jc w:val="both"/>
    </w:pPr>
    <w:rPr>
      <w:sz w:val="24"/>
      <w:szCs w:val="22"/>
      <w:lang w:eastAsia="en-US"/>
    </w:rPr>
  </w:style>
  <w:style w:type="paragraph" w:customStyle="1" w:styleId="21">
    <w:name w:val="Основной текст с отступом 21"/>
    <w:basedOn w:val="a"/>
    <w:rsid w:val="0091055D"/>
    <w:pPr>
      <w:suppressAutoHyphens/>
      <w:spacing w:before="0" w:after="0"/>
      <w:ind w:left="-1080" w:firstLine="0"/>
      <w:jc w:val="left"/>
    </w:pPr>
    <w:rPr>
      <w:sz w:val="28"/>
      <w:szCs w:val="2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B49"/>
    <w:pPr>
      <w:spacing w:before="60" w:after="60"/>
      <w:ind w:firstLine="709"/>
      <w:jc w:val="both"/>
    </w:pPr>
    <w:rPr>
      <w:rFonts w:eastAsia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"/>
    <w:link w:val="10"/>
    <w:uiPriority w:val="9"/>
    <w:qFormat/>
    <w:rsid w:val="00A40054"/>
    <w:pPr>
      <w:spacing w:before="100" w:beforeAutospacing="1" w:after="100" w:afterAutospacing="1"/>
      <w:jc w:val="left"/>
      <w:outlineLvl w:val="0"/>
    </w:pPr>
    <w:rPr>
      <w:b/>
      <w:bCs/>
      <w:kern w:val="36"/>
      <w:sz w:val="48"/>
      <w:szCs w:val="48"/>
      <w:lang w:val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0054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link w:val="1"/>
    <w:uiPriority w:val="9"/>
    <w:rsid w:val="00A40054"/>
    <w:rPr>
      <w:rFonts w:eastAsia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link w:val="2"/>
    <w:uiPriority w:val="9"/>
    <w:semiHidden/>
    <w:rsid w:val="00A4005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a3">
    <w:name w:val="Strong"/>
    <w:uiPriority w:val="22"/>
    <w:qFormat/>
    <w:rsid w:val="00A40054"/>
    <w:rPr>
      <w:b/>
      <w:bCs/>
    </w:rPr>
  </w:style>
  <w:style w:type="paragraph" w:styleId="a4">
    <w:name w:val="No Spacing"/>
    <w:uiPriority w:val="1"/>
    <w:qFormat/>
    <w:rsid w:val="00A40054"/>
    <w:pPr>
      <w:jc w:val="both"/>
    </w:pPr>
    <w:rPr>
      <w:sz w:val="24"/>
      <w:szCs w:val="22"/>
      <w:lang w:eastAsia="en-US"/>
    </w:rPr>
  </w:style>
  <w:style w:type="paragraph" w:customStyle="1" w:styleId="21">
    <w:name w:val="Основной текст с отступом 21"/>
    <w:basedOn w:val="a"/>
    <w:rsid w:val="0091055D"/>
    <w:pPr>
      <w:suppressAutoHyphens/>
      <w:spacing w:before="0" w:after="0"/>
      <w:ind w:left="-1080" w:firstLine="0"/>
      <w:jc w:val="left"/>
    </w:pPr>
    <w:rPr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034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8F2409-22B2-41C6-A911-60D4ECA57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1376</Words>
  <Characters>7847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НИИЭФА</Company>
  <LinksUpToDate>false</LinksUpToDate>
  <CharactersWithSpaces>9205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Муратов</dc:creator>
  <cp:lastModifiedBy>Бойкова Татьяна Константиновна</cp:lastModifiedBy>
  <cp:revision>10</cp:revision>
  <cp:lastPrinted>2013-05-13T07:28:00Z</cp:lastPrinted>
  <dcterms:created xsi:type="dcterms:W3CDTF">2013-04-22T07:51:00Z</dcterms:created>
  <dcterms:modified xsi:type="dcterms:W3CDTF">2013-05-14T09:12:00Z</dcterms:modified>
</cp:coreProperties>
</file>