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4417EC" w:rsidRDefault="004417EC" w:rsidP="004417EC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право заключения договора на </w:t>
      </w:r>
      <w:r>
        <w:rPr>
          <w:rFonts w:cs="Calibri"/>
          <w:b/>
          <w:bCs/>
          <w:iCs/>
          <w:sz w:val="28"/>
          <w:szCs w:val="28"/>
        </w:rPr>
        <w:t xml:space="preserve">поставку бензина и дизельного топлива для выполнения работ по </w:t>
      </w:r>
      <w:proofErr w:type="spellStart"/>
      <w:r>
        <w:rPr>
          <w:rFonts w:cs="Calibri"/>
          <w:b/>
          <w:bCs/>
          <w:iCs/>
          <w:sz w:val="28"/>
          <w:szCs w:val="28"/>
        </w:rPr>
        <w:t>Госконтракту</w:t>
      </w:r>
      <w:proofErr w:type="spellEnd"/>
      <w:r>
        <w:rPr>
          <w:rFonts w:cs="Calibri"/>
          <w:b/>
          <w:bCs/>
          <w:iCs/>
          <w:sz w:val="28"/>
          <w:szCs w:val="28"/>
        </w:rPr>
        <w:t xml:space="preserve"> от 30.06.2014 № Д.4ш.21.2.4.14 1085 филиалом «Сибирский территориальный округ» ФГУП «РосРАО».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571937" w:rsidRDefault="00280C1B" w:rsidP="00280C1B">
      <w:pPr>
        <w:jc w:val="center"/>
        <w:rPr>
          <w:color w:val="000000"/>
        </w:rPr>
      </w:pPr>
    </w:p>
    <w:p w:rsidR="004417EC" w:rsidRPr="008651EC" w:rsidRDefault="004417EC" w:rsidP="004417EC">
      <w:pPr>
        <w:pStyle w:val="Default"/>
        <w:tabs>
          <w:tab w:val="left" w:pos="1770"/>
          <w:tab w:val="center" w:pos="5102"/>
        </w:tabs>
        <w:spacing w:before="0"/>
        <w:jc w:val="center"/>
        <w:rPr>
          <w:b/>
          <w:caps/>
          <w:sz w:val="28"/>
          <w:szCs w:val="28"/>
        </w:rPr>
      </w:pPr>
      <w:bookmarkStart w:id="0" w:name="_Toc341885286"/>
      <w:r w:rsidRPr="008651EC">
        <w:rPr>
          <w:b/>
          <w:caps/>
          <w:sz w:val="28"/>
          <w:szCs w:val="28"/>
        </w:rPr>
        <w:t>Техническое задание</w:t>
      </w:r>
      <w:r>
        <w:rPr>
          <w:b/>
          <w:caps/>
          <w:sz w:val="28"/>
          <w:szCs w:val="28"/>
        </w:rPr>
        <w:t xml:space="preserve"> Лот №1</w:t>
      </w:r>
    </w:p>
    <w:p w:rsidR="004417EC" w:rsidRDefault="004417EC" w:rsidP="004417EC">
      <w:pPr>
        <w:jc w:val="center"/>
      </w:pPr>
      <w:r>
        <w:t>П</w:t>
      </w:r>
      <w:r w:rsidRPr="00B91025">
        <w:t xml:space="preserve">оставка </w:t>
      </w:r>
      <w:r>
        <w:t>бензина и дизельного топлива</w:t>
      </w:r>
      <w:r w:rsidRPr="00B91025">
        <w:t xml:space="preserve"> для выполнения работ по </w:t>
      </w:r>
      <w:proofErr w:type="spellStart"/>
      <w:r w:rsidRPr="00B91025">
        <w:t>Госконтракту</w:t>
      </w:r>
      <w:proofErr w:type="spellEnd"/>
      <w:r w:rsidRPr="00B91025">
        <w:t xml:space="preserve"> от 30.06.2014 № Д.4ш.21.2.4.14 1085 филиалом «Сибирский территориальный округ»</w:t>
      </w:r>
    </w:p>
    <w:p w:rsidR="004417EC" w:rsidRPr="00B91025" w:rsidRDefault="004417EC" w:rsidP="004417EC">
      <w:pPr>
        <w:jc w:val="center"/>
        <w:rPr>
          <w:b/>
        </w:rPr>
      </w:pPr>
      <w:r w:rsidRPr="00B91025">
        <w:t>ФГУП «Ро</w:t>
      </w:r>
      <w:r w:rsidRPr="00B91025">
        <w:t>с</w:t>
      </w:r>
      <w:r w:rsidRPr="00B91025">
        <w:t>РАО».</w:t>
      </w:r>
    </w:p>
    <w:p w:rsidR="004417EC" w:rsidRPr="00BA0D05" w:rsidRDefault="004417EC" w:rsidP="004417EC">
      <w:pPr>
        <w:pStyle w:val="Default"/>
        <w:tabs>
          <w:tab w:val="left" w:pos="851"/>
        </w:tabs>
        <w:spacing w:before="0"/>
        <w:jc w:val="center"/>
        <w:rPr>
          <w:sz w:val="12"/>
          <w:szCs w:val="12"/>
        </w:rPr>
      </w:pPr>
    </w:p>
    <w:p w:rsidR="004417EC" w:rsidRPr="004417EC" w:rsidRDefault="004417EC" w:rsidP="004417EC">
      <w:pPr>
        <w:pStyle w:val="EV0"/>
        <w:ind w:firstLine="0"/>
        <w:jc w:val="center"/>
        <w:rPr>
          <w:sz w:val="24"/>
        </w:rPr>
      </w:pPr>
      <w:r w:rsidRPr="004417EC">
        <w:rPr>
          <w:sz w:val="24"/>
        </w:rPr>
        <w:t>СОДЕРЖАНИЕ</w:t>
      </w:r>
    </w:p>
    <w:p w:rsidR="004417EC" w:rsidRPr="004417EC" w:rsidRDefault="004417EC" w:rsidP="004417EC">
      <w:pPr>
        <w:pStyle w:val="EV0"/>
        <w:jc w:val="center"/>
        <w:rPr>
          <w:sz w:val="24"/>
        </w:rPr>
      </w:pPr>
    </w:p>
    <w:p w:rsidR="004417EC" w:rsidRDefault="004417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417EC">
        <w:fldChar w:fldCharType="begin"/>
      </w:r>
      <w:r w:rsidRPr="004417EC">
        <w:instrText xml:space="preserve"> TOC \o "1-3" \f \h \z \t "EV_Разделы;1;EV_Подразделы_Раздела01;2;EV_Подразделы_Раздела04;2;EV_Подразделы_Раздела05;2" </w:instrText>
      </w:r>
      <w:r w:rsidRPr="004417EC">
        <w:fldChar w:fldCharType="separate"/>
      </w:r>
      <w:hyperlink w:anchor="_Toc416162477" w:history="1">
        <w:r w:rsidRPr="00067146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67146">
          <w:rPr>
            <w:rStyle w:val="afb"/>
          </w:rPr>
          <w:t>Общие сведения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162478" w:history="1">
        <w:r w:rsidRPr="00067146">
          <w:rPr>
            <w:rStyle w:val="afb"/>
          </w:rPr>
          <w:t>1.1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067146">
          <w:rPr>
            <w:rStyle w:val="afb"/>
          </w:rPr>
          <w:t>Наименование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162479" w:history="1">
        <w:r w:rsidRPr="00067146">
          <w:rPr>
            <w:rStyle w:val="afb"/>
          </w:rPr>
          <w:t>1.2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067146">
          <w:rPr>
            <w:rStyle w:val="afb"/>
          </w:rPr>
          <w:t>Сведения о новизне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162480" w:history="1">
        <w:r w:rsidRPr="00067146">
          <w:rPr>
            <w:rStyle w:val="afb"/>
          </w:rPr>
          <w:t>1.3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067146">
          <w:rPr>
            <w:rStyle w:val="afb"/>
          </w:rPr>
          <w:t>Этапы разработки/изготовления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162481" w:history="1">
        <w:r w:rsidRPr="00067146">
          <w:rPr>
            <w:rStyle w:val="afb"/>
          </w:rPr>
          <w:t>1.4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067146">
          <w:rPr>
            <w:rStyle w:val="afb"/>
          </w:rPr>
          <w:t>Документы для разработки/изготовления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162482" w:history="1">
        <w:r w:rsidRPr="00067146">
          <w:rPr>
            <w:rStyle w:val="afb"/>
          </w:rPr>
          <w:t>1.5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067146">
          <w:rPr>
            <w:rStyle w:val="afb"/>
          </w:rPr>
          <w:t>Код ОКП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162483" w:history="1">
        <w:r w:rsidRPr="00067146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67146">
          <w:rPr>
            <w:rStyle w:val="afb"/>
          </w:rPr>
          <w:t>Область применения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162484" w:history="1">
        <w:r w:rsidRPr="00067146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67146">
          <w:rPr>
            <w:rStyle w:val="afb"/>
          </w:rPr>
          <w:t>Условия эксплуатации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162485" w:history="1">
        <w:r w:rsidRPr="00067146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67146">
          <w:rPr>
            <w:rStyle w:val="afb"/>
          </w:rPr>
          <w:t>Технические требования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162486" w:history="1">
        <w:r w:rsidRPr="00067146">
          <w:rPr>
            <w:rStyle w:val="afb"/>
          </w:rPr>
          <w:t>4.1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067146">
          <w:rPr>
            <w:rStyle w:val="afb"/>
          </w:rPr>
          <w:t>Технические, функциональные и качественные характеристики (потребительские свойства) товаров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162487" w:history="1">
        <w:r w:rsidRPr="00067146">
          <w:rPr>
            <w:rStyle w:val="afb"/>
            <w:b/>
            <w:lang w:val="en-US"/>
          </w:rPr>
          <w:t>115000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162488" w:history="1">
        <w:r w:rsidRPr="00067146">
          <w:rPr>
            <w:rStyle w:val="afb"/>
          </w:rPr>
          <w:t>4.2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067146">
          <w:rPr>
            <w:rStyle w:val="afb"/>
          </w:rPr>
          <w:t>Требования к надежности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162489" w:history="1">
        <w:r w:rsidRPr="00067146">
          <w:rPr>
            <w:rStyle w:val="afb"/>
          </w:rPr>
          <w:t>4.3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067146">
          <w:rPr>
            <w:rStyle w:val="afb"/>
          </w:rPr>
          <w:t>Требования к составным частям, исходным и эксплуатационным   материалам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162490" w:history="1">
        <w:r w:rsidRPr="00067146">
          <w:rPr>
            <w:rStyle w:val="afb"/>
          </w:rPr>
          <w:t>4.4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067146">
          <w:rPr>
            <w:rStyle w:val="afb"/>
          </w:rPr>
          <w:t>Требования к маркировке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162491" w:history="1">
        <w:r w:rsidRPr="00067146">
          <w:rPr>
            <w:rStyle w:val="afb"/>
          </w:rPr>
          <w:t>4.5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067146">
          <w:rPr>
            <w:rStyle w:val="afb"/>
          </w:rPr>
          <w:t>Требования к упаковке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162492" w:history="1">
        <w:r w:rsidRPr="00067146">
          <w:rPr>
            <w:rStyle w:val="afb"/>
          </w:rPr>
          <w:t>5.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67146">
          <w:rPr>
            <w:rStyle w:val="afb"/>
          </w:rPr>
          <w:t>Требования по правилам сдачи и приемки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162493" w:history="1">
        <w:r w:rsidRPr="00067146">
          <w:rPr>
            <w:rStyle w:val="afb"/>
          </w:rPr>
          <w:t>5.1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067146">
          <w:rPr>
            <w:rStyle w:val="afb"/>
          </w:rPr>
          <w:t>Порядок сдачи и приемки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162494" w:history="1">
        <w:r w:rsidRPr="00067146">
          <w:rPr>
            <w:rStyle w:val="afb"/>
          </w:rPr>
          <w:t>5.2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067146">
          <w:rPr>
            <w:rStyle w:val="afb"/>
          </w:rPr>
          <w:t>Требования по передаче заказчику технических и иных документов при поставке товара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162495" w:history="1">
        <w:r w:rsidRPr="00067146">
          <w:rPr>
            <w:rStyle w:val="afb"/>
          </w:rPr>
          <w:t>6.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67146">
          <w:rPr>
            <w:rStyle w:val="afb"/>
          </w:rPr>
          <w:t>Требования к транспортированию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162496" w:history="1">
        <w:r w:rsidRPr="00067146">
          <w:rPr>
            <w:rStyle w:val="afb"/>
          </w:rPr>
          <w:t>7.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67146">
          <w:rPr>
            <w:rStyle w:val="afb"/>
          </w:rPr>
          <w:t>Требования к хранению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162497" w:history="1">
        <w:r w:rsidRPr="00067146">
          <w:rPr>
            <w:rStyle w:val="afb"/>
          </w:rPr>
          <w:t>8.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67146">
          <w:rPr>
            <w:rStyle w:val="afb"/>
          </w:rPr>
          <w:t>Требования к объёму и/или сроку предоставления гарантий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162498" w:history="1">
        <w:r w:rsidRPr="00067146">
          <w:rPr>
            <w:rStyle w:val="afb"/>
          </w:rPr>
          <w:t>9.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67146">
          <w:rPr>
            <w:rStyle w:val="afb"/>
          </w:rPr>
          <w:t>Требования к обслуживанию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162499" w:history="1">
        <w:r w:rsidRPr="00067146">
          <w:rPr>
            <w:rStyle w:val="afb"/>
          </w:rPr>
          <w:t>10.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67146">
          <w:rPr>
            <w:rStyle w:val="afb"/>
          </w:rPr>
          <w:t>Экологические требования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_Toc416162499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162500" w:history="1">
        <w:r w:rsidRPr="00067146">
          <w:rPr>
            <w:rStyle w:val="afb"/>
          </w:rPr>
          <w:t>11.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67146">
          <w:rPr>
            <w:rStyle w:val="afb"/>
          </w:rPr>
          <w:t>Требования по безопасности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_Toc416162500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162501" w:history="1">
        <w:r w:rsidRPr="00067146">
          <w:rPr>
            <w:rStyle w:val="afb"/>
          </w:rPr>
          <w:t>12.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67146">
          <w:rPr>
            <w:rStyle w:val="afb"/>
          </w:rPr>
          <w:t>Требования к качеству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_Toc416162501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162502" w:history="1">
        <w:r w:rsidRPr="00067146">
          <w:rPr>
            <w:rStyle w:val="afb"/>
          </w:rPr>
          <w:t>13.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67146">
          <w:rPr>
            <w:rStyle w:val="afb"/>
          </w:rPr>
          <w:t>Дополнительные(иные) требования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_Toc416162502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162503" w:history="1">
        <w:r w:rsidRPr="00067146">
          <w:rPr>
            <w:rStyle w:val="afb"/>
          </w:rPr>
          <w:t>14.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67146">
          <w:rPr>
            <w:rStyle w:val="afb"/>
          </w:rPr>
          <w:t>Требования к количеству и сроку (периодичности) поставки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_Toc416162503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162504" w:history="1">
        <w:r w:rsidRPr="00067146">
          <w:rPr>
            <w:rStyle w:val="afb"/>
          </w:rPr>
          <w:t>15.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67146">
          <w:rPr>
            <w:rStyle w:val="afb"/>
          </w:rPr>
          <w:t>Требование к форме представляемой информации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_Toc416162504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162505" w:history="1">
        <w:r w:rsidRPr="00067146">
          <w:rPr>
            <w:rStyle w:val="afb"/>
          </w:rPr>
          <w:t>16.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67146">
          <w:rPr>
            <w:rStyle w:val="afb"/>
          </w:rPr>
          <w:t>Перечень принятых сокращений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_Toc416162505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4417EC" w:rsidRDefault="004417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162506" w:history="1">
        <w:r w:rsidRPr="00067146">
          <w:rPr>
            <w:rStyle w:val="afb"/>
          </w:rPr>
          <w:t>17.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67146">
          <w:rPr>
            <w:rStyle w:val="afb"/>
          </w:rPr>
          <w:t>Перечень приложений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_Toc416162506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4417EC" w:rsidRDefault="004417EC" w:rsidP="004417EC">
      <w:pPr>
        <w:pStyle w:val="EV0"/>
        <w:jc w:val="left"/>
        <w:rPr>
          <w:lang w:val="en-US"/>
        </w:rPr>
      </w:pPr>
      <w:r w:rsidRPr="004417EC">
        <w:rPr>
          <w:sz w:val="24"/>
        </w:rPr>
        <w:fldChar w:fldCharType="end"/>
      </w:r>
    </w:p>
    <w:p w:rsidR="004417EC" w:rsidRDefault="004417EC" w:rsidP="004417EC">
      <w:pPr>
        <w:pStyle w:val="EV0"/>
        <w:jc w:val="left"/>
        <w:rPr>
          <w:b/>
          <w:szCs w:val="28"/>
        </w:rPr>
      </w:pPr>
    </w:p>
    <w:p w:rsidR="004417EC" w:rsidRDefault="004417EC" w:rsidP="004417EC">
      <w:pPr>
        <w:pStyle w:val="EV0"/>
        <w:jc w:val="left"/>
        <w:rPr>
          <w:b/>
          <w:szCs w:val="28"/>
        </w:rPr>
      </w:pPr>
    </w:p>
    <w:p w:rsidR="004417EC" w:rsidRDefault="004417EC" w:rsidP="004417EC">
      <w:pPr>
        <w:pStyle w:val="EV0"/>
        <w:jc w:val="left"/>
        <w:rPr>
          <w:b/>
          <w:szCs w:val="28"/>
        </w:rPr>
      </w:pPr>
    </w:p>
    <w:p w:rsidR="004417EC" w:rsidRDefault="004417EC" w:rsidP="004417EC">
      <w:pPr>
        <w:pStyle w:val="EV0"/>
        <w:jc w:val="left"/>
        <w:rPr>
          <w:b/>
          <w:szCs w:val="28"/>
          <w:lang w:val="en-US"/>
        </w:rPr>
      </w:pPr>
    </w:p>
    <w:p w:rsidR="004417EC" w:rsidRDefault="004417EC" w:rsidP="004417EC">
      <w:pPr>
        <w:pStyle w:val="EV0"/>
        <w:jc w:val="left"/>
        <w:rPr>
          <w:b/>
          <w:szCs w:val="28"/>
          <w:lang w:val="en-US"/>
        </w:rPr>
      </w:pPr>
    </w:p>
    <w:p w:rsidR="004417EC" w:rsidRDefault="004417EC" w:rsidP="004417EC">
      <w:pPr>
        <w:pStyle w:val="EV0"/>
        <w:jc w:val="left"/>
        <w:rPr>
          <w:b/>
          <w:szCs w:val="28"/>
          <w:lang w:val="en-US"/>
        </w:rPr>
      </w:pPr>
    </w:p>
    <w:p w:rsidR="004417EC" w:rsidRDefault="004417EC" w:rsidP="004417EC">
      <w:pPr>
        <w:pStyle w:val="EV0"/>
        <w:jc w:val="left"/>
        <w:rPr>
          <w:b/>
          <w:szCs w:val="28"/>
          <w:lang w:val="en-US"/>
        </w:rPr>
      </w:pPr>
    </w:p>
    <w:p w:rsidR="004417EC" w:rsidRDefault="004417EC" w:rsidP="004417EC">
      <w:pPr>
        <w:pStyle w:val="EV0"/>
        <w:jc w:val="left"/>
        <w:rPr>
          <w:b/>
          <w:szCs w:val="28"/>
          <w:lang w:val="en-US"/>
        </w:rPr>
      </w:pPr>
    </w:p>
    <w:p w:rsidR="004417EC" w:rsidRDefault="004417EC" w:rsidP="004417EC">
      <w:pPr>
        <w:pStyle w:val="EV0"/>
        <w:jc w:val="left"/>
        <w:rPr>
          <w:b/>
          <w:szCs w:val="28"/>
          <w:lang w:val="en-US"/>
        </w:rPr>
      </w:pPr>
    </w:p>
    <w:p w:rsidR="004417EC" w:rsidRDefault="004417EC" w:rsidP="004417EC">
      <w:pPr>
        <w:pStyle w:val="EV0"/>
        <w:jc w:val="left"/>
        <w:rPr>
          <w:b/>
          <w:szCs w:val="28"/>
          <w:lang w:val="en-US"/>
        </w:rPr>
      </w:pPr>
    </w:p>
    <w:p w:rsidR="004417EC" w:rsidRDefault="004417EC" w:rsidP="004417EC">
      <w:pPr>
        <w:pStyle w:val="EV0"/>
        <w:jc w:val="left"/>
        <w:rPr>
          <w:b/>
          <w:szCs w:val="28"/>
          <w:lang w:val="en-US"/>
        </w:rPr>
      </w:pPr>
    </w:p>
    <w:p w:rsidR="004417EC" w:rsidRDefault="004417EC" w:rsidP="004417EC">
      <w:pPr>
        <w:pStyle w:val="EV0"/>
        <w:jc w:val="left"/>
        <w:rPr>
          <w:b/>
          <w:szCs w:val="28"/>
          <w:lang w:val="en-US"/>
        </w:rPr>
      </w:pPr>
    </w:p>
    <w:p w:rsidR="004417EC" w:rsidRPr="004417EC" w:rsidRDefault="004417EC" w:rsidP="004417EC">
      <w:pPr>
        <w:pStyle w:val="EV0"/>
        <w:jc w:val="center"/>
        <w:rPr>
          <w:b/>
          <w:szCs w:val="28"/>
          <w:lang w:val="en-US"/>
        </w:rPr>
      </w:pPr>
      <w:bookmarkStart w:id="1" w:name="_GoBack"/>
      <w:bookmarkEnd w:id="1"/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4417EC" w:rsidTr="007446AC">
        <w:tc>
          <w:tcPr>
            <w:tcW w:w="10422" w:type="dxa"/>
            <w:shd w:val="clear" w:color="auto" w:fill="A6A6A6"/>
          </w:tcPr>
          <w:p w:rsidR="004417EC" w:rsidRDefault="004417EC" w:rsidP="007446AC">
            <w:pPr>
              <w:pStyle w:val="EV"/>
            </w:pPr>
            <w:bookmarkStart w:id="2" w:name="_Toc416162477"/>
            <w:r>
              <w:lastRenderedPageBreak/>
              <w:t>Общие сведения</w:t>
            </w:r>
            <w:bookmarkEnd w:id="2"/>
          </w:p>
        </w:tc>
      </w:tr>
      <w:tr w:rsidR="004417EC" w:rsidTr="007446AC">
        <w:tc>
          <w:tcPr>
            <w:tcW w:w="10422" w:type="dxa"/>
            <w:shd w:val="clear" w:color="auto" w:fill="D9D9D9"/>
          </w:tcPr>
          <w:p w:rsidR="004417EC" w:rsidRDefault="004417EC" w:rsidP="004417EC">
            <w:pPr>
              <w:pStyle w:val="EV01"/>
              <w:ind w:left="284" w:firstLine="0"/>
            </w:pPr>
            <w:bookmarkStart w:id="3" w:name="_Toc416162478"/>
            <w:r>
              <w:t>Наименование</w:t>
            </w:r>
            <w:bookmarkEnd w:id="3"/>
          </w:p>
        </w:tc>
      </w:tr>
      <w:tr w:rsidR="004417EC" w:rsidRPr="004417EC" w:rsidTr="007446AC">
        <w:tc>
          <w:tcPr>
            <w:tcW w:w="10422" w:type="dxa"/>
            <w:shd w:val="clear" w:color="auto" w:fill="auto"/>
          </w:tcPr>
          <w:p w:rsidR="004417EC" w:rsidRPr="004417EC" w:rsidRDefault="004417EC" w:rsidP="007446AC">
            <w:pPr>
              <w:spacing w:before="120" w:after="60"/>
              <w:ind w:left="556"/>
            </w:pPr>
            <w:r w:rsidRPr="004417EC">
              <w:t xml:space="preserve">Поставка бензина и дизельного топлива для выполнения работ по </w:t>
            </w:r>
            <w:proofErr w:type="spellStart"/>
            <w:r w:rsidRPr="004417EC">
              <w:t>Го</w:t>
            </w:r>
            <w:r w:rsidRPr="004417EC">
              <w:t>с</w:t>
            </w:r>
            <w:r w:rsidRPr="004417EC">
              <w:t>контракту</w:t>
            </w:r>
            <w:proofErr w:type="spellEnd"/>
            <w:r w:rsidRPr="004417EC">
              <w:t xml:space="preserve"> от 30.06.2014 № Д.4ш.21.2.4.14 1085 филиалом «Сибирский терр</w:t>
            </w:r>
            <w:r w:rsidRPr="004417EC">
              <w:t>и</w:t>
            </w:r>
            <w:r w:rsidRPr="004417EC">
              <w:t>ториальный округ» ФГУП «РосРАО».</w:t>
            </w:r>
          </w:p>
        </w:tc>
      </w:tr>
      <w:tr w:rsidR="004417EC" w:rsidRPr="004417EC" w:rsidTr="007446AC">
        <w:tc>
          <w:tcPr>
            <w:tcW w:w="10422" w:type="dxa"/>
            <w:shd w:val="clear" w:color="auto" w:fill="D9D9D9"/>
          </w:tcPr>
          <w:p w:rsidR="004417EC" w:rsidRPr="004417EC" w:rsidRDefault="004417EC" w:rsidP="004417EC">
            <w:pPr>
              <w:pStyle w:val="EV01"/>
              <w:ind w:left="284" w:firstLine="0"/>
              <w:rPr>
                <w:sz w:val="24"/>
              </w:rPr>
            </w:pPr>
            <w:bookmarkStart w:id="4" w:name="_Toc416162479"/>
            <w:r w:rsidRPr="004417EC">
              <w:rPr>
                <w:sz w:val="24"/>
              </w:rPr>
              <w:t>Сведения о новизне</w:t>
            </w:r>
            <w:bookmarkEnd w:id="4"/>
          </w:p>
        </w:tc>
      </w:tr>
      <w:tr w:rsidR="004417EC" w:rsidRPr="004417EC" w:rsidTr="007446AC">
        <w:tc>
          <w:tcPr>
            <w:tcW w:w="10422" w:type="dxa"/>
            <w:shd w:val="clear" w:color="auto" w:fill="auto"/>
          </w:tcPr>
          <w:p w:rsidR="004417EC" w:rsidRPr="004417EC" w:rsidRDefault="004417EC" w:rsidP="007446AC">
            <w:pPr>
              <w:pStyle w:val="EV0"/>
              <w:rPr>
                <w:sz w:val="24"/>
              </w:rPr>
            </w:pPr>
            <w:r w:rsidRPr="004417EC">
              <w:rPr>
                <w:sz w:val="24"/>
              </w:rPr>
              <w:t>Поставляемый товар должен быть свободным от прав третьих лиц.</w:t>
            </w:r>
          </w:p>
          <w:p w:rsidR="004417EC" w:rsidRPr="004417EC" w:rsidRDefault="004417EC" w:rsidP="007446AC">
            <w:pPr>
              <w:pStyle w:val="EV0"/>
              <w:rPr>
                <w:sz w:val="24"/>
              </w:rPr>
            </w:pPr>
          </w:p>
        </w:tc>
      </w:tr>
      <w:tr w:rsidR="004417EC" w:rsidRPr="004417EC" w:rsidTr="007446AC">
        <w:tc>
          <w:tcPr>
            <w:tcW w:w="10422" w:type="dxa"/>
            <w:shd w:val="clear" w:color="auto" w:fill="D9D9D9"/>
          </w:tcPr>
          <w:p w:rsidR="004417EC" w:rsidRPr="004417EC" w:rsidRDefault="004417EC" w:rsidP="004417EC">
            <w:pPr>
              <w:pStyle w:val="EV01"/>
              <w:ind w:left="284" w:firstLine="0"/>
              <w:rPr>
                <w:sz w:val="24"/>
              </w:rPr>
            </w:pPr>
            <w:bookmarkStart w:id="5" w:name="_Toc416162480"/>
            <w:r w:rsidRPr="004417EC">
              <w:rPr>
                <w:sz w:val="24"/>
              </w:rPr>
              <w:t>Этапы разработки/изготовления</w:t>
            </w:r>
            <w:bookmarkEnd w:id="5"/>
          </w:p>
        </w:tc>
      </w:tr>
      <w:tr w:rsidR="004417EC" w:rsidRPr="004417EC" w:rsidTr="007446AC">
        <w:tc>
          <w:tcPr>
            <w:tcW w:w="10422" w:type="dxa"/>
            <w:shd w:val="clear" w:color="auto" w:fill="auto"/>
          </w:tcPr>
          <w:p w:rsidR="004417EC" w:rsidRPr="004417EC" w:rsidRDefault="004417EC" w:rsidP="007446AC">
            <w:pPr>
              <w:pStyle w:val="EV0"/>
              <w:rPr>
                <w:sz w:val="24"/>
              </w:rPr>
            </w:pPr>
            <w:r w:rsidRPr="004417EC">
              <w:rPr>
                <w:sz w:val="24"/>
              </w:rPr>
              <w:t>Требования к этапам изготовления не предъявляются.</w:t>
            </w:r>
          </w:p>
          <w:p w:rsidR="004417EC" w:rsidRPr="004417EC" w:rsidRDefault="004417EC" w:rsidP="007446AC">
            <w:pPr>
              <w:pStyle w:val="EV0"/>
              <w:rPr>
                <w:sz w:val="24"/>
              </w:rPr>
            </w:pPr>
          </w:p>
        </w:tc>
      </w:tr>
      <w:tr w:rsidR="004417EC" w:rsidRPr="004417EC" w:rsidTr="007446AC">
        <w:tc>
          <w:tcPr>
            <w:tcW w:w="10422" w:type="dxa"/>
            <w:shd w:val="clear" w:color="auto" w:fill="D9D9D9"/>
          </w:tcPr>
          <w:p w:rsidR="004417EC" w:rsidRPr="004417EC" w:rsidRDefault="004417EC" w:rsidP="004417EC">
            <w:pPr>
              <w:pStyle w:val="EV01"/>
              <w:ind w:left="284" w:firstLine="0"/>
              <w:rPr>
                <w:sz w:val="24"/>
              </w:rPr>
            </w:pPr>
            <w:bookmarkStart w:id="6" w:name="_Ref365447042"/>
            <w:bookmarkStart w:id="7" w:name="_Toc416162481"/>
            <w:r w:rsidRPr="004417EC">
              <w:rPr>
                <w:sz w:val="24"/>
              </w:rPr>
              <w:t>Документы для разработки/изготовления</w:t>
            </w:r>
            <w:bookmarkEnd w:id="6"/>
            <w:bookmarkEnd w:id="7"/>
          </w:p>
        </w:tc>
      </w:tr>
      <w:tr w:rsidR="004417EC" w:rsidRPr="004417EC" w:rsidTr="007446AC">
        <w:tc>
          <w:tcPr>
            <w:tcW w:w="10422" w:type="dxa"/>
            <w:shd w:val="clear" w:color="auto" w:fill="auto"/>
          </w:tcPr>
          <w:p w:rsidR="004417EC" w:rsidRPr="004417EC" w:rsidRDefault="004417EC" w:rsidP="007446AC">
            <w:pPr>
              <w:pStyle w:val="EV0"/>
              <w:rPr>
                <w:sz w:val="24"/>
              </w:rPr>
            </w:pPr>
            <w:r w:rsidRPr="004417EC">
              <w:rPr>
                <w:sz w:val="24"/>
              </w:rPr>
              <w:t xml:space="preserve">Изготовление бензина и дизельного топлива в соответствии с: ГОСТ </w:t>
            </w:r>
            <w:proofErr w:type="gramStart"/>
            <w:r w:rsidRPr="004417EC">
              <w:rPr>
                <w:sz w:val="24"/>
              </w:rPr>
              <w:t>Р</w:t>
            </w:r>
            <w:proofErr w:type="gramEnd"/>
            <w:r w:rsidRPr="004417EC">
              <w:rPr>
                <w:sz w:val="24"/>
              </w:rPr>
              <w:t xml:space="preserve"> 305-82, (ДТ-2, ДТ-3), ГОСТ Р 52368-2005 (ЕН 590:2009), ГОСТ Р 51105-97 (АИ-92-3).</w:t>
            </w:r>
          </w:p>
          <w:p w:rsidR="004417EC" w:rsidRPr="004417EC" w:rsidRDefault="004417EC" w:rsidP="007446AC">
            <w:pPr>
              <w:pStyle w:val="EV0"/>
              <w:rPr>
                <w:sz w:val="24"/>
              </w:rPr>
            </w:pPr>
          </w:p>
        </w:tc>
      </w:tr>
      <w:tr w:rsidR="004417EC" w:rsidRPr="004417EC" w:rsidTr="007446AC">
        <w:tc>
          <w:tcPr>
            <w:tcW w:w="10422" w:type="dxa"/>
            <w:shd w:val="clear" w:color="auto" w:fill="D9D9D9"/>
          </w:tcPr>
          <w:p w:rsidR="004417EC" w:rsidRPr="004417EC" w:rsidRDefault="004417EC" w:rsidP="004417EC">
            <w:pPr>
              <w:pStyle w:val="EV01"/>
              <w:ind w:left="284" w:firstLine="0"/>
              <w:rPr>
                <w:sz w:val="24"/>
              </w:rPr>
            </w:pPr>
            <w:bookmarkStart w:id="8" w:name="_Toc416162482"/>
            <w:r w:rsidRPr="004417EC">
              <w:rPr>
                <w:sz w:val="24"/>
              </w:rPr>
              <w:t>Код ОКП</w:t>
            </w:r>
            <w:bookmarkEnd w:id="8"/>
          </w:p>
        </w:tc>
      </w:tr>
      <w:tr w:rsidR="004417EC" w:rsidRPr="004417EC" w:rsidTr="007446AC">
        <w:tc>
          <w:tcPr>
            <w:tcW w:w="10422" w:type="dxa"/>
            <w:shd w:val="clear" w:color="auto" w:fill="auto"/>
          </w:tcPr>
          <w:p w:rsidR="004417EC" w:rsidRPr="004417EC" w:rsidRDefault="004417EC" w:rsidP="007446AC">
            <w:pPr>
              <w:pStyle w:val="EV0"/>
              <w:rPr>
                <w:sz w:val="24"/>
              </w:rPr>
            </w:pPr>
            <w:r w:rsidRPr="004417EC">
              <w:rPr>
                <w:sz w:val="24"/>
              </w:rPr>
              <w:t>ОКП -02 5112, 025131, 025132, 025133.</w:t>
            </w:r>
          </w:p>
        </w:tc>
      </w:tr>
    </w:tbl>
    <w:p w:rsidR="004417EC" w:rsidRPr="004417EC" w:rsidRDefault="004417EC" w:rsidP="004417EC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4417EC" w:rsidRPr="004417EC" w:rsidTr="007446AC">
        <w:tc>
          <w:tcPr>
            <w:tcW w:w="9702" w:type="dxa"/>
            <w:shd w:val="clear" w:color="auto" w:fill="A6A6A6"/>
          </w:tcPr>
          <w:p w:rsidR="004417EC" w:rsidRPr="004417EC" w:rsidRDefault="004417EC" w:rsidP="007446AC">
            <w:pPr>
              <w:pStyle w:val="EV"/>
              <w:rPr>
                <w:sz w:val="24"/>
              </w:rPr>
            </w:pPr>
            <w:bookmarkStart w:id="9" w:name="_Toc416162483"/>
            <w:r w:rsidRPr="004417EC">
              <w:rPr>
                <w:sz w:val="24"/>
              </w:rPr>
              <w:t>Область применения</w:t>
            </w:r>
            <w:bookmarkEnd w:id="9"/>
          </w:p>
        </w:tc>
      </w:tr>
      <w:tr w:rsidR="004417EC" w:rsidRPr="004417EC" w:rsidTr="007446AC">
        <w:tc>
          <w:tcPr>
            <w:tcW w:w="9702" w:type="dxa"/>
            <w:shd w:val="clear" w:color="auto" w:fill="auto"/>
          </w:tcPr>
          <w:p w:rsidR="004417EC" w:rsidRPr="004417EC" w:rsidRDefault="004417EC" w:rsidP="007446AC">
            <w:pPr>
              <w:pStyle w:val="EV0"/>
              <w:rPr>
                <w:sz w:val="24"/>
              </w:rPr>
            </w:pPr>
            <w:r w:rsidRPr="004417EC">
              <w:rPr>
                <w:sz w:val="24"/>
              </w:rPr>
              <w:t xml:space="preserve">Поставляемые бензин и дизельное топливо для выполнения работ по </w:t>
            </w:r>
            <w:proofErr w:type="spellStart"/>
            <w:r w:rsidRPr="004417EC">
              <w:rPr>
                <w:sz w:val="24"/>
              </w:rPr>
              <w:t>Го</w:t>
            </w:r>
            <w:r w:rsidRPr="004417EC">
              <w:rPr>
                <w:sz w:val="24"/>
              </w:rPr>
              <w:t>с</w:t>
            </w:r>
            <w:r w:rsidRPr="004417EC">
              <w:rPr>
                <w:sz w:val="24"/>
              </w:rPr>
              <w:t>контракту</w:t>
            </w:r>
            <w:proofErr w:type="spellEnd"/>
            <w:r w:rsidRPr="004417EC">
              <w:rPr>
                <w:sz w:val="24"/>
              </w:rPr>
              <w:t xml:space="preserve"> от 30.06.2014 г. № Д.4Ш.21.2.4.14 1085 филиалом «Сибирский территор</w:t>
            </w:r>
            <w:r w:rsidRPr="004417EC">
              <w:rPr>
                <w:sz w:val="24"/>
              </w:rPr>
              <w:t>и</w:t>
            </w:r>
            <w:r w:rsidRPr="004417EC">
              <w:rPr>
                <w:sz w:val="24"/>
              </w:rPr>
              <w:t>альный округ» ФГУП «РосРАО» в г. Балей, Забайкальского края.</w:t>
            </w:r>
          </w:p>
        </w:tc>
      </w:tr>
    </w:tbl>
    <w:p w:rsidR="004417EC" w:rsidRPr="004417EC" w:rsidRDefault="004417EC" w:rsidP="004417EC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4417EC" w:rsidRPr="004417EC" w:rsidTr="007446AC">
        <w:tc>
          <w:tcPr>
            <w:tcW w:w="9702" w:type="dxa"/>
            <w:shd w:val="clear" w:color="auto" w:fill="A6A6A6"/>
          </w:tcPr>
          <w:p w:rsidR="004417EC" w:rsidRPr="004417EC" w:rsidRDefault="004417EC" w:rsidP="007446AC">
            <w:pPr>
              <w:pStyle w:val="EV"/>
              <w:rPr>
                <w:sz w:val="24"/>
              </w:rPr>
            </w:pPr>
            <w:bookmarkStart w:id="10" w:name="_Toc416162484"/>
            <w:r w:rsidRPr="004417EC">
              <w:rPr>
                <w:sz w:val="24"/>
              </w:rPr>
              <w:t>Условия эксплуатации</w:t>
            </w:r>
            <w:bookmarkEnd w:id="10"/>
          </w:p>
        </w:tc>
      </w:tr>
      <w:tr w:rsidR="004417EC" w:rsidRPr="004417EC" w:rsidTr="007446AC">
        <w:tc>
          <w:tcPr>
            <w:tcW w:w="9702" w:type="dxa"/>
            <w:shd w:val="clear" w:color="auto" w:fill="auto"/>
          </w:tcPr>
          <w:p w:rsidR="004417EC" w:rsidRPr="004417EC" w:rsidRDefault="004417EC" w:rsidP="007446AC">
            <w:pPr>
              <w:rPr>
                <w:rStyle w:val="apple-converted-space"/>
                <w:color w:val="000000"/>
                <w:shd w:val="clear" w:color="auto" w:fill="FFFFFF"/>
              </w:rPr>
            </w:pPr>
            <w:r w:rsidRPr="004417EC">
              <w:t xml:space="preserve">Дизельное топливо: </w:t>
            </w:r>
            <w:r w:rsidRPr="004417EC">
              <w:rPr>
                <w:rStyle w:val="apple-style-span"/>
                <w:color w:val="000000"/>
                <w:shd w:val="clear" w:color="auto" w:fill="FFFFFF"/>
              </w:rPr>
              <w:t>Л (летнее) - рекомендуемое для эксплуатации при темп</w:t>
            </w:r>
            <w:r w:rsidRPr="004417EC">
              <w:rPr>
                <w:rStyle w:val="apple-style-span"/>
                <w:color w:val="000000"/>
                <w:shd w:val="clear" w:color="auto" w:fill="FFFFFF"/>
              </w:rPr>
              <w:t>е</w:t>
            </w:r>
            <w:r w:rsidRPr="004417EC">
              <w:rPr>
                <w:rStyle w:val="apple-style-span"/>
                <w:color w:val="000000"/>
                <w:shd w:val="clear" w:color="auto" w:fill="FFFFFF"/>
              </w:rPr>
              <w:t>ратуре окружающего воздуха</w:t>
            </w:r>
            <w:proofErr w:type="gramStart"/>
            <w:r w:rsidRPr="004417EC">
              <w:rPr>
                <w:rStyle w:val="apple-style-span"/>
                <w:color w:val="000000"/>
                <w:shd w:val="clear" w:color="auto" w:fill="FFFFFF"/>
              </w:rPr>
              <w:t xml:space="preserve"> О</w:t>
            </w:r>
            <w:proofErr w:type="gramEnd"/>
            <w:r w:rsidRPr="004417EC">
              <w:rPr>
                <w:rStyle w:val="apple-style-span"/>
                <w:color w:val="000000"/>
                <w:shd w:val="clear" w:color="auto" w:fill="FFFFFF"/>
              </w:rPr>
              <w:t xml:space="preserve"> °С и выше;</w:t>
            </w:r>
          </w:p>
          <w:p w:rsidR="004417EC" w:rsidRPr="004417EC" w:rsidRDefault="004417EC" w:rsidP="007446AC">
            <w:pPr>
              <w:rPr>
                <w:rStyle w:val="apple-converted-space"/>
                <w:color w:val="000000"/>
                <w:shd w:val="clear" w:color="auto" w:fill="FFFFFF"/>
              </w:rPr>
            </w:pPr>
            <w:r w:rsidRPr="004417EC">
              <w:rPr>
                <w:rStyle w:val="apple-style-span"/>
                <w:color w:val="000000"/>
                <w:shd w:val="clear" w:color="auto" w:fill="FFFFFF"/>
              </w:rPr>
              <w:t xml:space="preserve"> 3 (зимнее) - рекомендуемое для эксплуатации при температуре окружающего воздуха минус 20</w:t>
            </w:r>
            <w:proofErr w:type="gramStart"/>
            <w:r w:rsidRPr="004417EC">
              <w:rPr>
                <w:rStyle w:val="apple-style-span"/>
                <w:color w:val="000000"/>
                <w:shd w:val="clear" w:color="auto" w:fill="FFFFFF"/>
              </w:rPr>
              <w:t xml:space="preserve"> °С</w:t>
            </w:r>
            <w:proofErr w:type="gramEnd"/>
            <w:r w:rsidRPr="004417EC">
              <w:rPr>
                <w:rStyle w:val="apple-style-span"/>
                <w:color w:val="000000"/>
                <w:shd w:val="clear" w:color="auto" w:fill="FFFFFF"/>
              </w:rPr>
              <w:t xml:space="preserve"> и выше (температура застывания топлива не выше минус 35 °С) и минус 30 °С и выше (температура застывания топлива не выше минус 45 °С);</w:t>
            </w:r>
          </w:p>
          <w:p w:rsidR="004417EC" w:rsidRPr="004417EC" w:rsidRDefault="004417EC" w:rsidP="007446AC">
            <w:pPr>
              <w:rPr>
                <w:rStyle w:val="apple-style-span"/>
                <w:color w:val="000000"/>
                <w:shd w:val="clear" w:color="auto" w:fill="FFFFFF"/>
              </w:rPr>
            </w:pPr>
            <w:r w:rsidRPr="004417EC">
              <w:rPr>
                <w:rStyle w:val="apple-style-span"/>
                <w:color w:val="000000"/>
                <w:shd w:val="clear" w:color="auto" w:fill="FFFFFF"/>
              </w:rPr>
              <w:t xml:space="preserve"> А (арктическое) - рекомендуемое для эксплуатации при температуре окруж</w:t>
            </w:r>
            <w:r w:rsidRPr="004417EC">
              <w:rPr>
                <w:rStyle w:val="apple-style-span"/>
                <w:color w:val="000000"/>
                <w:shd w:val="clear" w:color="auto" w:fill="FFFFFF"/>
              </w:rPr>
              <w:t>а</w:t>
            </w:r>
            <w:r w:rsidRPr="004417EC">
              <w:rPr>
                <w:rStyle w:val="apple-style-span"/>
                <w:color w:val="000000"/>
                <w:shd w:val="clear" w:color="auto" w:fill="FFFFFF"/>
              </w:rPr>
              <w:t>ющего воздуха минус 50</w:t>
            </w:r>
            <w:proofErr w:type="gramStart"/>
            <w:r w:rsidRPr="004417EC">
              <w:rPr>
                <w:rStyle w:val="apple-style-span"/>
                <w:color w:val="000000"/>
                <w:shd w:val="clear" w:color="auto" w:fill="FFFFFF"/>
              </w:rPr>
              <w:t xml:space="preserve"> °С</w:t>
            </w:r>
            <w:proofErr w:type="gramEnd"/>
            <w:r w:rsidRPr="004417EC">
              <w:rPr>
                <w:rStyle w:val="apple-style-span"/>
                <w:color w:val="000000"/>
                <w:shd w:val="clear" w:color="auto" w:fill="FFFFFF"/>
              </w:rPr>
              <w:t xml:space="preserve"> и выше.</w:t>
            </w:r>
          </w:p>
          <w:p w:rsidR="004417EC" w:rsidRPr="004417EC" w:rsidRDefault="004417EC" w:rsidP="007446AC">
            <w:pPr>
              <w:pStyle w:val="EV0"/>
              <w:ind w:firstLine="0"/>
              <w:rPr>
                <w:sz w:val="24"/>
              </w:rPr>
            </w:pPr>
            <w:r w:rsidRPr="004417EC">
              <w:rPr>
                <w:sz w:val="24"/>
              </w:rPr>
              <w:t>Бензин: от -40</w:t>
            </w:r>
            <w:proofErr w:type="gramStart"/>
            <w:r w:rsidRPr="004417EC">
              <w:rPr>
                <w:sz w:val="24"/>
              </w:rPr>
              <w:t xml:space="preserve"> </w:t>
            </w:r>
            <w:r w:rsidRPr="004417EC">
              <w:rPr>
                <w:rStyle w:val="apple-style-span"/>
                <w:color w:val="000000"/>
                <w:sz w:val="24"/>
                <w:shd w:val="clear" w:color="auto" w:fill="FFFFFF"/>
              </w:rPr>
              <w:t>°С</w:t>
            </w:r>
            <w:proofErr w:type="gramEnd"/>
            <w:r w:rsidRPr="004417EC">
              <w:rPr>
                <w:rStyle w:val="apple-style-span"/>
                <w:color w:val="000000"/>
                <w:sz w:val="24"/>
                <w:shd w:val="clear" w:color="auto" w:fill="FFFFFF"/>
              </w:rPr>
              <w:t xml:space="preserve"> до +40 °С.</w:t>
            </w:r>
          </w:p>
        </w:tc>
      </w:tr>
    </w:tbl>
    <w:p w:rsidR="004417EC" w:rsidRPr="004417EC" w:rsidRDefault="004417EC" w:rsidP="004417EC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4417EC" w:rsidRPr="004417EC" w:rsidTr="007446AC">
        <w:tc>
          <w:tcPr>
            <w:tcW w:w="10422" w:type="dxa"/>
            <w:shd w:val="clear" w:color="auto" w:fill="A6A6A6"/>
          </w:tcPr>
          <w:p w:rsidR="004417EC" w:rsidRPr="004417EC" w:rsidRDefault="004417EC" w:rsidP="007446AC">
            <w:pPr>
              <w:pStyle w:val="EV"/>
              <w:rPr>
                <w:sz w:val="24"/>
              </w:rPr>
            </w:pPr>
            <w:bookmarkStart w:id="11" w:name="_Toc416162485"/>
            <w:r w:rsidRPr="004417EC">
              <w:rPr>
                <w:sz w:val="24"/>
              </w:rPr>
              <w:t>Технические требования</w:t>
            </w:r>
            <w:bookmarkEnd w:id="11"/>
          </w:p>
        </w:tc>
      </w:tr>
      <w:tr w:rsidR="004417EC" w:rsidRPr="004417EC" w:rsidTr="007446AC">
        <w:tc>
          <w:tcPr>
            <w:tcW w:w="10422" w:type="dxa"/>
            <w:shd w:val="clear" w:color="auto" w:fill="D9D9D9"/>
          </w:tcPr>
          <w:p w:rsidR="004417EC" w:rsidRPr="004417EC" w:rsidRDefault="004417EC" w:rsidP="007446AC">
            <w:pPr>
              <w:pStyle w:val="EV04"/>
              <w:rPr>
                <w:sz w:val="24"/>
              </w:rPr>
            </w:pPr>
            <w:r w:rsidRPr="004417EC">
              <w:rPr>
                <w:sz w:val="24"/>
              </w:rPr>
              <w:t xml:space="preserve"> </w:t>
            </w:r>
            <w:bookmarkStart w:id="12" w:name="_Toc416162486"/>
            <w:r w:rsidRPr="004417EC">
              <w:rPr>
                <w:sz w:val="24"/>
              </w:rPr>
              <w:t>Технические, функциональные и качественные характеристики (п</w:t>
            </w:r>
            <w:r w:rsidRPr="004417EC">
              <w:rPr>
                <w:sz w:val="24"/>
              </w:rPr>
              <w:t>о</w:t>
            </w:r>
            <w:r w:rsidRPr="004417EC">
              <w:rPr>
                <w:sz w:val="24"/>
              </w:rPr>
              <w:t>требительские свойства) товаров</w:t>
            </w:r>
            <w:bookmarkEnd w:id="12"/>
            <w:r w:rsidRPr="004417EC">
              <w:rPr>
                <w:sz w:val="24"/>
              </w:rPr>
              <w:t xml:space="preserve"> </w:t>
            </w:r>
          </w:p>
        </w:tc>
      </w:tr>
      <w:tr w:rsidR="004417EC" w:rsidRPr="004417EC" w:rsidTr="007446AC">
        <w:tc>
          <w:tcPr>
            <w:tcW w:w="10422" w:type="dxa"/>
            <w:shd w:val="clear" w:color="auto" w:fill="auto"/>
          </w:tcPr>
          <w:p w:rsidR="004417EC" w:rsidRPr="004417EC" w:rsidRDefault="004417EC" w:rsidP="007446AC">
            <w:pPr>
              <w:pStyle w:val="EV0"/>
              <w:rPr>
                <w:sz w:val="24"/>
              </w:rPr>
            </w:pPr>
          </w:p>
          <w:tbl>
            <w:tblPr>
              <w:tblW w:w="94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75"/>
              <w:gridCol w:w="4596"/>
              <w:gridCol w:w="4110"/>
            </w:tblGrid>
            <w:tr w:rsidR="004417EC" w:rsidRPr="004417EC" w:rsidTr="007446AC">
              <w:tc>
                <w:tcPr>
                  <w:tcW w:w="775" w:type="dxa"/>
                  <w:vAlign w:val="center"/>
                </w:tcPr>
                <w:p w:rsidR="004417EC" w:rsidRPr="004417EC" w:rsidRDefault="004417EC" w:rsidP="007446AC">
                  <w:pPr>
                    <w:jc w:val="center"/>
                    <w:rPr>
                      <w:b/>
                    </w:rPr>
                  </w:pPr>
                  <w:r w:rsidRPr="004417EC">
                    <w:rPr>
                      <w:b/>
                    </w:rPr>
                    <w:t xml:space="preserve">№ </w:t>
                  </w:r>
                  <w:proofErr w:type="gramStart"/>
                  <w:r w:rsidRPr="004417EC">
                    <w:rPr>
                      <w:b/>
                    </w:rPr>
                    <w:t>п</w:t>
                  </w:r>
                  <w:proofErr w:type="gramEnd"/>
                  <w:r w:rsidRPr="004417EC">
                    <w:rPr>
                      <w:b/>
                    </w:rPr>
                    <w:t>/п</w:t>
                  </w:r>
                </w:p>
              </w:tc>
              <w:tc>
                <w:tcPr>
                  <w:tcW w:w="4596" w:type="dxa"/>
                  <w:vAlign w:val="center"/>
                </w:tcPr>
                <w:p w:rsidR="004417EC" w:rsidRPr="004417EC" w:rsidRDefault="004417EC" w:rsidP="007446AC">
                  <w:pPr>
                    <w:jc w:val="center"/>
                    <w:rPr>
                      <w:b/>
                    </w:rPr>
                  </w:pPr>
                  <w:r w:rsidRPr="004417EC">
                    <w:rPr>
                      <w:b/>
                    </w:rPr>
                    <w:t>Наименование  нефтепроду</w:t>
                  </w:r>
                  <w:r w:rsidRPr="004417EC">
                    <w:rPr>
                      <w:b/>
                    </w:rPr>
                    <w:t>к</w:t>
                  </w:r>
                  <w:r w:rsidRPr="004417EC">
                    <w:rPr>
                      <w:b/>
                    </w:rPr>
                    <w:t>тов</w:t>
                  </w:r>
                </w:p>
              </w:tc>
              <w:tc>
                <w:tcPr>
                  <w:tcW w:w="4110" w:type="dxa"/>
                  <w:vAlign w:val="center"/>
                </w:tcPr>
                <w:p w:rsidR="004417EC" w:rsidRPr="004417EC" w:rsidRDefault="004417EC" w:rsidP="007446AC">
                  <w:pPr>
                    <w:jc w:val="center"/>
                    <w:rPr>
                      <w:b/>
                    </w:rPr>
                  </w:pPr>
                  <w:r w:rsidRPr="004417EC">
                    <w:rPr>
                      <w:b/>
                    </w:rPr>
                    <w:t>Расчетное количество  на п</w:t>
                  </w:r>
                  <w:r w:rsidRPr="004417EC">
                    <w:rPr>
                      <w:b/>
                    </w:rPr>
                    <w:t>е</w:t>
                  </w:r>
                  <w:r w:rsidRPr="004417EC">
                    <w:rPr>
                      <w:b/>
                    </w:rPr>
                    <w:t xml:space="preserve">риод действия договора, </w:t>
                  </w:r>
                  <w:proofErr w:type="gramStart"/>
                  <w:r w:rsidRPr="004417EC">
                    <w:rPr>
                      <w:b/>
                    </w:rPr>
                    <w:t>л</w:t>
                  </w:r>
                  <w:proofErr w:type="gramEnd"/>
                  <w:r w:rsidRPr="004417EC">
                    <w:rPr>
                      <w:b/>
                    </w:rPr>
                    <w:t>.</w:t>
                  </w:r>
                </w:p>
              </w:tc>
            </w:tr>
            <w:tr w:rsidR="004417EC" w:rsidRPr="004417EC" w:rsidTr="007446AC">
              <w:tc>
                <w:tcPr>
                  <w:tcW w:w="775" w:type="dxa"/>
                </w:tcPr>
                <w:p w:rsidR="004417EC" w:rsidRPr="004417EC" w:rsidRDefault="004417EC" w:rsidP="007446AC">
                  <w:pPr>
                    <w:jc w:val="center"/>
                  </w:pPr>
                  <w:r w:rsidRPr="004417EC">
                    <w:t>1</w:t>
                  </w:r>
                </w:p>
              </w:tc>
              <w:tc>
                <w:tcPr>
                  <w:tcW w:w="4596" w:type="dxa"/>
                </w:tcPr>
                <w:p w:rsidR="004417EC" w:rsidRPr="004417EC" w:rsidRDefault="004417EC" w:rsidP="007446AC">
                  <w:pPr>
                    <w:jc w:val="center"/>
                  </w:pPr>
                  <w:r w:rsidRPr="004417EC">
                    <w:t>2</w:t>
                  </w:r>
                </w:p>
              </w:tc>
              <w:tc>
                <w:tcPr>
                  <w:tcW w:w="4110" w:type="dxa"/>
                </w:tcPr>
                <w:p w:rsidR="004417EC" w:rsidRPr="004417EC" w:rsidRDefault="004417EC" w:rsidP="007446AC">
                  <w:pPr>
                    <w:jc w:val="center"/>
                  </w:pPr>
                  <w:r w:rsidRPr="004417EC">
                    <w:t>3</w:t>
                  </w:r>
                </w:p>
              </w:tc>
            </w:tr>
            <w:tr w:rsidR="004417EC" w:rsidRPr="004417EC" w:rsidTr="007446AC">
              <w:trPr>
                <w:trHeight w:val="493"/>
              </w:trPr>
              <w:tc>
                <w:tcPr>
                  <w:tcW w:w="775" w:type="dxa"/>
                  <w:vAlign w:val="center"/>
                </w:tcPr>
                <w:p w:rsidR="004417EC" w:rsidRPr="004417EC" w:rsidRDefault="004417EC" w:rsidP="007446AC">
                  <w:pPr>
                    <w:jc w:val="center"/>
                  </w:pPr>
                  <w:r w:rsidRPr="004417EC">
                    <w:t>1.</w:t>
                  </w:r>
                </w:p>
              </w:tc>
              <w:tc>
                <w:tcPr>
                  <w:tcW w:w="4596" w:type="dxa"/>
                  <w:vAlign w:val="center"/>
                </w:tcPr>
                <w:p w:rsidR="004417EC" w:rsidRPr="004417EC" w:rsidRDefault="004417EC" w:rsidP="007446AC">
                  <w:pPr>
                    <w:rPr>
                      <w:highlight w:val="yellow"/>
                    </w:rPr>
                  </w:pPr>
                  <w:r w:rsidRPr="004417EC">
                    <w:rPr>
                      <w:iCs/>
                      <w:color w:val="000000"/>
                    </w:rPr>
                    <w:t>Неэтилированный бензин марки Р</w:t>
                  </w:r>
                  <w:r w:rsidRPr="004417EC">
                    <w:rPr>
                      <w:iCs/>
                      <w:color w:val="000000"/>
                    </w:rPr>
                    <w:t>е</w:t>
                  </w:r>
                  <w:r w:rsidRPr="004417EC">
                    <w:rPr>
                      <w:iCs/>
                      <w:color w:val="000000"/>
                    </w:rPr>
                    <w:t xml:space="preserve">гуляр-92 (Нормаль-80) по ГОСТ </w:t>
                  </w:r>
                  <w:proofErr w:type="gramStart"/>
                  <w:r w:rsidRPr="004417EC">
                    <w:rPr>
                      <w:iCs/>
                      <w:color w:val="000000"/>
                    </w:rPr>
                    <w:t>Р</w:t>
                  </w:r>
                  <w:proofErr w:type="gramEnd"/>
                  <w:r w:rsidRPr="004417EC">
                    <w:rPr>
                      <w:iCs/>
                      <w:color w:val="000000"/>
                    </w:rPr>
                    <w:t xml:space="preserve"> 51105-97</w:t>
                  </w:r>
                </w:p>
              </w:tc>
              <w:tc>
                <w:tcPr>
                  <w:tcW w:w="4110" w:type="dxa"/>
                  <w:vAlign w:val="center"/>
                </w:tcPr>
                <w:p w:rsidR="004417EC" w:rsidRPr="004417EC" w:rsidRDefault="004417EC" w:rsidP="007446AC">
                  <w:pPr>
                    <w:jc w:val="center"/>
                  </w:pPr>
                  <w:r w:rsidRPr="004417EC">
                    <w:rPr>
                      <w:lang w:val="en-US"/>
                    </w:rPr>
                    <w:t>27</w:t>
                  </w:r>
                  <w:r w:rsidRPr="004417EC">
                    <w:t xml:space="preserve"> </w:t>
                  </w:r>
                  <w:r w:rsidRPr="004417EC">
                    <w:rPr>
                      <w:lang w:val="en-US"/>
                    </w:rPr>
                    <w:t>0</w:t>
                  </w:r>
                  <w:r w:rsidRPr="004417EC">
                    <w:t>00</w:t>
                  </w:r>
                </w:p>
              </w:tc>
            </w:tr>
            <w:tr w:rsidR="004417EC" w:rsidRPr="004417EC" w:rsidTr="007446AC">
              <w:trPr>
                <w:trHeight w:val="893"/>
              </w:trPr>
              <w:tc>
                <w:tcPr>
                  <w:tcW w:w="775" w:type="dxa"/>
                  <w:vAlign w:val="center"/>
                </w:tcPr>
                <w:p w:rsidR="004417EC" w:rsidRPr="004417EC" w:rsidRDefault="004417EC" w:rsidP="007446AC">
                  <w:pPr>
                    <w:jc w:val="center"/>
                  </w:pPr>
                  <w:r w:rsidRPr="004417EC">
                    <w:t>2.</w:t>
                  </w:r>
                </w:p>
              </w:tc>
              <w:tc>
                <w:tcPr>
                  <w:tcW w:w="4596" w:type="dxa"/>
                  <w:vAlign w:val="center"/>
                </w:tcPr>
                <w:p w:rsidR="004417EC" w:rsidRPr="004417EC" w:rsidRDefault="004417EC" w:rsidP="007446AC">
                  <w:pPr>
                    <w:jc w:val="center"/>
                    <w:rPr>
                      <w:highlight w:val="yellow"/>
                    </w:rPr>
                  </w:pPr>
                  <w:r w:rsidRPr="004417EC">
                    <w:rPr>
                      <w:bCs/>
                      <w:kern w:val="32"/>
                    </w:rPr>
                    <w:t>Топливо дизельное 3-0,05 минус 35, топливо д</w:t>
                  </w:r>
                  <w:r w:rsidRPr="004417EC">
                    <w:rPr>
                      <w:bCs/>
                      <w:kern w:val="32"/>
                    </w:rPr>
                    <w:t>и</w:t>
                  </w:r>
                  <w:r w:rsidRPr="004417EC">
                    <w:rPr>
                      <w:bCs/>
                      <w:kern w:val="32"/>
                    </w:rPr>
                    <w:t>зельное ЕВРО</w:t>
                  </w:r>
                </w:p>
              </w:tc>
              <w:tc>
                <w:tcPr>
                  <w:tcW w:w="4110" w:type="dxa"/>
                  <w:vAlign w:val="center"/>
                </w:tcPr>
                <w:p w:rsidR="004417EC" w:rsidRPr="004417EC" w:rsidRDefault="004417EC" w:rsidP="007446AC">
                  <w:pPr>
                    <w:jc w:val="center"/>
                  </w:pPr>
                  <w:r w:rsidRPr="004417EC">
                    <w:rPr>
                      <w:lang w:val="en-US"/>
                    </w:rPr>
                    <w:t xml:space="preserve">88 </w:t>
                  </w:r>
                  <w:r w:rsidRPr="004417EC">
                    <w:t>000</w:t>
                  </w:r>
                </w:p>
              </w:tc>
            </w:tr>
            <w:tr w:rsidR="004417EC" w:rsidRPr="004417EC" w:rsidTr="007446AC">
              <w:trPr>
                <w:trHeight w:val="417"/>
              </w:trPr>
              <w:tc>
                <w:tcPr>
                  <w:tcW w:w="775" w:type="dxa"/>
                  <w:vAlign w:val="center"/>
                </w:tcPr>
                <w:p w:rsidR="004417EC" w:rsidRPr="004417EC" w:rsidRDefault="004417EC" w:rsidP="007446AC">
                  <w:pPr>
                    <w:jc w:val="center"/>
                  </w:pPr>
                </w:p>
              </w:tc>
              <w:tc>
                <w:tcPr>
                  <w:tcW w:w="4596" w:type="dxa"/>
                  <w:vAlign w:val="center"/>
                </w:tcPr>
                <w:p w:rsidR="004417EC" w:rsidRPr="004417EC" w:rsidRDefault="004417EC" w:rsidP="007446AC">
                  <w:pPr>
                    <w:ind w:left="28" w:right="17"/>
                    <w:jc w:val="center"/>
                  </w:pPr>
                  <w:r w:rsidRPr="004417EC">
                    <w:t xml:space="preserve">Всего </w:t>
                  </w:r>
                </w:p>
              </w:tc>
              <w:tc>
                <w:tcPr>
                  <w:tcW w:w="4110" w:type="dxa"/>
                  <w:vAlign w:val="center"/>
                </w:tcPr>
                <w:p w:rsidR="004417EC" w:rsidRPr="004417EC" w:rsidRDefault="004417EC" w:rsidP="007446AC">
                  <w:pPr>
                    <w:pStyle w:val="10"/>
                    <w:jc w:val="center"/>
                    <w:rPr>
                      <w:b/>
                      <w:lang w:val="en-US" w:eastAsia="ru-RU"/>
                    </w:rPr>
                  </w:pPr>
                  <w:bookmarkStart w:id="13" w:name="_Toc416162487"/>
                  <w:r w:rsidRPr="004417EC">
                    <w:rPr>
                      <w:b/>
                      <w:lang w:val="en-US" w:eastAsia="ru-RU"/>
                    </w:rPr>
                    <w:t>115000</w:t>
                  </w:r>
                  <w:bookmarkEnd w:id="13"/>
                </w:p>
              </w:tc>
            </w:tr>
          </w:tbl>
          <w:p w:rsidR="004417EC" w:rsidRPr="004417EC" w:rsidRDefault="004417EC" w:rsidP="007446AC">
            <w:pPr>
              <w:pStyle w:val="EV0"/>
              <w:ind w:firstLine="0"/>
              <w:rPr>
                <w:sz w:val="24"/>
              </w:rPr>
            </w:pPr>
            <w:r w:rsidRPr="004417EC">
              <w:rPr>
                <w:sz w:val="24"/>
              </w:rPr>
              <w:t xml:space="preserve"> </w:t>
            </w:r>
          </w:p>
        </w:tc>
      </w:tr>
      <w:tr w:rsidR="004417EC" w:rsidRPr="004417EC" w:rsidTr="007446AC">
        <w:tc>
          <w:tcPr>
            <w:tcW w:w="10422" w:type="dxa"/>
            <w:shd w:val="clear" w:color="auto" w:fill="D9D9D9"/>
          </w:tcPr>
          <w:p w:rsidR="004417EC" w:rsidRPr="004417EC" w:rsidRDefault="004417EC" w:rsidP="004417EC">
            <w:pPr>
              <w:pStyle w:val="EV04"/>
              <w:ind w:left="851" w:hanging="567"/>
              <w:rPr>
                <w:sz w:val="24"/>
              </w:rPr>
            </w:pPr>
            <w:r w:rsidRPr="004417EC">
              <w:rPr>
                <w:sz w:val="24"/>
              </w:rPr>
              <w:t xml:space="preserve"> </w:t>
            </w:r>
            <w:bookmarkStart w:id="14" w:name="_Toc416162488"/>
            <w:r w:rsidRPr="004417EC">
              <w:rPr>
                <w:sz w:val="24"/>
              </w:rPr>
              <w:t>Требования к надежности</w:t>
            </w:r>
            <w:bookmarkEnd w:id="14"/>
          </w:p>
        </w:tc>
      </w:tr>
      <w:tr w:rsidR="004417EC" w:rsidRPr="004417EC" w:rsidTr="007446AC">
        <w:tc>
          <w:tcPr>
            <w:tcW w:w="10422" w:type="dxa"/>
            <w:shd w:val="clear" w:color="auto" w:fill="auto"/>
          </w:tcPr>
          <w:p w:rsidR="004417EC" w:rsidRPr="004417EC" w:rsidRDefault="004417EC" w:rsidP="007446AC">
            <w:r w:rsidRPr="004417EC">
              <w:t xml:space="preserve">Предоставляемый товар должен иметь документацию: </w:t>
            </w:r>
          </w:p>
          <w:p w:rsidR="004417EC" w:rsidRPr="004417EC" w:rsidRDefault="004417EC" w:rsidP="007446AC">
            <w:pPr>
              <w:rPr>
                <w:color w:val="000000"/>
              </w:rPr>
            </w:pPr>
            <w:r w:rsidRPr="004417EC">
              <w:lastRenderedPageBreak/>
              <w:t>- п</w:t>
            </w:r>
            <w:r w:rsidRPr="004417EC">
              <w:rPr>
                <w:color w:val="000000"/>
              </w:rPr>
              <w:t>аспорт продукции, который должен соответствовать требованиям технич</w:t>
            </w:r>
            <w:r w:rsidRPr="004417EC">
              <w:rPr>
                <w:color w:val="000000"/>
              </w:rPr>
              <w:t>е</w:t>
            </w:r>
            <w:r w:rsidRPr="004417EC">
              <w:rPr>
                <w:color w:val="000000"/>
              </w:rPr>
              <w:t>ского регламента "О требованиях к автомобильному и авиационному бензину, дизельному и судовому топливу, топливу для реактивных двигателей и топочному мазуту", у</w:t>
            </w:r>
            <w:r w:rsidRPr="004417EC">
              <w:rPr>
                <w:color w:val="000000"/>
              </w:rPr>
              <w:t>т</w:t>
            </w:r>
            <w:r w:rsidRPr="004417EC">
              <w:rPr>
                <w:color w:val="000000"/>
              </w:rPr>
              <w:t xml:space="preserve">вержденным Правительством Российской Федерации от 27 февраля 2008г. N 188, и </w:t>
            </w:r>
            <w:r w:rsidRPr="004417EC">
              <w:rPr>
                <w:bCs/>
                <w:color w:val="000000"/>
              </w:rPr>
              <w:t>ГОСТ 305-82</w:t>
            </w:r>
            <w:r w:rsidRPr="004417EC">
              <w:rPr>
                <w:color w:val="000000"/>
              </w:rPr>
              <w:t>, а также другие документы, содерж</w:t>
            </w:r>
            <w:r w:rsidRPr="004417EC">
              <w:rPr>
                <w:color w:val="000000"/>
              </w:rPr>
              <w:t>а</w:t>
            </w:r>
            <w:r w:rsidRPr="004417EC">
              <w:rPr>
                <w:color w:val="000000"/>
              </w:rPr>
              <w:t xml:space="preserve">щие: </w:t>
            </w:r>
          </w:p>
          <w:p w:rsidR="004417EC" w:rsidRPr="004417EC" w:rsidRDefault="004417EC" w:rsidP="007446AC">
            <w:pPr>
              <w:rPr>
                <w:color w:val="000000"/>
              </w:rPr>
            </w:pPr>
            <w:r w:rsidRPr="004417EC">
              <w:rPr>
                <w:color w:val="000000"/>
              </w:rPr>
              <w:t>- наименование продукц</w:t>
            </w:r>
            <w:proofErr w:type="gramStart"/>
            <w:r w:rsidRPr="004417EC">
              <w:rPr>
                <w:color w:val="000000"/>
              </w:rPr>
              <w:t>ии и её</w:t>
            </w:r>
            <w:proofErr w:type="gramEnd"/>
            <w:r w:rsidRPr="004417EC">
              <w:rPr>
                <w:color w:val="000000"/>
              </w:rPr>
              <w:t xml:space="preserve"> целевое назначение;</w:t>
            </w:r>
          </w:p>
          <w:p w:rsidR="004417EC" w:rsidRPr="004417EC" w:rsidRDefault="004417EC" w:rsidP="007446AC">
            <w:pPr>
              <w:rPr>
                <w:color w:val="000000"/>
              </w:rPr>
            </w:pPr>
            <w:r w:rsidRPr="004417EC">
              <w:rPr>
                <w:color w:val="000000"/>
              </w:rPr>
              <w:t>- наименование изготовителя, его местонахождение, страну происхождения продукции, наименование и местонахождение (адрес, телефон) продавца;</w:t>
            </w:r>
          </w:p>
          <w:p w:rsidR="004417EC" w:rsidRPr="004417EC" w:rsidRDefault="004417EC" w:rsidP="007446AC">
            <w:r w:rsidRPr="004417EC">
              <w:rPr>
                <w:color w:val="000000"/>
              </w:rPr>
              <w:t>- сведения о сертификате соответствия или декларации соответствия;</w:t>
            </w:r>
          </w:p>
          <w:p w:rsidR="004417EC" w:rsidRPr="004417EC" w:rsidRDefault="004417EC" w:rsidP="007446AC">
            <w:pPr>
              <w:pStyle w:val="EV0"/>
              <w:rPr>
                <w:sz w:val="24"/>
              </w:rPr>
            </w:pPr>
          </w:p>
        </w:tc>
      </w:tr>
      <w:tr w:rsidR="004417EC" w:rsidRPr="004417EC" w:rsidTr="007446AC">
        <w:tc>
          <w:tcPr>
            <w:tcW w:w="10422" w:type="dxa"/>
            <w:shd w:val="clear" w:color="auto" w:fill="D9D9D9"/>
          </w:tcPr>
          <w:p w:rsidR="004417EC" w:rsidRPr="004417EC" w:rsidRDefault="004417EC" w:rsidP="004417EC">
            <w:pPr>
              <w:pStyle w:val="EV04"/>
              <w:ind w:left="851" w:hanging="567"/>
              <w:rPr>
                <w:sz w:val="24"/>
              </w:rPr>
            </w:pPr>
            <w:r w:rsidRPr="004417EC">
              <w:rPr>
                <w:sz w:val="24"/>
              </w:rPr>
              <w:lastRenderedPageBreak/>
              <w:t xml:space="preserve"> </w:t>
            </w:r>
            <w:bookmarkStart w:id="15" w:name="_Ref366491887"/>
            <w:bookmarkStart w:id="16" w:name="_Toc416162489"/>
            <w:r w:rsidRPr="004417EC">
              <w:rPr>
                <w:sz w:val="24"/>
              </w:rPr>
              <w:t>Требования к составным частям, исходным и эксплуатационным   матери</w:t>
            </w:r>
            <w:r w:rsidRPr="004417EC">
              <w:rPr>
                <w:sz w:val="24"/>
              </w:rPr>
              <w:t>а</w:t>
            </w:r>
            <w:r w:rsidRPr="004417EC">
              <w:rPr>
                <w:sz w:val="24"/>
              </w:rPr>
              <w:t>лам</w:t>
            </w:r>
            <w:bookmarkEnd w:id="15"/>
            <w:bookmarkEnd w:id="16"/>
          </w:p>
        </w:tc>
      </w:tr>
      <w:tr w:rsidR="004417EC" w:rsidRPr="004417EC" w:rsidTr="007446AC">
        <w:tc>
          <w:tcPr>
            <w:tcW w:w="10422" w:type="dxa"/>
            <w:shd w:val="clear" w:color="auto" w:fill="auto"/>
          </w:tcPr>
          <w:p w:rsidR="004417EC" w:rsidRPr="004417EC" w:rsidRDefault="004417EC" w:rsidP="007446AC">
            <w:pPr>
              <w:pStyle w:val="EV0"/>
              <w:ind w:left="927" w:hanging="371"/>
              <w:rPr>
                <w:sz w:val="24"/>
              </w:rPr>
            </w:pPr>
            <w:r w:rsidRPr="004417EC">
              <w:rPr>
                <w:sz w:val="24"/>
              </w:rPr>
              <w:t xml:space="preserve">Не предъявляются </w:t>
            </w:r>
          </w:p>
        </w:tc>
      </w:tr>
      <w:tr w:rsidR="004417EC" w:rsidRPr="004417EC" w:rsidTr="007446AC">
        <w:tc>
          <w:tcPr>
            <w:tcW w:w="10422" w:type="dxa"/>
            <w:shd w:val="clear" w:color="auto" w:fill="D9D9D9"/>
          </w:tcPr>
          <w:p w:rsidR="004417EC" w:rsidRPr="004417EC" w:rsidRDefault="004417EC" w:rsidP="004417EC">
            <w:pPr>
              <w:pStyle w:val="EV04"/>
              <w:ind w:left="851" w:hanging="567"/>
              <w:rPr>
                <w:sz w:val="24"/>
              </w:rPr>
            </w:pPr>
            <w:bookmarkStart w:id="17" w:name="_Toc416162490"/>
            <w:r w:rsidRPr="004417EC">
              <w:rPr>
                <w:sz w:val="24"/>
              </w:rPr>
              <w:t>Требования к маркировке</w:t>
            </w:r>
            <w:bookmarkEnd w:id="17"/>
          </w:p>
        </w:tc>
      </w:tr>
      <w:tr w:rsidR="004417EC" w:rsidRPr="004417EC" w:rsidTr="007446AC">
        <w:tc>
          <w:tcPr>
            <w:tcW w:w="10422" w:type="dxa"/>
            <w:shd w:val="clear" w:color="auto" w:fill="auto"/>
          </w:tcPr>
          <w:p w:rsidR="004417EC" w:rsidRPr="004417EC" w:rsidRDefault="004417EC" w:rsidP="007446AC">
            <w:pPr>
              <w:pStyle w:val="EV0"/>
              <w:rPr>
                <w:sz w:val="24"/>
              </w:rPr>
            </w:pPr>
            <w:r w:rsidRPr="004417EC">
              <w:rPr>
                <w:sz w:val="24"/>
              </w:rPr>
              <w:t>Не предъявляются.</w:t>
            </w:r>
          </w:p>
          <w:p w:rsidR="004417EC" w:rsidRPr="004417EC" w:rsidRDefault="004417EC" w:rsidP="007446AC">
            <w:pPr>
              <w:pStyle w:val="EV0"/>
              <w:rPr>
                <w:sz w:val="24"/>
              </w:rPr>
            </w:pPr>
          </w:p>
        </w:tc>
      </w:tr>
      <w:tr w:rsidR="004417EC" w:rsidRPr="004417EC" w:rsidTr="007446AC">
        <w:tc>
          <w:tcPr>
            <w:tcW w:w="10422" w:type="dxa"/>
            <w:shd w:val="clear" w:color="auto" w:fill="D9D9D9"/>
          </w:tcPr>
          <w:p w:rsidR="004417EC" w:rsidRPr="004417EC" w:rsidRDefault="004417EC" w:rsidP="004417EC">
            <w:pPr>
              <w:pStyle w:val="EV04"/>
              <w:ind w:left="851" w:hanging="567"/>
              <w:rPr>
                <w:sz w:val="24"/>
              </w:rPr>
            </w:pPr>
            <w:bookmarkStart w:id="18" w:name="_Toc416162491"/>
            <w:r w:rsidRPr="004417EC">
              <w:rPr>
                <w:sz w:val="24"/>
              </w:rPr>
              <w:t>Требования к упаковке</w:t>
            </w:r>
            <w:bookmarkEnd w:id="18"/>
          </w:p>
        </w:tc>
      </w:tr>
      <w:tr w:rsidR="004417EC" w:rsidRPr="004417EC" w:rsidTr="007446AC">
        <w:tc>
          <w:tcPr>
            <w:tcW w:w="10422" w:type="dxa"/>
            <w:shd w:val="clear" w:color="auto" w:fill="auto"/>
          </w:tcPr>
          <w:p w:rsidR="004417EC" w:rsidRPr="004417EC" w:rsidRDefault="004417EC" w:rsidP="007446AC">
            <w:pPr>
              <w:pStyle w:val="EV0"/>
              <w:rPr>
                <w:sz w:val="24"/>
              </w:rPr>
            </w:pPr>
            <w:r w:rsidRPr="004417EC">
              <w:rPr>
                <w:sz w:val="24"/>
              </w:rPr>
              <w:t>Не предъявляются.</w:t>
            </w:r>
          </w:p>
          <w:p w:rsidR="004417EC" w:rsidRPr="004417EC" w:rsidRDefault="004417EC" w:rsidP="007446AC">
            <w:pPr>
              <w:pStyle w:val="EV0"/>
              <w:rPr>
                <w:sz w:val="24"/>
              </w:rPr>
            </w:pPr>
          </w:p>
        </w:tc>
      </w:tr>
    </w:tbl>
    <w:p w:rsidR="004417EC" w:rsidRPr="004417EC" w:rsidRDefault="004417EC" w:rsidP="004417EC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4417EC" w:rsidRPr="004417EC" w:rsidTr="007446AC">
        <w:tc>
          <w:tcPr>
            <w:tcW w:w="9702" w:type="dxa"/>
            <w:shd w:val="clear" w:color="auto" w:fill="A6A6A6"/>
          </w:tcPr>
          <w:p w:rsidR="004417EC" w:rsidRPr="004417EC" w:rsidRDefault="004417EC" w:rsidP="007446AC">
            <w:pPr>
              <w:pStyle w:val="EV"/>
              <w:rPr>
                <w:sz w:val="24"/>
              </w:rPr>
            </w:pPr>
            <w:bookmarkStart w:id="19" w:name="_Toc416162492"/>
            <w:r w:rsidRPr="004417EC">
              <w:rPr>
                <w:sz w:val="24"/>
              </w:rPr>
              <w:t>Требования по правилам сдачи и приемки</w:t>
            </w:r>
            <w:bookmarkEnd w:id="19"/>
          </w:p>
        </w:tc>
      </w:tr>
      <w:tr w:rsidR="004417EC" w:rsidRPr="004417EC" w:rsidTr="007446AC">
        <w:tc>
          <w:tcPr>
            <w:tcW w:w="9702" w:type="dxa"/>
            <w:shd w:val="clear" w:color="auto" w:fill="D9D9D9"/>
          </w:tcPr>
          <w:p w:rsidR="004417EC" w:rsidRPr="004417EC" w:rsidRDefault="004417EC" w:rsidP="007446AC">
            <w:pPr>
              <w:pStyle w:val="EV05"/>
              <w:ind w:left="1213" w:hanging="567"/>
              <w:rPr>
                <w:sz w:val="24"/>
              </w:rPr>
            </w:pPr>
            <w:bookmarkStart w:id="20" w:name="_Toc416162493"/>
            <w:r w:rsidRPr="004417EC">
              <w:rPr>
                <w:sz w:val="24"/>
              </w:rPr>
              <w:t>Порядок сдачи и приемки</w:t>
            </w:r>
            <w:bookmarkEnd w:id="20"/>
          </w:p>
        </w:tc>
      </w:tr>
      <w:tr w:rsidR="004417EC" w:rsidRPr="004417EC" w:rsidTr="007446AC">
        <w:tc>
          <w:tcPr>
            <w:tcW w:w="9702" w:type="dxa"/>
            <w:shd w:val="clear" w:color="auto" w:fill="auto"/>
          </w:tcPr>
          <w:p w:rsidR="004417EC" w:rsidRPr="004417EC" w:rsidRDefault="004417EC" w:rsidP="007446AC">
            <w:pPr>
              <w:spacing w:before="60" w:after="60"/>
              <w:ind w:firstLine="709"/>
            </w:pPr>
            <w:r w:rsidRPr="004417EC">
              <w:t>Поставка бензина и дизельного топлива осуществляется через сеть авт</w:t>
            </w:r>
            <w:r w:rsidRPr="004417EC">
              <w:t>о</w:t>
            </w:r>
            <w:r w:rsidRPr="004417EC">
              <w:t>заправочных станций на территории Иркутской области, Республики Бур</w:t>
            </w:r>
            <w:r w:rsidRPr="004417EC">
              <w:t>я</w:t>
            </w:r>
            <w:r w:rsidRPr="004417EC">
              <w:t>тия, Забайкальском крае, г. Балей кру</w:t>
            </w:r>
            <w:r w:rsidRPr="004417EC">
              <w:t>г</w:t>
            </w:r>
            <w:r w:rsidRPr="004417EC">
              <w:t>лосуточно.</w:t>
            </w:r>
          </w:p>
          <w:p w:rsidR="004417EC" w:rsidRPr="004417EC" w:rsidRDefault="004417EC" w:rsidP="007446AC">
            <w:pPr>
              <w:spacing w:before="60" w:after="60"/>
              <w:ind w:firstLine="709"/>
            </w:pPr>
            <w:r w:rsidRPr="004417EC">
              <w:t>Отпуск бензина и дизельного топлива должен производиться по смарт-картам или по талонам, заборным картам, на всю технику Получателя на весь период действия дог</w:t>
            </w:r>
            <w:r w:rsidRPr="004417EC">
              <w:t>о</w:t>
            </w:r>
            <w:r w:rsidRPr="004417EC">
              <w:t>вора.</w:t>
            </w:r>
          </w:p>
        </w:tc>
      </w:tr>
      <w:tr w:rsidR="004417EC" w:rsidRPr="004417EC" w:rsidTr="007446AC">
        <w:tc>
          <w:tcPr>
            <w:tcW w:w="9702" w:type="dxa"/>
            <w:shd w:val="clear" w:color="auto" w:fill="D9D9D9"/>
          </w:tcPr>
          <w:p w:rsidR="004417EC" w:rsidRPr="004417EC" w:rsidRDefault="004417EC" w:rsidP="007446AC">
            <w:pPr>
              <w:pStyle w:val="EV05"/>
              <w:ind w:left="1213" w:hanging="567"/>
              <w:rPr>
                <w:sz w:val="24"/>
              </w:rPr>
            </w:pPr>
            <w:bookmarkStart w:id="21" w:name="_Toc416162494"/>
            <w:r w:rsidRPr="004417EC">
              <w:rPr>
                <w:sz w:val="24"/>
              </w:rPr>
              <w:t>Требования по передаче заказчику технических и иных докуме</w:t>
            </w:r>
            <w:r w:rsidRPr="004417EC">
              <w:rPr>
                <w:sz w:val="24"/>
              </w:rPr>
              <w:t>н</w:t>
            </w:r>
            <w:r w:rsidRPr="004417EC">
              <w:rPr>
                <w:sz w:val="24"/>
              </w:rPr>
              <w:t>тов при поставке товара</w:t>
            </w:r>
            <w:bookmarkEnd w:id="21"/>
          </w:p>
        </w:tc>
      </w:tr>
      <w:tr w:rsidR="004417EC" w:rsidRPr="004417EC" w:rsidTr="007446AC">
        <w:tc>
          <w:tcPr>
            <w:tcW w:w="9702" w:type="dxa"/>
            <w:shd w:val="clear" w:color="auto" w:fill="auto"/>
          </w:tcPr>
          <w:p w:rsidR="004417EC" w:rsidRPr="004417EC" w:rsidRDefault="004417EC" w:rsidP="007446AC">
            <w:pPr>
              <w:spacing w:before="60" w:after="60"/>
              <w:ind w:firstLine="709"/>
            </w:pPr>
            <w:r w:rsidRPr="004417EC">
              <w:t>Не позднее 3 (трех) дней после окончания месяца Поставщик предоста</w:t>
            </w:r>
            <w:r w:rsidRPr="004417EC">
              <w:t>в</w:t>
            </w:r>
            <w:r w:rsidRPr="004417EC">
              <w:t>ляет Покупателю сл</w:t>
            </w:r>
            <w:r w:rsidRPr="004417EC">
              <w:t>е</w:t>
            </w:r>
            <w:r w:rsidRPr="004417EC">
              <w:t>дующую документацию:</w:t>
            </w:r>
          </w:p>
          <w:p w:rsidR="004417EC" w:rsidRPr="004417EC" w:rsidRDefault="004417EC" w:rsidP="007446AC">
            <w:pPr>
              <w:spacing w:before="60" w:after="60"/>
              <w:ind w:firstLine="709"/>
            </w:pPr>
            <w:r w:rsidRPr="004417EC">
              <w:t>а)</w:t>
            </w:r>
            <w:r w:rsidRPr="004417EC">
              <w:tab/>
              <w:t>товарную накладную в 2-х экз. (один экземпляр для Покупателя  и один экземпляр для  Поставщика);</w:t>
            </w:r>
          </w:p>
          <w:p w:rsidR="004417EC" w:rsidRPr="004417EC" w:rsidRDefault="004417EC" w:rsidP="007446AC">
            <w:pPr>
              <w:spacing w:before="60" w:after="60"/>
              <w:ind w:firstLine="709"/>
            </w:pPr>
            <w:r w:rsidRPr="004417EC">
              <w:t>б)</w:t>
            </w:r>
            <w:r w:rsidRPr="004417EC">
              <w:tab/>
              <w:t>счет-фактуру, согласно действующему законодательств</w:t>
            </w:r>
            <w:proofErr w:type="gramStart"/>
            <w:r w:rsidRPr="004417EC">
              <w:t>у-</w:t>
            </w:r>
            <w:proofErr w:type="gramEnd"/>
            <w:r w:rsidRPr="004417EC">
              <w:t xml:space="preserve"> акт сверки отпуска Товара в 2-х экземплярах;</w:t>
            </w:r>
          </w:p>
          <w:p w:rsidR="004417EC" w:rsidRPr="004417EC" w:rsidRDefault="004417EC" w:rsidP="007446AC">
            <w:pPr>
              <w:spacing w:before="60" w:after="60"/>
              <w:ind w:firstLine="709"/>
            </w:pPr>
            <w:r w:rsidRPr="004417EC">
              <w:t>в)      акт сверки отпуска Товара в 2-х экземпл</w:t>
            </w:r>
            <w:r w:rsidRPr="004417EC">
              <w:t>я</w:t>
            </w:r>
            <w:r w:rsidRPr="004417EC">
              <w:t>рах;</w:t>
            </w:r>
          </w:p>
          <w:p w:rsidR="004417EC" w:rsidRPr="004417EC" w:rsidRDefault="004417EC" w:rsidP="007446AC">
            <w:pPr>
              <w:pStyle w:val="EV0"/>
              <w:rPr>
                <w:sz w:val="24"/>
              </w:rPr>
            </w:pPr>
          </w:p>
        </w:tc>
      </w:tr>
      <w:tr w:rsidR="004417EC" w:rsidRPr="004417EC" w:rsidTr="007446AC">
        <w:tc>
          <w:tcPr>
            <w:tcW w:w="9702" w:type="dxa"/>
            <w:shd w:val="clear" w:color="auto" w:fill="auto"/>
          </w:tcPr>
          <w:p w:rsidR="004417EC" w:rsidRPr="004417EC" w:rsidRDefault="004417EC" w:rsidP="007446AC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</w:pPr>
          </w:p>
        </w:tc>
      </w:tr>
    </w:tbl>
    <w:p w:rsidR="004417EC" w:rsidRPr="004417EC" w:rsidRDefault="004417EC" w:rsidP="004417EC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4417EC" w:rsidRPr="004417EC" w:rsidTr="007446AC">
        <w:tc>
          <w:tcPr>
            <w:tcW w:w="9702" w:type="dxa"/>
            <w:shd w:val="clear" w:color="auto" w:fill="A6A6A6"/>
          </w:tcPr>
          <w:p w:rsidR="004417EC" w:rsidRPr="004417EC" w:rsidRDefault="004417EC" w:rsidP="007446AC">
            <w:pPr>
              <w:pStyle w:val="EV"/>
              <w:rPr>
                <w:sz w:val="24"/>
              </w:rPr>
            </w:pPr>
            <w:bookmarkStart w:id="22" w:name="_Toc416162495"/>
            <w:r w:rsidRPr="004417EC">
              <w:rPr>
                <w:sz w:val="24"/>
              </w:rPr>
              <w:t>Требования к транспортированию</w:t>
            </w:r>
            <w:bookmarkEnd w:id="22"/>
          </w:p>
        </w:tc>
      </w:tr>
      <w:tr w:rsidR="004417EC" w:rsidRPr="004417EC" w:rsidTr="007446AC">
        <w:tc>
          <w:tcPr>
            <w:tcW w:w="9702" w:type="dxa"/>
            <w:shd w:val="clear" w:color="auto" w:fill="auto"/>
          </w:tcPr>
          <w:p w:rsidR="004417EC" w:rsidRPr="004417EC" w:rsidRDefault="004417EC" w:rsidP="007446AC">
            <w:pPr>
              <w:pStyle w:val="EV0"/>
              <w:rPr>
                <w:sz w:val="24"/>
              </w:rPr>
            </w:pPr>
            <w:r w:rsidRPr="004417EC">
              <w:rPr>
                <w:sz w:val="24"/>
              </w:rPr>
              <w:t>Не предъявляются.</w:t>
            </w:r>
          </w:p>
          <w:p w:rsidR="004417EC" w:rsidRPr="004417EC" w:rsidRDefault="004417EC" w:rsidP="007446AC">
            <w:pPr>
              <w:pStyle w:val="EV0"/>
              <w:rPr>
                <w:sz w:val="24"/>
              </w:rPr>
            </w:pPr>
          </w:p>
        </w:tc>
      </w:tr>
    </w:tbl>
    <w:p w:rsidR="004417EC" w:rsidRPr="004417EC" w:rsidRDefault="004417EC" w:rsidP="004417EC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4417EC" w:rsidRPr="004417EC" w:rsidTr="007446AC">
        <w:tc>
          <w:tcPr>
            <w:tcW w:w="9702" w:type="dxa"/>
            <w:shd w:val="clear" w:color="auto" w:fill="A6A6A6"/>
          </w:tcPr>
          <w:p w:rsidR="004417EC" w:rsidRPr="004417EC" w:rsidRDefault="004417EC" w:rsidP="007446AC">
            <w:pPr>
              <w:pStyle w:val="EV"/>
              <w:rPr>
                <w:sz w:val="24"/>
              </w:rPr>
            </w:pPr>
            <w:bookmarkStart w:id="23" w:name="_Toc416162496"/>
            <w:r w:rsidRPr="004417EC">
              <w:rPr>
                <w:sz w:val="24"/>
              </w:rPr>
              <w:t>Требования к хранению</w:t>
            </w:r>
            <w:bookmarkEnd w:id="23"/>
          </w:p>
        </w:tc>
      </w:tr>
      <w:tr w:rsidR="004417EC" w:rsidRPr="004417EC" w:rsidTr="007446AC">
        <w:tc>
          <w:tcPr>
            <w:tcW w:w="9702" w:type="dxa"/>
            <w:shd w:val="clear" w:color="auto" w:fill="auto"/>
          </w:tcPr>
          <w:p w:rsidR="004417EC" w:rsidRPr="004417EC" w:rsidRDefault="004417EC" w:rsidP="007446AC">
            <w:pPr>
              <w:pStyle w:val="EV0"/>
              <w:rPr>
                <w:sz w:val="24"/>
              </w:rPr>
            </w:pPr>
            <w:r w:rsidRPr="004417EC">
              <w:rPr>
                <w:sz w:val="24"/>
              </w:rPr>
              <w:t>Не предъявляются.</w:t>
            </w:r>
          </w:p>
        </w:tc>
      </w:tr>
    </w:tbl>
    <w:p w:rsidR="004417EC" w:rsidRPr="004417EC" w:rsidRDefault="004417EC" w:rsidP="004417EC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4417EC" w:rsidRPr="004417EC" w:rsidTr="007446AC">
        <w:tc>
          <w:tcPr>
            <w:tcW w:w="9702" w:type="dxa"/>
            <w:shd w:val="clear" w:color="auto" w:fill="A6A6A6"/>
          </w:tcPr>
          <w:p w:rsidR="004417EC" w:rsidRPr="004417EC" w:rsidRDefault="004417EC" w:rsidP="007446AC">
            <w:pPr>
              <w:pStyle w:val="EV"/>
              <w:rPr>
                <w:sz w:val="24"/>
              </w:rPr>
            </w:pPr>
            <w:bookmarkStart w:id="24" w:name="_Toc416162497"/>
            <w:r w:rsidRPr="004417EC">
              <w:rPr>
                <w:sz w:val="24"/>
              </w:rPr>
              <w:t>Требования к объёму и/или сроку предоставления гарантий</w:t>
            </w:r>
            <w:bookmarkEnd w:id="24"/>
          </w:p>
        </w:tc>
      </w:tr>
      <w:tr w:rsidR="004417EC" w:rsidRPr="004417EC" w:rsidTr="007446AC">
        <w:tc>
          <w:tcPr>
            <w:tcW w:w="9702" w:type="dxa"/>
            <w:shd w:val="clear" w:color="auto" w:fill="auto"/>
          </w:tcPr>
          <w:p w:rsidR="004417EC" w:rsidRPr="004417EC" w:rsidRDefault="004417EC" w:rsidP="007446AC">
            <w:pPr>
              <w:pStyle w:val="EV0"/>
              <w:rPr>
                <w:sz w:val="24"/>
              </w:rPr>
            </w:pPr>
            <w:r w:rsidRPr="004417EC">
              <w:rPr>
                <w:sz w:val="24"/>
              </w:rPr>
              <w:t>Не предъявляются.</w:t>
            </w:r>
          </w:p>
          <w:p w:rsidR="004417EC" w:rsidRPr="004417EC" w:rsidRDefault="004417EC" w:rsidP="007446AC">
            <w:pPr>
              <w:pStyle w:val="EV0"/>
              <w:rPr>
                <w:sz w:val="24"/>
              </w:rPr>
            </w:pPr>
          </w:p>
        </w:tc>
      </w:tr>
    </w:tbl>
    <w:p w:rsidR="004417EC" w:rsidRPr="004417EC" w:rsidRDefault="004417EC" w:rsidP="004417EC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4417EC" w:rsidRPr="004417EC" w:rsidTr="007446AC">
        <w:tc>
          <w:tcPr>
            <w:tcW w:w="9702" w:type="dxa"/>
            <w:shd w:val="clear" w:color="auto" w:fill="A6A6A6"/>
          </w:tcPr>
          <w:p w:rsidR="004417EC" w:rsidRPr="004417EC" w:rsidRDefault="004417EC" w:rsidP="007446AC">
            <w:pPr>
              <w:pStyle w:val="EV"/>
              <w:rPr>
                <w:sz w:val="24"/>
              </w:rPr>
            </w:pPr>
            <w:bookmarkStart w:id="25" w:name="_Toc416162498"/>
            <w:r w:rsidRPr="004417EC">
              <w:rPr>
                <w:sz w:val="24"/>
              </w:rPr>
              <w:t>Требования к обслуживанию</w:t>
            </w:r>
            <w:bookmarkEnd w:id="25"/>
          </w:p>
        </w:tc>
      </w:tr>
      <w:tr w:rsidR="004417EC" w:rsidRPr="004417EC" w:rsidTr="007446AC">
        <w:tc>
          <w:tcPr>
            <w:tcW w:w="9702" w:type="dxa"/>
            <w:shd w:val="clear" w:color="auto" w:fill="auto"/>
          </w:tcPr>
          <w:p w:rsidR="004417EC" w:rsidRPr="004417EC" w:rsidRDefault="004417EC" w:rsidP="007446AC">
            <w:pPr>
              <w:pStyle w:val="EV0"/>
              <w:rPr>
                <w:sz w:val="24"/>
              </w:rPr>
            </w:pPr>
            <w:r w:rsidRPr="004417EC">
              <w:rPr>
                <w:sz w:val="24"/>
              </w:rPr>
              <w:t>-наличие системы безналичного расчета.</w:t>
            </w:r>
          </w:p>
          <w:p w:rsidR="004417EC" w:rsidRPr="004417EC" w:rsidRDefault="004417EC" w:rsidP="007446AC">
            <w:pPr>
              <w:pStyle w:val="EV0"/>
              <w:rPr>
                <w:sz w:val="24"/>
              </w:rPr>
            </w:pPr>
          </w:p>
        </w:tc>
      </w:tr>
    </w:tbl>
    <w:p w:rsidR="004417EC" w:rsidRPr="004417EC" w:rsidRDefault="004417EC" w:rsidP="004417EC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4417EC" w:rsidRPr="004417EC" w:rsidTr="007446AC">
        <w:tc>
          <w:tcPr>
            <w:tcW w:w="9702" w:type="dxa"/>
            <w:shd w:val="clear" w:color="auto" w:fill="A6A6A6"/>
          </w:tcPr>
          <w:p w:rsidR="004417EC" w:rsidRPr="004417EC" w:rsidRDefault="004417EC" w:rsidP="007446AC">
            <w:pPr>
              <w:pStyle w:val="EV"/>
              <w:rPr>
                <w:sz w:val="24"/>
              </w:rPr>
            </w:pPr>
            <w:bookmarkStart w:id="26" w:name="_Toc416162499"/>
            <w:r w:rsidRPr="004417EC">
              <w:rPr>
                <w:sz w:val="24"/>
              </w:rPr>
              <w:t>Экологические требования</w:t>
            </w:r>
            <w:bookmarkEnd w:id="26"/>
          </w:p>
        </w:tc>
      </w:tr>
      <w:tr w:rsidR="004417EC" w:rsidRPr="004417EC" w:rsidTr="007446AC">
        <w:tc>
          <w:tcPr>
            <w:tcW w:w="9702" w:type="dxa"/>
            <w:shd w:val="clear" w:color="auto" w:fill="auto"/>
          </w:tcPr>
          <w:p w:rsidR="004417EC" w:rsidRPr="004417EC" w:rsidRDefault="004417EC" w:rsidP="007446AC">
            <w:pPr>
              <w:pStyle w:val="EV0"/>
              <w:rPr>
                <w:sz w:val="24"/>
              </w:rPr>
            </w:pPr>
            <w:r w:rsidRPr="004417EC">
              <w:rPr>
                <w:sz w:val="24"/>
              </w:rPr>
              <w:t>Не предъявляются</w:t>
            </w:r>
          </w:p>
          <w:p w:rsidR="004417EC" w:rsidRPr="004417EC" w:rsidRDefault="004417EC" w:rsidP="007446AC">
            <w:pPr>
              <w:pStyle w:val="EV0"/>
              <w:rPr>
                <w:sz w:val="24"/>
              </w:rPr>
            </w:pPr>
          </w:p>
        </w:tc>
      </w:tr>
    </w:tbl>
    <w:p w:rsidR="004417EC" w:rsidRPr="004417EC" w:rsidRDefault="004417EC" w:rsidP="004417EC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4417EC" w:rsidRPr="004417EC" w:rsidTr="007446AC">
        <w:tc>
          <w:tcPr>
            <w:tcW w:w="9702" w:type="dxa"/>
            <w:shd w:val="clear" w:color="auto" w:fill="A6A6A6"/>
          </w:tcPr>
          <w:p w:rsidR="004417EC" w:rsidRPr="004417EC" w:rsidRDefault="004417EC" w:rsidP="007446AC">
            <w:pPr>
              <w:pStyle w:val="EV"/>
              <w:rPr>
                <w:sz w:val="24"/>
              </w:rPr>
            </w:pPr>
            <w:bookmarkStart w:id="27" w:name="_Toc416162500"/>
            <w:r w:rsidRPr="004417EC">
              <w:rPr>
                <w:sz w:val="24"/>
              </w:rPr>
              <w:t>Требования по безопасности</w:t>
            </w:r>
            <w:bookmarkEnd w:id="27"/>
          </w:p>
        </w:tc>
      </w:tr>
      <w:tr w:rsidR="004417EC" w:rsidRPr="004417EC" w:rsidTr="007446AC">
        <w:tc>
          <w:tcPr>
            <w:tcW w:w="9702" w:type="dxa"/>
            <w:shd w:val="clear" w:color="auto" w:fill="auto"/>
          </w:tcPr>
          <w:p w:rsidR="004417EC" w:rsidRPr="004417EC" w:rsidRDefault="004417EC" w:rsidP="007446AC">
            <w:pPr>
              <w:pStyle w:val="EV0"/>
              <w:rPr>
                <w:sz w:val="24"/>
              </w:rPr>
            </w:pPr>
            <w:r w:rsidRPr="004417EC">
              <w:rPr>
                <w:sz w:val="24"/>
              </w:rPr>
              <w:t>Класс опасности 4-й.</w:t>
            </w:r>
          </w:p>
          <w:p w:rsidR="004417EC" w:rsidRPr="004417EC" w:rsidRDefault="004417EC" w:rsidP="007446AC">
            <w:pPr>
              <w:pStyle w:val="EV0"/>
              <w:rPr>
                <w:sz w:val="24"/>
              </w:rPr>
            </w:pPr>
          </w:p>
        </w:tc>
      </w:tr>
    </w:tbl>
    <w:p w:rsidR="004417EC" w:rsidRPr="004417EC" w:rsidRDefault="004417EC" w:rsidP="004417EC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4417EC" w:rsidRPr="004417EC" w:rsidTr="007446AC">
        <w:tc>
          <w:tcPr>
            <w:tcW w:w="9702" w:type="dxa"/>
            <w:shd w:val="clear" w:color="auto" w:fill="A6A6A6"/>
          </w:tcPr>
          <w:p w:rsidR="004417EC" w:rsidRPr="004417EC" w:rsidRDefault="004417EC" w:rsidP="007446AC">
            <w:pPr>
              <w:pStyle w:val="EV"/>
              <w:rPr>
                <w:sz w:val="24"/>
              </w:rPr>
            </w:pPr>
            <w:bookmarkStart w:id="28" w:name="_Ref366675066"/>
            <w:bookmarkStart w:id="29" w:name="_Toc416162501"/>
            <w:r w:rsidRPr="004417EC">
              <w:rPr>
                <w:sz w:val="24"/>
              </w:rPr>
              <w:t>Требования к качеству</w:t>
            </w:r>
            <w:bookmarkEnd w:id="28"/>
            <w:bookmarkEnd w:id="29"/>
          </w:p>
        </w:tc>
      </w:tr>
      <w:tr w:rsidR="004417EC" w:rsidRPr="004417EC" w:rsidTr="007446AC">
        <w:tc>
          <w:tcPr>
            <w:tcW w:w="9702" w:type="dxa"/>
            <w:shd w:val="clear" w:color="auto" w:fill="auto"/>
          </w:tcPr>
          <w:p w:rsidR="004417EC" w:rsidRPr="004417EC" w:rsidRDefault="004417EC" w:rsidP="007446AC">
            <w:pPr>
              <w:pStyle w:val="EV0"/>
              <w:ind w:firstLine="0"/>
              <w:rPr>
                <w:sz w:val="24"/>
              </w:rPr>
            </w:pPr>
            <w:r w:rsidRPr="004417EC">
              <w:rPr>
                <w:sz w:val="24"/>
              </w:rPr>
              <w:t xml:space="preserve">      </w:t>
            </w:r>
            <w:proofErr w:type="gramStart"/>
            <w:r w:rsidRPr="004417EC">
              <w:rPr>
                <w:sz w:val="24"/>
              </w:rPr>
              <w:t>1.Качество бензина и дизельного топлива, являющихся предметом заку</w:t>
            </w:r>
            <w:r w:rsidRPr="004417EC">
              <w:rPr>
                <w:sz w:val="24"/>
              </w:rPr>
              <w:t>п</w:t>
            </w:r>
            <w:r w:rsidRPr="004417EC">
              <w:rPr>
                <w:sz w:val="24"/>
              </w:rPr>
              <w:t>ки, должно соответствовать требованиям Технического регламента «О требованиях к автомобильному и авиационному бензину, дизельному и суд</w:t>
            </w:r>
            <w:r w:rsidRPr="004417EC">
              <w:rPr>
                <w:sz w:val="24"/>
              </w:rPr>
              <w:t>о</w:t>
            </w:r>
            <w:r w:rsidRPr="004417EC">
              <w:rPr>
                <w:sz w:val="24"/>
              </w:rPr>
              <w:t>вому топливу, топливу для реактивных двигателей и топочному мазуту», утве</w:t>
            </w:r>
            <w:r w:rsidRPr="004417EC">
              <w:rPr>
                <w:sz w:val="24"/>
              </w:rPr>
              <w:t>р</w:t>
            </w:r>
            <w:r w:rsidRPr="004417EC">
              <w:rPr>
                <w:sz w:val="24"/>
              </w:rPr>
              <w:t>жденному Постановлением Правительства РФ от 27.02.2008 № 118 (с измен</w:t>
            </w:r>
            <w:r w:rsidRPr="004417EC">
              <w:rPr>
                <w:sz w:val="24"/>
              </w:rPr>
              <w:t>е</w:t>
            </w:r>
            <w:r w:rsidRPr="004417EC">
              <w:rPr>
                <w:sz w:val="24"/>
              </w:rPr>
              <w:t xml:space="preserve">ниями, внесенными на дату подачи заявки), </w:t>
            </w:r>
            <w:r w:rsidRPr="004417EC">
              <w:rPr>
                <w:color w:val="000000"/>
                <w:sz w:val="24"/>
              </w:rPr>
              <w:t xml:space="preserve">и </w:t>
            </w:r>
            <w:r w:rsidRPr="004417EC">
              <w:rPr>
                <w:bCs/>
                <w:color w:val="000000"/>
                <w:sz w:val="24"/>
              </w:rPr>
              <w:t xml:space="preserve">ГОСТ, </w:t>
            </w:r>
            <w:r w:rsidRPr="004417EC">
              <w:rPr>
                <w:sz w:val="24"/>
              </w:rPr>
              <w:t>а также иным требован</w:t>
            </w:r>
            <w:r w:rsidRPr="004417EC">
              <w:rPr>
                <w:sz w:val="24"/>
              </w:rPr>
              <w:t>и</w:t>
            </w:r>
            <w:r w:rsidRPr="004417EC">
              <w:rPr>
                <w:sz w:val="24"/>
              </w:rPr>
              <w:t>ям нормативных документов.</w:t>
            </w:r>
            <w:proofErr w:type="gramEnd"/>
            <w:r w:rsidRPr="004417EC">
              <w:rPr>
                <w:sz w:val="24"/>
              </w:rPr>
              <w:t xml:space="preserve"> Качество поставляемого бензина и дизельного топлива должно быть подтверждено сертификатами соотве</w:t>
            </w:r>
            <w:r w:rsidRPr="004417EC">
              <w:rPr>
                <w:sz w:val="24"/>
              </w:rPr>
              <w:t>т</w:t>
            </w:r>
            <w:r w:rsidRPr="004417EC">
              <w:rPr>
                <w:sz w:val="24"/>
              </w:rPr>
              <w:t>ствия.</w:t>
            </w:r>
          </w:p>
          <w:p w:rsidR="004417EC" w:rsidRPr="004417EC" w:rsidRDefault="004417EC" w:rsidP="004417EC">
            <w:pPr>
              <w:pStyle w:val="EV0"/>
              <w:numPr>
                <w:ilvl w:val="0"/>
                <w:numId w:val="25"/>
              </w:numPr>
              <w:rPr>
                <w:sz w:val="24"/>
              </w:rPr>
            </w:pPr>
          </w:p>
        </w:tc>
      </w:tr>
    </w:tbl>
    <w:p w:rsidR="004417EC" w:rsidRPr="004417EC" w:rsidRDefault="004417EC" w:rsidP="004417EC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4417EC" w:rsidRPr="004417EC" w:rsidTr="007446AC">
        <w:tc>
          <w:tcPr>
            <w:tcW w:w="9702" w:type="dxa"/>
            <w:shd w:val="clear" w:color="auto" w:fill="A6A6A6"/>
          </w:tcPr>
          <w:p w:rsidR="004417EC" w:rsidRPr="004417EC" w:rsidRDefault="004417EC" w:rsidP="007446AC">
            <w:pPr>
              <w:pStyle w:val="EV"/>
              <w:rPr>
                <w:sz w:val="24"/>
              </w:rPr>
            </w:pPr>
            <w:bookmarkStart w:id="30" w:name="_Toc416162502"/>
            <w:r w:rsidRPr="004417EC">
              <w:rPr>
                <w:sz w:val="24"/>
              </w:rPr>
              <w:t>Дополнительны</w:t>
            </w:r>
            <w:proofErr w:type="gramStart"/>
            <w:r w:rsidRPr="004417EC">
              <w:rPr>
                <w:sz w:val="24"/>
              </w:rPr>
              <w:t>е(</w:t>
            </w:r>
            <w:proofErr w:type="gramEnd"/>
            <w:r w:rsidRPr="004417EC">
              <w:rPr>
                <w:sz w:val="24"/>
              </w:rPr>
              <w:t>иные) требования</w:t>
            </w:r>
            <w:bookmarkEnd w:id="30"/>
          </w:p>
        </w:tc>
      </w:tr>
      <w:tr w:rsidR="004417EC" w:rsidRPr="004417EC" w:rsidTr="007446AC">
        <w:tc>
          <w:tcPr>
            <w:tcW w:w="9702" w:type="dxa"/>
            <w:shd w:val="clear" w:color="auto" w:fill="auto"/>
          </w:tcPr>
          <w:p w:rsidR="004417EC" w:rsidRPr="004417EC" w:rsidRDefault="004417EC" w:rsidP="007446AC">
            <w:pPr>
              <w:pStyle w:val="EV0"/>
              <w:rPr>
                <w:sz w:val="24"/>
              </w:rPr>
            </w:pPr>
            <w:r w:rsidRPr="004417EC">
              <w:rPr>
                <w:sz w:val="24"/>
              </w:rPr>
              <w:t>Не предъявляются.</w:t>
            </w:r>
          </w:p>
          <w:p w:rsidR="004417EC" w:rsidRPr="004417EC" w:rsidRDefault="004417EC" w:rsidP="007446AC">
            <w:pPr>
              <w:pStyle w:val="EV0"/>
              <w:rPr>
                <w:sz w:val="24"/>
              </w:rPr>
            </w:pPr>
          </w:p>
        </w:tc>
      </w:tr>
    </w:tbl>
    <w:p w:rsidR="004417EC" w:rsidRPr="004417EC" w:rsidRDefault="004417EC" w:rsidP="004417EC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4417EC" w:rsidRPr="004417EC" w:rsidTr="007446AC">
        <w:tc>
          <w:tcPr>
            <w:tcW w:w="9702" w:type="dxa"/>
            <w:shd w:val="clear" w:color="auto" w:fill="A6A6A6"/>
          </w:tcPr>
          <w:p w:rsidR="004417EC" w:rsidRPr="004417EC" w:rsidRDefault="004417EC" w:rsidP="007446AC">
            <w:pPr>
              <w:pStyle w:val="EV"/>
              <w:rPr>
                <w:sz w:val="24"/>
              </w:rPr>
            </w:pPr>
            <w:bookmarkStart w:id="31" w:name="_Toc416162503"/>
            <w:r w:rsidRPr="004417EC">
              <w:rPr>
                <w:sz w:val="24"/>
              </w:rPr>
              <w:t>Требования к количеству и сроку (периодичности) поставки</w:t>
            </w:r>
            <w:bookmarkEnd w:id="31"/>
          </w:p>
        </w:tc>
      </w:tr>
      <w:tr w:rsidR="004417EC" w:rsidRPr="004417EC" w:rsidTr="007446AC">
        <w:tc>
          <w:tcPr>
            <w:tcW w:w="9702" w:type="dxa"/>
            <w:shd w:val="clear" w:color="auto" w:fill="auto"/>
          </w:tcPr>
          <w:p w:rsidR="004417EC" w:rsidRPr="004417EC" w:rsidRDefault="004417EC" w:rsidP="007446AC">
            <w:pPr>
              <w:pStyle w:val="EV0"/>
              <w:rPr>
                <w:sz w:val="24"/>
              </w:rPr>
            </w:pPr>
            <w:r w:rsidRPr="004417EC">
              <w:rPr>
                <w:sz w:val="24"/>
              </w:rPr>
              <w:t>Объем Товара, указанный в п.4 Технического задания.</w:t>
            </w:r>
          </w:p>
          <w:p w:rsidR="004417EC" w:rsidRPr="004417EC" w:rsidRDefault="004417EC" w:rsidP="007446AC">
            <w:pPr>
              <w:pStyle w:val="EV0"/>
              <w:rPr>
                <w:sz w:val="24"/>
              </w:rPr>
            </w:pPr>
            <w:r w:rsidRPr="004417EC">
              <w:rPr>
                <w:sz w:val="24"/>
              </w:rPr>
              <w:t>В целях определения количества отпущенного бензина и дизельного топлива и упорядочивания расчетов, устанавливается расчетный период равный календарному м</w:t>
            </w:r>
            <w:r w:rsidRPr="004417EC">
              <w:rPr>
                <w:sz w:val="24"/>
              </w:rPr>
              <w:t>е</w:t>
            </w:r>
            <w:r w:rsidRPr="004417EC">
              <w:rPr>
                <w:sz w:val="24"/>
              </w:rPr>
              <w:t xml:space="preserve">сяцу. </w:t>
            </w:r>
          </w:p>
          <w:p w:rsidR="004417EC" w:rsidRPr="004417EC" w:rsidRDefault="004417EC" w:rsidP="007446AC">
            <w:pPr>
              <w:pStyle w:val="EV0"/>
              <w:rPr>
                <w:sz w:val="24"/>
              </w:rPr>
            </w:pPr>
            <w:r w:rsidRPr="004417EC">
              <w:rPr>
                <w:sz w:val="24"/>
              </w:rPr>
              <w:t>Поставка бензина и дизельного топлива осуществляется по потребности в течение действия договора.</w:t>
            </w:r>
          </w:p>
        </w:tc>
      </w:tr>
    </w:tbl>
    <w:p w:rsidR="004417EC" w:rsidRPr="004417EC" w:rsidRDefault="004417EC" w:rsidP="004417EC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4417EC" w:rsidRPr="004417EC" w:rsidTr="007446AC">
        <w:tc>
          <w:tcPr>
            <w:tcW w:w="9702" w:type="dxa"/>
            <w:shd w:val="clear" w:color="auto" w:fill="A6A6A6"/>
          </w:tcPr>
          <w:p w:rsidR="004417EC" w:rsidRPr="004417EC" w:rsidRDefault="004417EC" w:rsidP="007446AC">
            <w:pPr>
              <w:pStyle w:val="EV"/>
              <w:rPr>
                <w:sz w:val="24"/>
              </w:rPr>
            </w:pPr>
            <w:bookmarkStart w:id="32" w:name="_Toc416162504"/>
            <w:r w:rsidRPr="004417EC">
              <w:rPr>
                <w:sz w:val="24"/>
              </w:rPr>
              <w:t>Требование к форме представляемой инфо</w:t>
            </w:r>
            <w:r w:rsidRPr="004417EC">
              <w:rPr>
                <w:sz w:val="24"/>
              </w:rPr>
              <w:t>р</w:t>
            </w:r>
            <w:r w:rsidRPr="004417EC">
              <w:rPr>
                <w:sz w:val="24"/>
              </w:rPr>
              <w:t>мации</w:t>
            </w:r>
            <w:bookmarkEnd w:id="32"/>
          </w:p>
        </w:tc>
      </w:tr>
      <w:tr w:rsidR="004417EC" w:rsidRPr="004417EC" w:rsidTr="007446AC">
        <w:tc>
          <w:tcPr>
            <w:tcW w:w="9702" w:type="dxa"/>
            <w:shd w:val="clear" w:color="auto" w:fill="auto"/>
          </w:tcPr>
          <w:p w:rsidR="004417EC" w:rsidRPr="004417EC" w:rsidRDefault="004417EC" w:rsidP="007446AC">
            <w:pPr>
              <w:pStyle w:val="EV0"/>
              <w:rPr>
                <w:sz w:val="24"/>
              </w:rPr>
            </w:pPr>
            <w:r w:rsidRPr="004417EC">
              <w:rPr>
                <w:sz w:val="24"/>
              </w:rPr>
              <w:t>вся информационная продукция предоставляемая Заказчику должна быть на русском языке в бумажном и при наличии в электронном виде.</w:t>
            </w:r>
          </w:p>
        </w:tc>
      </w:tr>
    </w:tbl>
    <w:p w:rsidR="004417EC" w:rsidRPr="004417EC" w:rsidRDefault="004417EC" w:rsidP="004417EC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4417EC" w:rsidRPr="004417EC" w:rsidTr="007446AC">
        <w:tc>
          <w:tcPr>
            <w:tcW w:w="9702" w:type="dxa"/>
            <w:shd w:val="clear" w:color="auto" w:fill="A6A6A6"/>
          </w:tcPr>
          <w:p w:rsidR="004417EC" w:rsidRPr="004417EC" w:rsidRDefault="004417EC" w:rsidP="007446AC">
            <w:pPr>
              <w:pStyle w:val="EV"/>
              <w:rPr>
                <w:sz w:val="24"/>
              </w:rPr>
            </w:pPr>
            <w:bookmarkStart w:id="33" w:name="_Toc416162505"/>
            <w:r w:rsidRPr="004417EC">
              <w:rPr>
                <w:sz w:val="24"/>
              </w:rPr>
              <w:t>Перечень принятых сокращений</w:t>
            </w:r>
            <w:bookmarkEnd w:id="33"/>
          </w:p>
        </w:tc>
      </w:tr>
      <w:tr w:rsidR="004417EC" w:rsidRPr="004417EC" w:rsidTr="007446AC">
        <w:tc>
          <w:tcPr>
            <w:tcW w:w="9702" w:type="dxa"/>
            <w:shd w:val="clear" w:color="auto" w:fill="auto"/>
          </w:tcPr>
          <w:p w:rsidR="004417EC" w:rsidRPr="004417EC" w:rsidRDefault="004417EC" w:rsidP="007446AC">
            <w:pPr>
              <w:pStyle w:val="EV0"/>
              <w:rPr>
                <w:sz w:val="24"/>
              </w:rPr>
            </w:pPr>
            <w:r w:rsidRPr="004417EC">
              <w:rPr>
                <w:sz w:val="24"/>
              </w:rPr>
              <w:t>-нет</w:t>
            </w:r>
          </w:p>
          <w:p w:rsidR="004417EC" w:rsidRPr="004417EC" w:rsidRDefault="004417EC" w:rsidP="007446AC">
            <w:pPr>
              <w:pStyle w:val="EV0"/>
              <w:rPr>
                <w:sz w:val="24"/>
              </w:rPr>
            </w:pPr>
          </w:p>
        </w:tc>
      </w:tr>
    </w:tbl>
    <w:p w:rsidR="004417EC" w:rsidRPr="004417EC" w:rsidRDefault="004417EC" w:rsidP="004417EC">
      <w:pPr>
        <w:pStyle w:val="EV0"/>
        <w:rPr>
          <w:sz w:val="24"/>
        </w:rPr>
      </w:pPr>
    </w:p>
    <w:p w:rsidR="004417EC" w:rsidRPr="004417EC" w:rsidRDefault="004417EC" w:rsidP="004417EC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4417EC" w:rsidRPr="004417EC" w:rsidTr="007446AC">
        <w:tc>
          <w:tcPr>
            <w:tcW w:w="9702" w:type="dxa"/>
            <w:shd w:val="clear" w:color="auto" w:fill="A6A6A6"/>
          </w:tcPr>
          <w:p w:rsidR="004417EC" w:rsidRPr="004417EC" w:rsidRDefault="004417EC" w:rsidP="007446AC">
            <w:pPr>
              <w:pStyle w:val="EV"/>
              <w:rPr>
                <w:sz w:val="24"/>
              </w:rPr>
            </w:pPr>
            <w:bookmarkStart w:id="34" w:name="_Toc416162506"/>
            <w:r w:rsidRPr="004417EC">
              <w:rPr>
                <w:sz w:val="24"/>
              </w:rPr>
              <w:t>Перечень приложений</w:t>
            </w:r>
            <w:bookmarkEnd w:id="34"/>
          </w:p>
        </w:tc>
      </w:tr>
      <w:tr w:rsidR="004417EC" w:rsidRPr="004417EC" w:rsidTr="007446AC">
        <w:tc>
          <w:tcPr>
            <w:tcW w:w="9702" w:type="dxa"/>
            <w:shd w:val="clear" w:color="auto" w:fill="auto"/>
          </w:tcPr>
          <w:p w:rsidR="004417EC" w:rsidRPr="004417EC" w:rsidRDefault="004417EC" w:rsidP="007446AC">
            <w:pPr>
              <w:pStyle w:val="EV0"/>
              <w:rPr>
                <w:sz w:val="24"/>
              </w:rPr>
            </w:pPr>
            <w:r w:rsidRPr="004417EC">
              <w:rPr>
                <w:sz w:val="24"/>
              </w:rPr>
              <w:t>Приложения отсутствуют.</w:t>
            </w:r>
          </w:p>
          <w:p w:rsidR="004417EC" w:rsidRPr="004417EC" w:rsidRDefault="004417EC" w:rsidP="007446AC">
            <w:pPr>
              <w:pStyle w:val="EV0"/>
              <w:rPr>
                <w:sz w:val="24"/>
              </w:rPr>
            </w:pPr>
          </w:p>
        </w:tc>
      </w:tr>
    </w:tbl>
    <w:p w:rsidR="00BF5AC7" w:rsidRPr="00CB6EB1" w:rsidRDefault="00BF5AC7" w:rsidP="00BF5AC7">
      <w:pPr>
        <w:jc w:val="center"/>
        <w:rPr>
          <w:sz w:val="26"/>
          <w:szCs w:val="26"/>
        </w:rPr>
      </w:pPr>
    </w:p>
    <w:bookmarkEnd w:id="0"/>
    <w:sectPr w:rsidR="00BF5AC7" w:rsidRPr="00CB6EB1" w:rsidSect="00BF5AC7">
      <w:footerReference w:type="default" r:id="rId12"/>
      <w:footerReference w:type="first" r:id="rId13"/>
      <w:pgSz w:w="11906" w:h="16838"/>
      <w:pgMar w:top="1050" w:right="763" w:bottom="1432" w:left="8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417EC">
      <w:rPr>
        <w:noProof/>
      </w:rPr>
      <w:t>5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8"/>
      <w:jc w:val="center"/>
      <w:rPr>
        <w:lang w:val="en-US"/>
      </w:rPr>
    </w:pPr>
    <w:r>
      <w:fldChar w:fldCharType="begin"/>
    </w:r>
    <w:r>
      <w:instrText xml:space="preserve"> PAGE   \* MERGEFORMAT </w:instrText>
    </w:r>
    <w:r>
      <w:fldChar w:fldCharType="separate"/>
    </w:r>
    <w:r w:rsidR="00BF5AC7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EB52F9F"/>
    <w:multiLevelType w:val="hybridMultilevel"/>
    <w:tmpl w:val="2F16C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1"/>
  </w:num>
  <w:num w:numId="3">
    <w:abstractNumId w:val="18"/>
  </w:num>
  <w:num w:numId="4">
    <w:abstractNumId w:val="1"/>
  </w:num>
  <w:num w:numId="5">
    <w:abstractNumId w:val="0"/>
  </w:num>
  <w:num w:numId="6">
    <w:abstractNumId w:val="16"/>
  </w:num>
  <w:num w:numId="7">
    <w:abstractNumId w:val="3"/>
  </w:num>
  <w:num w:numId="8">
    <w:abstractNumId w:val="11"/>
  </w:num>
  <w:num w:numId="9">
    <w:abstractNumId w:val="2"/>
  </w:num>
  <w:num w:numId="10">
    <w:abstractNumId w:val="13"/>
  </w:num>
  <w:num w:numId="11">
    <w:abstractNumId w:val="23"/>
  </w:num>
  <w:num w:numId="12">
    <w:abstractNumId w:val="7"/>
  </w:num>
  <w:num w:numId="13">
    <w:abstractNumId w:val="19"/>
  </w:num>
  <w:num w:numId="14">
    <w:abstractNumId w:val="10"/>
  </w:num>
  <w:num w:numId="15">
    <w:abstractNumId w:val="5"/>
  </w:num>
  <w:num w:numId="16">
    <w:abstractNumId w:val="9"/>
  </w:num>
  <w:num w:numId="17">
    <w:abstractNumId w:val="6"/>
  </w:num>
  <w:num w:numId="18">
    <w:abstractNumId w:val="17"/>
  </w:num>
  <w:num w:numId="19">
    <w:abstractNumId w:val="22"/>
  </w:num>
  <w:num w:numId="20">
    <w:abstractNumId w:val="12"/>
  </w:num>
  <w:num w:numId="21">
    <w:abstractNumId w:val="15"/>
  </w:num>
  <w:num w:numId="22">
    <w:abstractNumId w:val="20"/>
  </w:num>
  <w:num w:numId="23">
    <w:abstractNumId w:val="14"/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5F43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17EC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875FA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AC7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84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customStyle="1" w:styleId="413pt1">
    <w:name w:val="Основной текст (4) + 13 pt;Полужирный;Курсив"/>
    <w:rsid w:val="00C5148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apple-style-span">
    <w:name w:val="apple-style-span"/>
    <w:basedOn w:val="a3"/>
    <w:rsid w:val="004417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customStyle="1" w:styleId="413pt1">
    <w:name w:val="Основной текст (4) + 13 pt;Полужирный;Курсив"/>
    <w:rsid w:val="00C5148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apple-style-span">
    <w:name w:val="apple-style-span"/>
    <w:basedOn w:val="a3"/>
    <w:rsid w:val="004417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16F4E0E-7521-499A-8A2A-03E4E036E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369</TotalTime>
  <Pages>5</Pages>
  <Words>929</Words>
  <Characters>8349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9260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116</cp:revision>
  <cp:lastPrinted>2013-05-13T10:31:00Z</cp:lastPrinted>
  <dcterms:created xsi:type="dcterms:W3CDTF">2013-12-04T11:06:00Z</dcterms:created>
  <dcterms:modified xsi:type="dcterms:W3CDTF">2015-04-07T06:32:00Z</dcterms:modified>
</cp:coreProperties>
</file>