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1F12C0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2169DE" w:rsidRDefault="002169DE" w:rsidP="002169DE">
      <w:pPr>
        <w:pStyle w:val="af3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Открытый запрос цен в электронной форме на </w:t>
      </w:r>
      <w:r>
        <w:rPr>
          <w:b/>
          <w:bCs/>
          <w:color w:val="000000"/>
        </w:rPr>
        <w:t xml:space="preserve">право </w:t>
      </w:r>
      <w:r>
        <w:rPr>
          <w:b/>
        </w:rPr>
        <w:t xml:space="preserve">заключения договора на </w:t>
      </w:r>
      <w:r>
        <w:rPr>
          <w:b/>
          <w:bCs/>
          <w:color w:val="000000"/>
          <w:sz w:val="22"/>
          <w:szCs w:val="22"/>
        </w:rPr>
        <w:t>поставку ГСМ для нужд филиала «Сибирский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6728C" w:rsidRDefault="0006728C" w:rsidP="0006728C">
      <w:pPr>
        <w:spacing w:before="240" w:after="200" w:line="276" w:lineRule="auto"/>
        <w:rPr>
          <w:bCs/>
          <w:sz w:val="18"/>
          <w:szCs w:val="18"/>
        </w:rPr>
      </w:pPr>
    </w:p>
    <w:p w:rsidR="002D6A81" w:rsidRPr="002169DE" w:rsidRDefault="002D6A81" w:rsidP="0006728C">
      <w:pPr>
        <w:spacing w:before="240" w:after="200" w:line="276" w:lineRule="auto"/>
        <w:rPr>
          <w:bCs/>
          <w:sz w:val="18"/>
          <w:szCs w:val="18"/>
        </w:rPr>
      </w:pPr>
    </w:p>
    <w:p w:rsidR="003C3AF4" w:rsidRDefault="003C3AF4" w:rsidP="003C3AF4">
      <w:pPr>
        <w:tabs>
          <w:tab w:val="left" w:pos="851"/>
        </w:tabs>
        <w:suppressAutoHyphens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lang w:val="en-US"/>
        </w:rPr>
      </w:pPr>
    </w:p>
    <w:p w:rsidR="002169DE" w:rsidRPr="002169DE" w:rsidRDefault="002169DE" w:rsidP="003C3AF4">
      <w:pPr>
        <w:tabs>
          <w:tab w:val="left" w:pos="851"/>
        </w:tabs>
        <w:suppressAutoHyphens/>
        <w:autoSpaceDE w:val="0"/>
        <w:autoSpaceDN w:val="0"/>
        <w:adjustRightInd w:val="0"/>
        <w:jc w:val="center"/>
        <w:rPr>
          <w:b/>
          <w:color w:val="000000"/>
          <w:sz w:val="28"/>
          <w:szCs w:val="28"/>
          <w:lang w:val="en-US"/>
        </w:rPr>
      </w:pPr>
    </w:p>
    <w:p w:rsidR="002169DE" w:rsidRDefault="002169DE" w:rsidP="002169DE">
      <w:pPr>
        <w:pStyle w:val="Default"/>
        <w:tabs>
          <w:tab w:val="left" w:pos="851"/>
        </w:tabs>
        <w:spacing w:befor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Техническое задание лот 1</w:t>
      </w:r>
    </w:p>
    <w:p w:rsidR="002169DE" w:rsidRDefault="002169DE" w:rsidP="002169DE">
      <w:pPr>
        <w:pStyle w:val="Default"/>
        <w:tabs>
          <w:tab w:val="left" w:pos="851"/>
        </w:tabs>
        <w:spacing w:before="0"/>
        <w:rPr>
          <w:b/>
          <w:sz w:val="28"/>
          <w:szCs w:val="28"/>
        </w:rPr>
      </w:pPr>
    </w:p>
    <w:p w:rsidR="002169DE" w:rsidRPr="002169DE" w:rsidRDefault="002169DE" w:rsidP="002169DE">
      <w:pPr>
        <w:pStyle w:val="afff2"/>
        <w:tabs>
          <w:tab w:val="left" w:pos="142"/>
        </w:tabs>
        <w:spacing w:before="120"/>
        <w:ind w:left="0"/>
        <w:jc w:val="both"/>
        <w:rPr>
          <w:rFonts w:ascii="Times New Roman" w:hAnsi="Times New Roman"/>
          <w:caps/>
          <w:sz w:val="24"/>
          <w:szCs w:val="24"/>
        </w:rPr>
      </w:pPr>
      <w:r w:rsidRPr="002169DE">
        <w:rPr>
          <w:rFonts w:ascii="Times New Roman" w:hAnsi="Times New Roman"/>
          <w:b/>
          <w:sz w:val="24"/>
          <w:szCs w:val="24"/>
        </w:rPr>
        <w:t>Предмет открытого запроса цен в электронной форме:</w:t>
      </w:r>
      <w:r w:rsidRPr="002169DE">
        <w:rPr>
          <w:rFonts w:ascii="Times New Roman" w:hAnsi="Times New Roman"/>
          <w:sz w:val="24"/>
          <w:szCs w:val="24"/>
        </w:rPr>
        <w:t xml:space="preserve"> </w:t>
      </w: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</w:p>
    <w:p w:rsidR="002169DE" w:rsidRPr="002169DE" w:rsidRDefault="002169DE" w:rsidP="002169DE">
      <w:pPr>
        <w:pStyle w:val="Default"/>
        <w:tabs>
          <w:tab w:val="left" w:pos="0"/>
        </w:tabs>
        <w:spacing w:before="0"/>
        <w:ind w:firstLine="567"/>
      </w:pPr>
      <w:r w:rsidRPr="002169DE">
        <w:t>Поставка горюче-смазочных для нужд Новосибирского отделения филиала «Сибирский территориальный округ» ФГУП «РосРАО».</w:t>
      </w:r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2169DE" w:rsidRPr="002169DE" w:rsidRDefault="002169DE" w:rsidP="002169DE">
      <w:pPr>
        <w:pStyle w:val="afff2"/>
        <w:tabs>
          <w:tab w:val="left" w:pos="142"/>
        </w:tabs>
        <w:spacing w:before="120"/>
        <w:ind w:left="0"/>
        <w:jc w:val="both"/>
        <w:rPr>
          <w:rFonts w:ascii="Times New Roman" w:hAnsi="Times New Roman"/>
          <w:sz w:val="24"/>
          <w:szCs w:val="24"/>
        </w:rPr>
      </w:pPr>
      <w:r w:rsidRPr="002169DE">
        <w:rPr>
          <w:rFonts w:ascii="Times New Roman" w:hAnsi="Times New Roman"/>
          <w:b/>
          <w:sz w:val="24"/>
          <w:szCs w:val="24"/>
        </w:rPr>
        <w:t>Сроки оказания услуг:</w:t>
      </w:r>
      <w:r w:rsidRPr="002169DE">
        <w:rPr>
          <w:rFonts w:ascii="Times New Roman" w:hAnsi="Times New Roman"/>
          <w:sz w:val="24"/>
          <w:szCs w:val="24"/>
        </w:rPr>
        <w:t xml:space="preserve"> </w:t>
      </w:r>
    </w:p>
    <w:p w:rsidR="002169DE" w:rsidRPr="002169DE" w:rsidRDefault="002169DE" w:rsidP="002169DE">
      <w:pPr>
        <w:tabs>
          <w:tab w:val="left" w:pos="426"/>
        </w:tabs>
        <w:ind w:firstLine="567"/>
        <w:jc w:val="both"/>
      </w:pPr>
      <w:r w:rsidRPr="002169DE">
        <w:t>С момента подписания договора до 31 декабря 2013г.</w:t>
      </w:r>
    </w:p>
    <w:p w:rsidR="002169DE" w:rsidRPr="002169DE" w:rsidRDefault="002169DE" w:rsidP="002169DE">
      <w:pPr>
        <w:pStyle w:val="afff2"/>
        <w:tabs>
          <w:tab w:val="left" w:pos="142"/>
        </w:tabs>
        <w:spacing w:before="120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169DE">
        <w:rPr>
          <w:rFonts w:ascii="Times New Roman" w:hAnsi="Times New Roman"/>
          <w:b/>
          <w:sz w:val="24"/>
          <w:szCs w:val="24"/>
        </w:rPr>
        <w:t>Адрес оказания услуг:</w:t>
      </w:r>
    </w:p>
    <w:p w:rsidR="002169DE" w:rsidRPr="002169DE" w:rsidRDefault="002169DE" w:rsidP="002169DE">
      <w:pPr>
        <w:pStyle w:val="affff8"/>
        <w:ind w:firstLine="567"/>
        <w:jc w:val="both"/>
      </w:pPr>
      <w:r w:rsidRPr="002169DE">
        <w:t xml:space="preserve">Отпуск ГСМ должен осуществляться на АЗС Поставщика в </w:t>
      </w:r>
      <w:proofErr w:type="gramStart"/>
      <w:r w:rsidRPr="002169DE">
        <w:t>г</w:t>
      </w:r>
      <w:proofErr w:type="gramEnd"/>
      <w:r w:rsidRPr="002169DE">
        <w:t xml:space="preserve">. Новосибирске, с. </w:t>
      </w:r>
      <w:proofErr w:type="spellStart"/>
      <w:r w:rsidRPr="002169DE">
        <w:t>Прокудское</w:t>
      </w:r>
      <w:proofErr w:type="spellEnd"/>
      <w:r w:rsidRPr="002169DE">
        <w:t xml:space="preserve"> Новосибирской области и следующих областях, городах и населенных пунктах РФ: Омская область, Алтайский край, Томская область, Кемеровская область, Красноярский край, Тюменская область. </w:t>
      </w:r>
    </w:p>
    <w:p w:rsidR="002169DE" w:rsidRPr="002169DE" w:rsidRDefault="002169DE" w:rsidP="002169DE">
      <w:pPr>
        <w:tabs>
          <w:tab w:val="left" w:pos="426"/>
        </w:tabs>
        <w:ind w:firstLine="567"/>
        <w:jc w:val="both"/>
      </w:pPr>
      <w:r w:rsidRPr="002169DE">
        <w:t xml:space="preserve">Через сеть АЗС, расположенных на территории Сибирского Федерального округа», в том числе на территории </w:t>
      </w:r>
      <w:proofErr w:type="gramStart"/>
      <w:r w:rsidRPr="002169DE">
        <w:t>г</w:t>
      </w:r>
      <w:proofErr w:type="gramEnd"/>
      <w:r w:rsidRPr="002169DE">
        <w:t>. Новосибирска и районах Новосибирской области: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</w:t>
      </w:r>
      <w:proofErr w:type="spellStart"/>
      <w:r w:rsidRPr="002169DE">
        <w:t>Баганский</w:t>
      </w:r>
      <w:proofErr w:type="spellEnd"/>
      <w:r w:rsidRPr="002169DE">
        <w:t xml:space="preserve">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</w:t>
      </w:r>
      <w:proofErr w:type="spellStart"/>
      <w:r w:rsidRPr="002169DE">
        <w:t>Барабинский</w:t>
      </w:r>
      <w:proofErr w:type="spellEnd"/>
      <w:r w:rsidRPr="002169DE">
        <w:t xml:space="preserve">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</w:t>
      </w:r>
      <w:proofErr w:type="spellStart"/>
      <w:r w:rsidRPr="002169DE">
        <w:t>Болотнинский</w:t>
      </w:r>
      <w:proofErr w:type="spellEnd"/>
      <w:r w:rsidRPr="002169DE">
        <w:t xml:space="preserve">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</w:t>
      </w:r>
      <w:proofErr w:type="spellStart"/>
      <w:r w:rsidRPr="002169DE">
        <w:t>Доволенский</w:t>
      </w:r>
      <w:proofErr w:type="spellEnd"/>
      <w:r w:rsidRPr="002169DE">
        <w:t xml:space="preserve">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</w:t>
      </w:r>
      <w:proofErr w:type="spellStart"/>
      <w:r w:rsidRPr="002169DE">
        <w:t>Искитимский</w:t>
      </w:r>
      <w:proofErr w:type="spellEnd"/>
      <w:r w:rsidRPr="002169DE">
        <w:t xml:space="preserve">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Карасукский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</w:t>
      </w:r>
      <w:proofErr w:type="spellStart"/>
      <w:r w:rsidRPr="002169DE">
        <w:t>Каргатский</w:t>
      </w:r>
      <w:proofErr w:type="spellEnd"/>
      <w:r w:rsidRPr="002169DE">
        <w:t xml:space="preserve">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</w:t>
      </w:r>
      <w:proofErr w:type="spellStart"/>
      <w:r w:rsidRPr="002169DE">
        <w:t>Коченевский</w:t>
      </w:r>
      <w:proofErr w:type="spellEnd"/>
      <w:r w:rsidRPr="002169DE">
        <w:t xml:space="preserve">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</w:t>
      </w:r>
      <w:proofErr w:type="spellStart"/>
      <w:r w:rsidRPr="002169DE">
        <w:t>Кочковский</w:t>
      </w:r>
      <w:proofErr w:type="spellEnd"/>
      <w:r w:rsidRPr="002169DE">
        <w:t xml:space="preserve">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</w:t>
      </w:r>
      <w:proofErr w:type="spellStart"/>
      <w:r w:rsidRPr="002169DE">
        <w:t>Краснозерский</w:t>
      </w:r>
      <w:proofErr w:type="spellEnd"/>
      <w:r w:rsidRPr="002169DE">
        <w:t xml:space="preserve">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Куйбышевский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</w:t>
      </w:r>
      <w:proofErr w:type="spellStart"/>
      <w:r w:rsidRPr="002169DE">
        <w:t>Купинский</w:t>
      </w:r>
      <w:proofErr w:type="spellEnd"/>
      <w:r w:rsidRPr="002169DE">
        <w:t xml:space="preserve">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</w:t>
      </w:r>
      <w:proofErr w:type="spellStart"/>
      <w:r w:rsidRPr="002169DE">
        <w:t>Кыштовский</w:t>
      </w:r>
      <w:proofErr w:type="spellEnd"/>
      <w:r w:rsidRPr="002169DE">
        <w:t xml:space="preserve">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</w:t>
      </w:r>
      <w:proofErr w:type="spellStart"/>
      <w:r w:rsidRPr="002169DE">
        <w:t>Маслянинский</w:t>
      </w:r>
      <w:proofErr w:type="spellEnd"/>
      <w:r w:rsidRPr="002169DE">
        <w:t xml:space="preserve"> район.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>А также на трассах федерального и субъектов федерации назначения: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>- Алтайского края,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>- Кемеровской области,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Красноярского края,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Омской области,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>- Томской области,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>- Тюменской области.</w:t>
      </w:r>
    </w:p>
    <w:p w:rsidR="002169DE" w:rsidRPr="002169DE" w:rsidRDefault="002169DE" w:rsidP="002169DE">
      <w:pPr>
        <w:pStyle w:val="afff2"/>
        <w:tabs>
          <w:tab w:val="left" w:pos="142"/>
        </w:tabs>
        <w:spacing w:before="120"/>
        <w:ind w:left="0"/>
        <w:jc w:val="both"/>
        <w:rPr>
          <w:rFonts w:ascii="Times New Roman" w:hAnsi="Times New Roman"/>
          <w:sz w:val="24"/>
          <w:szCs w:val="24"/>
        </w:rPr>
      </w:pPr>
      <w:r w:rsidRPr="002169DE">
        <w:rPr>
          <w:rFonts w:ascii="Times New Roman" w:hAnsi="Times New Roman"/>
          <w:b/>
          <w:sz w:val="24"/>
          <w:szCs w:val="24"/>
        </w:rPr>
        <w:t>Цена и объем поставляемой продукции</w:t>
      </w:r>
      <w:r w:rsidRPr="002169DE">
        <w:rPr>
          <w:rFonts w:ascii="Times New Roman" w:hAnsi="Times New Roman"/>
          <w:sz w:val="24"/>
          <w:szCs w:val="24"/>
        </w:rPr>
        <w:t>:</w:t>
      </w:r>
    </w:p>
    <w:p w:rsidR="002169DE" w:rsidRPr="002169DE" w:rsidRDefault="002169DE" w:rsidP="002169DE">
      <w:pPr>
        <w:jc w:val="both"/>
      </w:pPr>
      <w:r w:rsidRPr="002169DE">
        <w:t>Предполагаемый объем выборки до конца 2013г. на сумму, с учётом НДС, – 1 000,00 (один миллион) российских рублей 00 копеек.</w:t>
      </w:r>
    </w:p>
    <w:p w:rsidR="002169DE" w:rsidRPr="002169DE" w:rsidRDefault="002169DE" w:rsidP="002169DE">
      <w:pPr>
        <w:widowControl w:val="0"/>
        <w:jc w:val="both"/>
      </w:pPr>
      <w:r w:rsidRPr="002169DE">
        <w:rPr>
          <w:b/>
        </w:rPr>
        <w:t>Источник финансирования:</w:t>
      </w:r>
      <w:r w:rsidRPr="002169DE">
        <w:t xml:space="preserve"> субсидии ИФ 01</w:t>
      </w:r>
    </w:p>
    <w:p w:rsidR="002169DE" w:rsidRPr="002169DE" w:rsidRDefault="002169DE" w:rsidP="002169DE">
      <w:pPr>
        <w:widowControl w:val="0"/>
        <w:jc w:val="both"/>
      </w:pPr>
    </w:p>
    <w:tbl>
      <w:tblPr>
        <w:tblW w:w="9596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1887"/>
        <w:gridCol w:w="4252"/>
        <w:gridCol w:w="1559"/>
        <w:gridCol w:w="1418"/>
      </w:tblGrid>
      <w:tr w:rsidR="002169DE" w:rsidRPr="002169DE" w:rsidTr="00E025C5">
        <w:tc>
          <w:tcPr>
            <w:tcW w:w="480" w:type="dxa"/>
            <w:vAlign w:val="center"/>
          </w:tcPr>
          <w:p w:rsidR="002169DE" w:rsidRPr="002169DE" w:rsidRDefault="002169DE" w:rsidP="002169DE">
            <w:pPr>
              <w:ind w:right="17"/>
              <w:jc w:val="both"/>
              <w:rPr>
                <w:b/>
                <w:color w:val="000000"/>
              </w:rPr>
            </w:pPr>
            <w:r w:rsidRPr="002169DE">
              <w:rPr>
                <w:b/>
                <w:color w:val="000000"/>
              </w:rPr>
              <w:t>№ п.п.</w:t>
            </w:r>
          </w:p>
        </w:tc>
        <w:tc>
          <w:tcPr>
            <w:tcW w:w="1887" w:type="dxa"/>
            <w:vAlign w:val="center"/>
          </w:tcPr>
          <w:p w:rsidR="002169DE" w:rsidRPr="002169DE" w:rsidRDefault="002169DE" w:rsidP="002169DE">
            <w:pPr>
              <w:ind w:left="28" w:right="17"/>
              <w:jc w:val="both"/>
              <w:rPr>
                <w:b/>
                <w:color w:val="000000"/>
              </w:rPr>
            </w:pPr>
            <w:r w:rsidRPr="002169DE">
              <w:rPr>
                <w:b/>
                <w:color w:val="000000"/>
              </w:rPr>
              <w:t>Наименование  нефтепродуктов</w:t>
            </w:r>
          </w:p>
        </w:tc>
        <w:tc>
          <w:tcPr>
            <w:tcW w:w="4252" w:type="dxa"/>
            <w:vAlign w:val="center"/>
          </w:tcPr>
          <w:p w:rsidR="002169DE" w:rsidRPr="002169DE" w:rsidRDefault="002169DE" w:rsidP="002169DE">
            <w:pPr>
              <w:ind w:left="28" w:right="17"/>
              <w:jc w:val="both"/>
              <w:rPr>
                <w:b/>
                <w:color w:val="000000"/>
              </w:rPr>
            </w:pPr>
            <w:r w:rsidRPr="002169DE">
              <w:rPr>
                <w:b/>
                <w:color w:val="000000"/>
              </w:rPr>
              <w:t>Характеристики нефтепродуктов и их компонентов</w:t>
            </w:r>
          </w:p>
        </w:tc>
        <w:tc>
          <w:tcPr>
            <w:tcW w:w="1559" w:type="dxa"/>
            <w:vAlign w:val="center"/>
          </w:tcPr>
          <w:p w:rsidR="002169DE" w:rsidRPr="002169DE" w:rsidRDefault="002169DE" w:rsidP="002169DE">
            <w:pPr>
              <w:jc w:val="both"/>
              <w:rPr>
                <w:b/>
                <w:color w:val="000000"/>
              </w:rPr>
            </w:pPr>
            <w:r w:rsidRPr="002169DE">
              <w:rPr>
                <w:b/>
                <w:color w:val="000000"/>
              </w:rPr>
              <w:t xml:space="preserve">Расчетное количество ГСМ (литры) </w:t>
            </w:r>
          </w:p>
        </w:tc>
        <w:tc>
          <w:tcPr>
            <w:tcW w:w="1418" w:type="dxa"/>
          </w:tcPr>
          <w:p w:rsidR="002169DE" w:rsidRPr="002169DE" w:rsidRDefault="002169DE" w:rsidP="002169DE">
            <w:pPr>
              <w:jc w:val="both"/>
              <w:rPr>
                <w:b/>
                <w:color w:val="000000"/>
              </w:rPr>
            </w:pPr>
            <w:r w:rsidRPr="002169DE">
              <w:rPr>
                <w:b/>
                <w:color w:val="000000"/>
              </w:rPr>
              <w:t>Количество пласт</w:t>
            </w:r>
            <w:proofErr w:type="gramStart"/>
            <w:r w:rsidRPr="002169DE">
              <w:rPr>
                <w:b/>
                <w:color w:val="000000"/>
              </w:rPr>
              <w:t>.</w:t>
            </w:r>
            <w:proofErr w:type="gramEnd"/>
            <w:r w:rsidRPr="002169DE">
              <w:rPr>
                <w:b/>
                <w:color w:val="000000"/>
              </w:rPr>
              <w:t xml:space="preserve"> </w:t>
            </w:r>
            <w:proofErr w:type="gramStart"/>
            <w:r w:rsidRPr="002169DE">
              <w:rPr>
                <w:b/>
                <w:color w:val="000000"/>
              </w:rPr>
              <w:t>к</w:t>
            </w:r>
            <w:proofErr w:type="gramEnd"/>
            <w:r w:rsidRPr="002169DE">
              <w:rPr>
                <w:b/>
                <w:color w:val="000000"/>
              </w:rPr>
              <w:t>арт, шт.</w:t>
            </w:r>
          </w:p>
        </w:tc>
      </w:tr>
      <w:tr w:rsidR="002169DE" w:rsidRPr="002169DE" w:rsidTr="00E025C5">
        <w:tc>
          <w:tcPr>
            <w:tcW w:w="480" w:type="dxa"/>
          </w:tcPr>
          <w:p w:rsidR="002169DE" w:rsidRPr="002169DE" w:rsidRDefault="002169DE" w:rsidP="002169DE">
            <w:pPr>
              <w:ind w:right="17"/>
              <w:jc w:val="both"/>
              <w:rPr>
                <w:b/>
                <w:color w:val="000000"/>
              </w:rPr>
            </w:pPr>
            <w:r w:rsidRPr="002169DE">
              <w:rPr>
                <w:b/>
                <w:color w:val="000000"/>
              </w:rPr>
              <w:t>1</w:t>
            </w:r>
          </w:p>
        </w:tc>
        <w:tc>
          <w:tcPr>
            <w:tcW w:w="1887" w:type="dxa"/>
          </w:tcPr>
          <w:p w:rsidR="002169DE" w:rsidRPr="002169DE" w:rsidRDefault="002169DE" w:rsidP="002169DE">
            <w:pPr>
              <w:ind w:left="28" w:right="17"/>
              <w:jc w:val="both"/>
              <w:rPr>
                <w:b/>
                <w:color w:val="000000"/>
              </w:rPr>
            </w:pPr>
            <w:r w:rsidRPr="002169DE">
              <w:rPr>
                <w:b/>
                <w:color w:val="000000"/>
              </w:rPr>
              <w:t>2</w:t>
            </w:r>
          </w:p>
        </w:tc>
        <w:tc>
          <w:tcPr>
            <w:tcW w:w="4252" w:type="dxa"/>
          </w:tcPr>
          <w:p w:rsidR="002169DE" w:rsidRPr="002169DE" w:rsidRDefault="002169DE" w:rsidP="002169DE">
            <w:pPr>
              <w:ind w:left="28" w:right="17"/>
              <w:jc w:val="both"/>
              <w:rPr>
                <w:b/>
                <w:color w:val="000000"/>
              </w:rPr>
            </w:pPr>
            <w:r w:rsidRPr="002169DE">
              <w:rPr>
                <w:b/>
                <w:color w:val="000000"/>
              </w:rPr>
              <w:t>3</w:t>
            </w:r>
          </w:p>
        </w:tc>
        <w:tc>
          <w:tcPr>
            <w:tcW w:w="1559" w:type="dxa"/>
          </w:tcPr>
          <w:p w:rsidR="002169DE" w:rsidRPr="002169DE" w:rsidRDefault="002169DE" w:rsidP="002169DE">
            <w:pPr>
              <w:jc w:val="both"/>
              <w:rPr>
                <w:b/>
                <w:color w:val="000000"/>
              </w:rPr>
            </w:pPr>
            <w:r w:rsidRPr="002169DE">
              <w:rPr>
                <w:b/>
                <w:color w:val="000000"/>
              </w:rPr>
              <w:t>4</w:t>
            </w:r>
          </w:p>
        </w:tc>
        <w:tc>
          <w:tcPr>
            <w:tcW w:w="1418" w:type="dxa"/>
          </w:tcPr>
          <w:p w:rsidR="002169DE" w:rsidRPr="002169DE" w:rsidRDefault="002169DE" w:rsidP="002169DE">
            <w:pPr>
              <w:jc w:val="both"/>
              <w:rPr>
                <w:b/>
                <w:color w:val="000000"/>
              </w:rPr>
            </w:pPr>
            <w:r w:rsidRPr="002169DE">
              <w:rPr>
                <w:b/>
                <w:color w:val="000000"/>
              </w:rPr>
              <w:t>5</w:t>
            </w:r>
          </w:p>
        </w:tc>
      </w:tr>
      <w:tr w:rsidR="002169DE" w:rsidRPr="002169DE" w:rsidTr="00E025C5">
        <w:trPr>
          <w:trHeight w:val="1353"/>
        </w:trPr>
        <w:tc>
          <w:tcPr>
            <w:tcW w:w="480" w:type="dxa"/>
            <w:vAlign w:val="center"/>
          </w:tcPr>
          <w:p w:rsidR="002169DE" w:rsidRPr="002169DE" w:rsidRDefault="002169DE" w:rsidP="002169DE">
            <w:pPr>
              <w:ind w:right="17"/>
              <w:jc w:val="both"/>
              <w:rPr>
                <w:color w:val="000000"/>
              </w:rPr>
            </w:pPr>
            <w:r w:rsidRPr="002169DE">
              <w:rPr>
                <w:color w:val="000000"/>
              </w:rPr>
              <w:lastRenderedPageBreak/>
              <w:t>1.</w:t>
            </w:r>
          </w:p>
        </w:tc>
        <w:tc>
          <w:tcPr>
            <w:tcW w:w="1887" w:type="dxa"/>
            <w:vAlign w:val="center"/>
          </w:tcPr>
          <w:p w:rsidR="002169DE" w:rsidRPr="002169DE" w:rsidRDefault="002169DE" w:rsidP="002169DE">
            <w:pPr>
              <w:ind w:left="28" w:right="17"/>
              <w:jc w:val="both"/>
            </w:pPr>
            <w:r w:rsidRPr="002169DE">
              <w:t>Автомобильный бензин АИ-92 (Регуляр-92)</w:t>
            </w:r>
          </w:p>
          <w:p w:rsidR="002169DE" w:rsidRPr="002169DE" w:rsidRDefault="002169DE" w:rsidP="002169DE">
            <w:pPr>
              <w:ind w:left="28" w:right="17"/>
              <w:jc w:val="both"/>
              <w:rPr>
                <w:b/>
                <w:color w:val="000000"/>
              </w:rPr>
            </w:pPr>
            <w:r w:rsidRPr="002169DE">
              <w:t xml:space="preserve">ОКП 02 5112 </w:t>
            </w:r>
          </w:p>
        </w:tc>
        <w:tc>
          <w:tcPr>
            <w:tcW w:w="4252" w:type="dxa"/>
            <w:vAlign w:val="center"/>
          </w:tcPr>
          <w:p w:rsidR="002169DE" w:rsidRPr="002169DE" w:rsidRDefault="002169DE" w:rsidP="002169DE">
            <w:pPr>
              <w:pStyle w:val="10"/>
              <w:jc w:val="both"/>
              <w:rPr>
                <w:b/>
              </w:rPr>
            </w:pPr>
            <w:r w:rsidRPr="002169DE">
              <w:rPr>
                <w:b/>
              </w:rPr>
              <w:t xml:space="preserve">Изготовленный и отвечающий требованиям ГОСТ </w:t>
            </w:r>
            <w:proofErr w:type="gramStart"/>
            <w:r w:rsidRPr="002169DE">
              <w:rPr>
                <w:b/>
              </w:rPr>
              <w:t>Р</w:t>
            </w:r>
            <w:proofErr w:type="gramEnd"/>
            <w:r w:rsidRPr="002169DE">
              <w:rPr>
                <w:b/>
              </w:rPr>
              <w:t xml:space="preserve"> 51866-2002 Топлива для двигателей внутреннего сгорания. Бензин неэтилированный</w:t>
            </w:r>
          </w:p>
        </w:tc>
        <w:tc>
          <w:tcPr>
            <w:tcW w:w="1559" w:type="dxa"/>
            <w:vAlign w:val="center"/>
          </w:tcPr>
          <w:p w:rsidR="002169DE" w:rsidRPr="002169DE" w:rsidRDefault="002169DE" w:rsidP="002169DE">
            <w:pPr>
              <w:ind w:left="425" w:hanging="357"/>
              <w:jc w:val="both"/>
              <w:rPr>
                <w:color w:val="000000"/>
              </w:rPr>
            </w:pPr>
            <w:r w:rsidRPr="002169DE">
              <w:rPr>
                <w:color w:val="000000"/>
              </w:rPr>
              <w:t xml:space="preserve">  3</w:t>
            </w:r>
            <w:r w:rsidRPr="002169DE">
              <w:rPr>
                <w:color w:val="000000"/>
                <w:lang w:val="en-US"/>
              </w:rPr>
              <w:t>8</w:t>
            </w:r>
            <w:r w:rsidRPr="002169DE">
              <w:rPr>
                <w:color w:val="000000"/>
              </w:rPr>
              <w:t> </w:t>
            </w:r>
            <w:r w:rsidRPr="002169DE">
              <w:rPr>
                <w:color w:val="000000"/>
                <w:lang w:val="en-US"/>
              </w:rPr>
              <w:t>5</w:t>
            </w:r>
            <w:r w:rsidRPr="002169DE">
              <w:rPr>
                <w:color w:val="000000"/>
              </w:rPr>
              <w:t>00,00</w:t>
            </w:r>
          </w:p>
          <w:p w:rsidR="002169DE" w:rsidRPr="002169DE" w:rsidRDefault="002169DE" w:rsidP="002169DE">
            <w:pPr>
              <w:ind w:left="425" w:hanging="357"/>
              <w:jc w:val="both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2169DE" w:rsidRPr="002169DE" w:rsidRDefault="002169DE" w:rsidP="002169DE">
            <w:pPr>
              <w:ind w:left="425" w:hanging="357"/>
              <w:jc w:val="both"/>
              <w:rPr>
                <w:color w:val="000000"/>
              </w:rPr>
            </w:pPr>
            <w:r w:rsidRPr="002169DE">
              <w:rPr>
                <w:color w:val="000000"/>
              </w:rPr>
              <w:t>10</w:t>
            </w:r>
          </w:p>
        </w:tc>
      </w:tr>
      <w:tr w:rsidR="002169DE" w:rsidRPr="002169DE" w:rsidTr="00E025C5">
        <w:trPr>
          <w:trHeight w:val="1258"/>
        </w:trPr>
        <w:tc>
          <w:tcPr>
            <w:tcW w:w="480" w:type="dxa"/>
            <w:vAlign w:val="center"/>
          </w:tcPr>
          <w:p w:rsidR="002169DE" w:rsidRPr="002169DE" w:rsidRDefault="002169DE" w:rsidP="002169DE">
            <w:pPr>
              <w:ind w:right="17"/>
              <w:jc w:val="both"/>
              <w:rPr>
                <w:color w:val="000000"/>
              </w:rPr>
            </w:pPr>
            <w:r w:rsidRPr="002169DE">
              <w:rPr>
                <w:color w:val="000000"/>
              </w:rPr>
              <w:t>2.</w:t>
            </w:r>
          </w:p>
        </w:tc>
        <w:tc>
          <w:tcPr>
            <w:tcW w:w="1887" w:type="dxa"/>
            <w:vAlign w:val="center"/>
          </w:tcPr>
          <w:p w:rsidR="002169DE" w:rsidRPr="002169DE" w:rsidRDefault="002169DE" w:rsidP="002169DE">
            <w:pPr>
              <w:ind w:left="28" w:right="17"/>
              <w:jc w:val="both"/>
            </w:pPr>
            <w:r w:rsidRPr="002169DE">
              <w:t>Дизельное топливо (ДТ)</w:t>
            </w:r>
          </w:p>
          <w:p w:rsidR="002169DE" w:rsidRPr="002169DE" w:rsidRDefault="002169DE" w:rsidP="002169DE">
            <w:pPr>
              <w:ind w:left="28" w:right="17"/>
              <w:jc w:val="both"/>
            </w:pPr>
          </w:p>
        </w:tc>
        <w:tc>
          <w:tcPr>
            <w:tcW w:w="4252" w:type="dxa"/>
            <w:vAlign w:val="center"/>
          </w:tcPr>
          <w:p w:rsidR="002169DE" w:rsidRPr="002169DE" w:rsidRDefault="002169DE" w:rsidP="002169DE">
            <w:pPr>
              <w:pStyle w:val="10"/>
              <w:jc w:val="both"/>
              <w:rPr>
                <w:b/>
              </w:rPr>
            </w:pPr>
            <w:proofErr w:type="gramStart"/>
            <w:r w:rsidRPr="002169DE">
              <w:rPr>
                <w:b/>
              </w:rPr>
              <w:t>Изготовленный</w:t>
            </w:r>
            <w:proofErr w:type="gramEnd"/>
            <w:r w:rsidRPr="002169DE">
              <w:rPr>
                <w:b/>
              </w:rPr>
              <w:t xml:space="preserve"> и отвечающий требованиям ТУ 38.301-19-155-2009</w:t>
            </w:r>
          </w:p>
          <w:p w:rsidR="002169DE" w:rsidRPr="002169DE" w:rsidRDefault="002169DE" w:rsidP="002169DE">
            <w:pPr>
              <w:pStyle w:val="10"/>
              <w:jc w:val="both"/>
              <w:rPr>
                <w:b/>
              </w:rPr>
            </w:pPr>
            <w:r w:rsidRPr="002169DE">
              <w:rPr>
                <w:b/>
              </w:rPr>
              <w:t>топлива для двигателей внутреннего сгорания. Дизельное топливо</w:t>
            </w:r>
          </w:p>
        </w:tc>
        <w:tc>
          <w:tcPr>
            <w:tcW w:w="1559" w:type="dxa"/>
            <w:vAlign w:val="center"/>
          </w:tcPr>
          <w:p w:rsidR="002169DE" w:rsidRPr="002169DE" w:rsidRDefault="002169DE" w:rsidP="002169DE">
            <w:pPr>
              <w:ind w:left="425" w:hanging="357"/>
              <w:jc w:val="both"/>
              <w:rPr>
                <w:color w:val="000000"/>
              </w:rPr>
            </w:pPr>
            <w:r w:rsidRPr="002169DE">
              <w:rPr>
                <w:color w:val="000000"/>
              </w:rPr>
              <w:t>4 100,00</w:t>
            </w:r>
          </w:p>
        </w:tc>
        <w:tc>
          <w:tcPr>
            <w:tcW w:w="1418" w:type="dxa"/>
            <w:vAlign w:val="center"/>
          </w:tcPr>
          <w:p w:rsidR="002169DE" w:rsidRPr="002169DE" w:rsidRDefault="002169DE" w:rsidP="002169DE">
            <w:pPr>
              <w:ind w:left="425" w:hanging="357"/>
              <w:jc w:val="both"/>
              <w:rPr>
                <w:color w:val="000000"/>
              </w:rPr>
            </w:pPr>
            <w:r w:rsidRPr="002169DE">
              <w:rPr>
                <w:color w:val="000000"/>
              </w:rPr>
              <w:t>5</w:t>
            </w:r>
          </w:p>
        </w:tc>
      </w:tr>
      <w:tr w:rsidR="002169DE" w:rsidRPr="002169DE" w:rsidTr="00E025C5">
        <w:trPr>
          <w:trHeight w:val="729"/>
        </w:trPr>
        <w:tc>
          <w:tcPr>
            <w:tcW w:w="480" w:type="dxa"/>
            <w:vAlign w:val="center"/>
          </w:tcPr>
          <w:p w:rsidR="002169DE" w:rsidRPr="002169DE" w:rsidRDefault="002169DE" w:rsidP="002169DE">
            <w:pPr>
              <w:ind w:right="17"/>
              <w:jc w:val="both"/>
              <w:rPr>
                <w:color w:val="000000"/>
              </w:rPr>
            </w:pPr>
          </w:p>
        </w:tc>
        <w:tc>
          <w:tcPr>
            <w:tcW w:w="1887" w:type="dxa"/>
            <w:vAlign w:val="center"/>
          </w:tcPr>
          <w:p w:rsidR="002169DE" w:rsidRPr="002169DE" w:rsidRDefault="002169DE" w:rsidP="002169DE">
            <w:pPr>
              <w:ind w:left="28" w:right="17"/>
              <w:jc w:val="both"/>
            </w:pPr>
          </w:p>
        </w:tc>
        <w:tc>
          <w:tcPr>
            <w:tcW w:w="4252" w:type="dxa"/>
            <w:vAlign w:val="center"/>
          </w:tcPr>
          <w:p w:rsidR="002169DE" w:rsidRPr="002169DE" w:rsidRDefault="002169DE" w:rsidP="002169DE">
            <w:pPr>
              <w:pStyle w:val="10"/>
              <w:jc w:val="both"/>
            </w:pPr>
            <w:r w:rsidRPr="002169DE">
              <w:rPr>
                <w:b/>
              </w:rPr>
              <w:t>Итого:</w:t>
            </w:r>
          </w:p>
        </w:tc>
        <w:tc>
          <w:tcPr>
            <w:tcW w:w="1559" w:type="dxa"/>
            <w:vAlign w:val="center"/>
          </w:tcPr>
          <w:p w:rsidR="002169DE" w:rsidRPr="002169DE" w:rsidRDefault="002169DE" w:rsidP="002169DE">
            <w:pPr>
              <w:ind w:left="425" w:hanging="357"/>
              <w:jc w:val="both"/>
              <w:rPr>
                <w:color w:val="000000"/>
              </w:rPr>
            </w:pPr>
            <w:r w:rsidRPr="002169DE">
              <w:rPr>
                <w:color w:val="000000"/>
                <w:lang w:val="en-US"/>
              </w:rPr>
              <w:t>42 6</w:t>
            </w:r>
            <w:r w:rsidRPr="002169DE">
              <w:rPr>
                <w:color w:val="000000"/>
              </w:rPr>
              <w:t>00,00</w:t>
            </w:r>
          </w:p>
        </w:tc>
        <w:tc>
          <w:tcPr>
            <w:tcW w:w="1418" w:type="dxa"/>
            <w:vAlign w:val="center"/>
          </w:tcPr>
          <w:p w:rsidR="002169DE" w:rsidRPr="002169DE" w:rsidRDefault="002169DE" w:rsidP="002169DE">
            <w:pPr>
              <w:ind w:left="425" w:hanging="357"/>
              <w:jc w:val="both"/>
              <w:rPr>
                <w:color w:val="000000"/>
              </w:rPr>
            </w:pPr>
          </w:p>
        </w:tc>
      </w:tr>
    </w:tbl>
    <w:p w:rsidR="002169DE" w:rsidRPr="002169DE" w:rsidRDefault="002169DE" w:rsidP="002169DE">
      <w:pPr>
        <w:pStyle w:val="afff2"/>
        <w:widowControl w:val="0"/>
        <w:tabs>
          <w:tab w:val="left" w:pos="142"/>
        </w:tabs>
        <w:spacing w:before="120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2169DE" w:rsidRPr="002169DE" w:rsidRDefault="002169DE" w:rsidP="002169DE">
      <w:pPr>
        <w:pStyle w:val="afff2"/>
        <w:widowControl w:val="0"/>
        <w:tabs>
          <w:tab w:val="left" w:pos="142"/>
        </w:tabs>
        <w:spacing w:before="120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169DE">
        <w:rPr>
          <w:rFonts w:ascii="Times New Roman" w:hAnsi="Times New Roman"/>
          <w:b/>
          <w:sz w:val="24"/>
          <w:szCs w:val="24"/>
        </w:rPr>
        <w:t>Сроки и условия оплаты:</w:t>
      </w:r>
    </w:p>
    <w:p w:rsidR="002169DE" w:rsidRPr="002169DE" w:rsidRDefault="002169DE" w:rsidP="002169DE">
      <w:pPr>
        <w:shd w:val="clear" w:color="auto" w:fill="FFFFFF"/>
        <w:spacing w:before="60"/>
        <w:jc w:val="both"/>
        <w:rPr>
          <w:bCs/>
          <w:color w:val="000000"/>
        </w:rPr>
      </w:pPr>
      <w:r w:rsidRPr="002169DE">
        <w:rPr>
          <w:bCs/>
          <w:color w:val="000000"/>
        </w:rPr>
        <w:t xml:space="preserve">        Безналичный расчёт, ежемесячно до 10 числа месяца, следующего за отчетным  исходя из фактического объема  выборки товара, на основании предъявленных счетов на оплату, счетов-фактур, товарных накладных и актов сверки, подписанных Поставщиком и Получателем.</w:t>
      </w:r>
    </w:p>
    <w:p w:rsidR="002169DE" w:rsidRPr="002169DE" w:rsidRDefault="002169DE" w:rsidP="002169DE">
      <w:pPr>
        <w:pStyle w:val="affff8"/>
        <w:ind w:firstLine="708"/>
        <w:jc w:val="both"/>
        <w:rPr>
          <w:rStyle w:val="FontStyle18"/>
          <w:sz w:val="24"/>
          <w:szCs w:val="24"/>
        </w:rPr>
      </w:pPr>
    </w:p>
    <w:p w:rsidR="002169DE" w:rsidRPr="002169DE" w:rsidRDefault="002169DE" w:rsidP="002169DE">
      <w:pPr>
        <w:pStyle w:val="afff2"/>
        <w:widowControl w:val="0"/>
        <w:tabs>
          <w:tab w:val="left" w:pos="142"/>
        </w:tabs>
        <w:spacing w:before="120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169DE">
        <w:rPr>
          <w:rFonts w:ascii="Times New Roman" w:hAnsi="Times New Roman"/>
          <w:b/>
          <w:sz w:val="24"/>
          <w:szCs w:val="24"/>
        </w:rPr>
        <w:t>Основные требования к предложению:</w:t>
      </w:r>
    </w:p>
    <w:p w:rsidR="002169DE" w:rsidRPr="002169DE" w:rsidRDefault="002169DE" w:rsidP="002169DE">
      <w:pPr>
        <w:pStyle w:val="affff8"/>
        <w:ind w:firstLine="708"/>
        <w:jc w:val="both"/>
        <w:rPr>
          <w:rStyle w:val="FontStyle18"/>
          <w:sz w:val="24"/>
          <w:szCs w:val="24"/>
        </w:rPr>
      </w:pPr>
      <w:r w:rsidRPr="002169DE">
        <w:rPr>
          <w:rStyle w:val="FontStyle18"/>
          <w:sz w:val="24"/>
          <w:szCs w:val="24"/>
        </w:rPr>
        <w:t>- Автомобильный бензин, дизельное топливо, являющиеся предметом закупки, должны соответствовать требованиям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утвержденному Постановлением Правительства РФ от 27.02.2008 № 118 (с изменениями, внесенными на дату подачи заявки), а также иным требованиям нормативных документов. Качество поставляемого автомобильного бензина должно быть подтверждено сертификатами соответствия;</w:t>
      </w:r>
    </w:p>
    <w:p w:rsidR="002169DE" w:rsidRPr="002169DE" w:rsidRDefault="002169DE" w:rsidP="002169DE">
      <w:pPr>
        <w:pStyle w:val="affff8"/>
        <w:ind w:firstLine="708"/>
        <w:jc w:val="both"/>
        <w:rPr>
          <w:rStyle w:val="FontStyle18"/>
          <w:sz w:val="24"/>
          <w:szCs w:val="24"/>
        </w:rPr>
      </w:pPr>
      <w:r w:rsidRPr="002169DE">
        <w:rPr>
          <w:rStyle w:val="FontStyle18"/>
          <w:sz w:val="24"/>
          <w:szCs w:val="24"/>
        </w:rPr>
        <w:t xml:space="preserve">- Предоставление пластиковых карт и системы «смарт-карт» с установкой терминала у «Заказчика»; </w:t>
      </w:r>
    </w:p>
    <w:p w:rsidR="002169DE" w:rsidRPr="002169DE" w:rsidRDefault="002169DE" w:rsidP="002169DE">
      <w:pPr>
        <w:pStyle w:val="affff8"/>
        <w:ind w:firstLine="708"/>
        <w:jc w:val="both"/>
        <w:rPr>
          <w:rStyle w:val="FontStyle18"/>
          <w:sz w:val="24"/>
          <w:szCs w:val="24"/>
        </w:rPr>
      </w:pPr>
      <w:r w:rsidRPr="002169DE">
        <w:rPr>
          <w:rStyle w:val="FontStyle18"/>
          <w:sz w:val="24"/>
          <w:szCs w:val="24"/>
        </w:rPr>
        <w:t>- Удобная и развитая сеть АЗС, не менее 90 по всей территории Сибирского Федерального округа, преимущественно вдоль федеральных трасс;</w:t>
      </w:r>
    </w:p>
    <w:p w:rsidR="002169DE" w:rsidRPr="002169DE" w:rsidRDefault="002169DE" w:rsidP="002169DE">
      <w:pPr>
        <w:pStyle w:val="affff8"/>
        <w:ind w:firstLine="708"/>
        <w:jc w:val="both"/>
        <w:rPr>
          <w:rStyle w:val="FontStyle18"/>
          <w:sz w:val="24"/>
          <w:szCs w:val="24"/>
        </w:rPr>
      </w:pPr>
      <w:r w:rsidRPr="002169DE">
        <w:rPr>
          <w:rStyle w:val="FontStyle18"/>
          <w:sz w:val="24"/>
          <w:szCs w:val="24"/>
        </w:rPr>
        <w:t>- Бесплатное предоставление карт в соответствии с потребностью заказчика;</w:t>
      </w:r>
    </w:p>
    <w:p w:rsidR="002169DE" w:rsidRPr="002169DE" w:rsidRDefault="002169DE" w:rsidP="002169DE">
      <w:pPr>
        <w:pStyle w:val="affff8"/>
        <w:ind w:firstLine="708"/>
        <w:jc w:val="both"/>
        <w:rPr>
          <w:rStyle w:val="FontStyle18"/>
          <w:sz w:val="24"/>
          <w:szCs w:val="24"/>
        </w:rPr>
      </w:pPr>
      <w:r w:rsidRPr="002169DE">
        <w:rPr>
          <w:rStyle w:val="FontStyle18"/>
          <w:sz w:val="24"/>
          <w:szCs w:val="24"/>
        </w:rPr>
        <w:t>- Бесплатное обслуживание карт и оборудования;</w:t>
      </w:r>
    </w:p>
    <w:p w:rsidR="002169DE" w:rsidRPr="002169DE" w:rsidRDefault="002169DE" w:rsidP="002169DE">
      <w:pPr>
        <w:pStyle w:val="affff8"/>
        <w:ind w:firstLine="708"/>
        <w:jc w:val="both"/>
        <w:rPr>
          <w:rStyle w:val="FontStyle18"/>
          <w:sz w:val="24"/>
          <w:szCs w:val="24"/>
        </w:rPr>
      </w:pPr>
      <w:r w:rsidRPr="002169DE">
        <w:rPr>
          <w:rStyle w:val="FontStyle18"/>
          <w:sz w:val="24"/>
          <w:szCs w:val="24"/>
        </w:rPr>
        <w:t>- Отсутствие комиссий и неснижаемых остатков;</w:t>
      </w:r>
    </w:p>
    <w:p w:rsidR="002169DE" w:rsidRPr="002169DE" w:rsidRDefault="002169DE" w:rsidP="002169DE">
      <w:pPr>
        <w:pStyle w:val="affff8"/>
        <w:ind w:firstLine="708"/>
        <w:jc w:val="both"/>
        <w:rPr>
          <w:rStyle w:val="FontStyle18"/>
          <w:sz w:val="24"/>
          <w:szCs w:val="24"/>
        </w:rPr>
      </w:pPr>
      <w:r w:rsidRPr="002169DE">
        <w:rPr>
          <w:rStyle w:val="FontStyle18"/>
          <w:sz w:val="24"/>
          <w:szCs w:val="24"/>
        </w:rPr>
        <w:t>- Предоставление своевременной помощи по горячей линии;</w:t>
      </w:r>
    </w:p>
    <w:p w:rsidR="002169DE" w:rsidRPr="002169DE" w:rsidRDefault="002169DE" w:rsidP="002169DE">
      <w:pPr>
        <w:pStyle w:val="affff8"/>
        <w:ind w:firstLine="708"/>
        <w:jc w:val="both"/>
        <w:rPr>
          <w:rStyle w:val="FontStyle18"/>
          <w:sz w:val="24"/>
          <w:szCs w:val="24"/>
        </w:rPr>
      </w:pPr>
      <w:r w:rsidRPr="002169DE">
        <w:rPr>
          <w:rStyle w:val="FontStyle18"/>
          <w:sz w:val="24"/>
          <w:szCs w:val="24"/>
        </w:rPr>
        <w:t>- Централизованная система обслуживания;</w:t>
      </w:r>
    </w:p>
    <w:p w:rsidR="002169DE" w:rsidRPr="002169DE" w:rsidRDefault="002169DE" w:rsidP="002169DE">
      <w:pPr>
        <w:pStyle w:val="affff8"/>
        <w:ind w:firstLine="708"/>
        <w:jc w:val="both"/>
        <w:rPr>
          <w:rStyle w:val="FontStyle18"/>
          <w:sz w:val="24"/>
          <w:szCs w:val="24"/>
        </w:rPr>
      </w:pPr>
      <w:r w:rsidRPr="002169DE">
        <w:rPr>
          <w:rStyle w:val="FontStyle18"/>
          <w:sz w:val="24"/>
          <w:szCs w:val="24"/>
        </w:rPr>
        <w:t>- Предоставление списка АЗС в электронном виде;</w:t>
      </w:r>
    </w:p>
    <w:p w:rsidR="002169DE" w:rsidRPr="002169DE" w:rsidRDefault="002169DE" w:rsidP="002169DE">
      <w:pPr>
        <w:pStyle w:val="afff2"/>
        <w:widowControl w:val="0"/>
        <w:tabs>
          <w:tab w:val="left" w:pos="142"/>
        </w:tabs>
        <w:spacing w:before="120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169DE">
        <w:rPr>
          <w:rFonts w:ascii="Times New Roman" w:hAnsi="Times New Roman"/>
          <w:b/>
          <w:sz w:val="24"/>
          <w:szCs w:val="24"/>
        </w:rPr>
        <w:t>Отпуск топлива:</w:t>
      </w:r>
    </w:p>
    <w:p w:rsidR="002169DE" w:rsidRPr="002169DE" w:rsidRDefault="002169DE" w:rsidP="002169DE">
      <w:pPr>
        <w:pStyle w:val="affff8"/>
        <w:ind w:firstLine="567"/>
        <w:jc w:val="both"/>
      </w:pPr>
      <w:r w:rsidRPr="002169DE">
        <w:t xml:space="preserve">Отпуск бензина, дизельного топлива должен производится по пластиковым картам, выданным на каждый автомобиль </w:t>
      </w:r>
      <w:proofErr w:type="gramStart"/>
      <w:r w:rsidRPr="002169DE">
        <w:t>Заказчика</w:t>
      </w:r>
      <w:proofErr w:type="gramEnd"/>
      <w:r w:rsidRPr="002169DE">
        <w:t xml:space="preserve"> на весь период действия контракта с установленным месячным (суточным) лимитом потребления и маркой бензина.</w:t>
      </w:r>
    </w:p>
    <w:p w:rsidR="002169DE" w:rsidRPr="002169DE" w:rsidRDefault="002169DE" w:rsidP="002169DE">
      <w:pPr>
        <w:pStyle w:val="afff2"/>
        <w:widowControl w:val="0"/>
        <w:tabs>
          <w:tab w:val="left" w:pos="142"/>
        </w:tabs>
        <w:spacing w:before="120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169DE">
        <w:rPr>
          <w:rFonts w:ascii="Times New Roman" w:hAnsi="Times New Roman"/>
          <w:b/>
          <w:sz w:val="24"/>
          <w:szCs w:val="24"/>
        </w:rPr>
        <w:t>Режим работы - круглосуточный.</w:t>
      </w:r>
    </w:p>
    <w:p w:rsidR="002169DE" w:rsidRPr="002169DE" w:rsidRDefault="002169DE" w:rsidP="002169DE">
      <w:pPr>
        <w:pStyle w:val="affff8"/>
        <w:ind w:firstLine="567"/>
        <w:jc w:val="both"/>
      </w:pPr>
      <w:r w:rsidRPr="002169DE">
        <w:t>Пропускная способность не менее 60 единиц транспорта в час.</w:t>
      </w:r>
    </w:p>
    <w:p w:rsidR="002169DE" w:rsidRPr="002169DE" w:rsidRDefault="002169DE" w:rsidP="002169DE">
      <w:pPr>
        <w:pStyle w:val="afff2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169DE">
        <w:rPr>
          <w:rFonts w:ascii="Times New Roman" w:hAnsi="Times New Roman"/>
          <w:sz w:val="24"/>
          <w:szCs w:val="24"/>
        </w:rPr>
        <w:t>Ведение учёта объёмов отпускаемых ГСМ с использованием автоматизированной системы отпуска.</w:t>
      </w:r>
    </w:p>
    <w:p w:rsidR="002169DE" w:rsidRPr="002169DE" w:rsidRDefault="002169DE" w:rsidP="002169DE">
      <w:pPr>
        <w:pStyle w:val="afff2"/>
        <w:widowControl w:val="0"/>
        <w:tabs>
          <w:tab w:val="left" w:pos="142"/>
        </w:tabs>
        <w:spacing w:before="120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169DE">
        <w:rPr>
          <w:rFonts w:ascii="Times New Roman" w:hAnsi="Times New Roman"/>
          <w:b/>
          <w:sz w:val="24"/>
          <w:szCs w:val="24"/>
        </w:rPr>
        <w:t xml:space="preserve">Результат, который должен </w:t>
      </w:r>
      <w:proofErr w:type="gramStart"/>
      <w:r w:rsidRPr="002169DE">
        <w:rPr>
          <w:rFonts w:ascii="Times New Roman" w:hAnsi="Times New Roman"/>
          <w:b/>
          <w:sz w:val="24"/>
          <w:szCs w:val="24"/>
        </w:rPr>
        <w:t>быть</w:t>
      </w:r>
      <w:proofErr w:type="gramEnd"/>
      <w:r w:rsidRPr="002169DE">
        <w:rPr>
          <w:rFonts w:ascii="Times New Roman" w:hAnsi="Times New Roman"/>
          <w:b/>
          <w:sz w:val="24"/>
          <w:szCs w:val="24"/>
        </w:rPr>
        <w:t xml:space="preserve"> достигнут за счёт выполнения работ:</w:t>
      </w:r>
    </w:p>
    <w:p w:rsidR="003C3AF4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lang w:val="en-US"/>
        </w:rPr>
      </w:pPr>
      <w:r w:rsidRPr="002169DE">
        <w:lastRenderedPageBreak/>
        <w:t>Поставка бензина, дизельного топлива необходимого для работы в соответствии с уставной деятельностью предприятия транспортных средств, закрепленных за Новосибирским отделением филиала «Сибирский территориальный округ» ФГУП «РосРАО».</w:t>
      </w: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  <w:lang w:val="en-US"/>
        </w:rPr>
      </w:pPr>
    </w:p>
    <w:p w:rsidR="002169DE" w:rsidRPr="002169DE" w:rsidRDefault="002169DE" w:rsidP="002169DE">
      <w:pPr>
        <w:pStyle w:val="Default"/>
        <w:tabs>
          <w:tab w:val="left" w:pos="851"/>
        </w:tabs>
        <w:spacing w:before="0"/>
        <w:jc w:val="center"/>
        <w:rPr>
          <w:b/>
          <w:lang w:val="en-US"/>
        </w:rPr>
      </w:pPr>
      <w:r w:rsidRPr="002169DE">
        <w:rPr>
          <w:b/>
        </w:rPr>
        <w:lastRenderedPageBreak/>
        <w:t>Техническое задание лот 2</w:t>
      </w:r>
    </w:p>
    <w:p w:rsidR="002169DE" w:rsidRPr="002169DE" w:rsidRDefault="002169DE" w:rsidP="002169DE">
      <w:pPr>
        <w:pStyle w:val="afff2"/>
        <w:tabs>
          <w:tab w:val="left" w:pos="142"/>
        </w:tabs>
        <w:spacing w:before="120"/>
        <w:ind w:left="0"/>
        <w:jc w:val="both"/>
        <w:rPr>
          <w:rFonts w:ascii="Times New Roman" w:hAnsi="Times New Roman"/>
          <w:sz w:val="24"/>
          <w:szCs w:val="24"/>
        </w:rPr>
      </w:pPr>
      <w:r w:rsidRPr="002169DE">
        <w:rPr>
          <w:rFonts w:ascii="Times New Roman" w:hAnsi="Times New Roman"/>
          <w:b/>
          <w:sz w:val="24"/>
          <w:szCs w:val="24"/>
        </w:rPr>
        <w:t>Предмет открытого запроса цен в электронной форме:</w:t>
      </w:r>
      <w:r w:rsidRPr="002169DE">
        <w:rPr>
          <w:rFonts w:ascii="Times New Roman" w:hAnsi="Times New Roman"/>
          <w:sz w:val="24"/>
          <w:szCs w:val="24"/>
        </w:rPr>
        <w:t xml:space="preserve"> </w:t>
      </w:r>
    </w:p>
    <w:p w:rsidR="002169DE" w:rsidRPr="002169DE" w:rsidRDefault="002169DE" w:rsidP="002169DE">
      <w:pPr>
        <w:shd w:val="clear" w:color="auto" w:fill="FFFFFF"/>
        <w:jc w:val="both"/>
        <w:rPr>
          <w:bCs/>
          <w:color w:val="000000"/>
        </w:rPr>
      </w:pPr>
      <w:r w:rsidRPr="002169DE">
        <w:rPr>
          <w:bCs/>
          <w:color w:val="000000"/>
        </w:rPr>
        <w:t xml:space="preserve">          Поставка ГСМ для коммерческой деятельности Новосибирского отд</w:t>
      </w:r>
      <w:r w:rsidRPr="002169DE">
        <w:rPr>
          <w:bCs/>
          <w:color w:val="000000"/>
        </w:rPr>
        <w:t>е</w:t>
      </w:r>
      <w:r w:rsidRPr="002169DE">
        <w:rPr>
          <w:bCs/>
          <w:color w:val="000000"/>
        </w:rPr>
        <w:t>ления филиала «Сибирский территориальный округ» ФГУП «РосРАО»</w:t>
      </w:r>
    </w:p>
    <w:p w:rsidR="002169DE" w:rsidRPr="002169DE" w:rsidRDefault="002169DE" w:rsidP="002169DE">
      <w:pPr>
        <w:pStyle w:val="afff2"/>
        <w:tabs>
          <w:tab w:val="left" w:pos="142"/>
        </w:tabs>
        <w:spacing w:before="120"/>
        <w:ind w:left="0"/>
        <w:jc w:val="both"/>
        <w:rPr>
          <w:rFonts w:ascii="Times New Roman" w:hAnsi="Times New Roman"/>
          <w:caps/>
          <w:sz w:val="24"/>
          <w:szCs w:val="24"/>
        </w:rPr>
      </w:pPr>
    </w:p>
    <w:p w:rsidR="002169DE" w:rsidRPr="002169DE" w:rsidRDefault="002169DE" w:rsidP="002169DE">
      <w:pPr>
        <w:pStyle w:val="afff2"/>
        <w:tabs>
          <w:tab w:val="left" w:pos="142"/>
        </w:tabs>
        <w:spacing w:before="120"/>
        <w:ind w:left="0"/>
        <w:jc w:val="both"/>
        <w:rPr>
          <w:rFonts w:ascii="Times New Roman" w:hAnsi="Times New Roman"/>
          <w:sz w:val="24"/>
          <w:szCs w:val="24"/>
        </w:rPr>
      </w:pPr>
      <w:r w:rsidRPr="002169DE">
        <w:rPr>
          <w:rFonts w:ascii="Times New Roman" w:hAnsi="Times New Roman"/>
          <w:b/>
          <w:sz w:val="24"/>
          <w:szCs w:val="24"/>
        </w:rPr>
        <w:t>Сроки оказания услуг:</w:t>
      </w:r>
      <w:r w:rsidRPr="002169DE">
        <w:rPr>
          <w:rFonts w:ascii="Times New Roman" w:hAnsi="Times New Roman"/>
          <w:sz w:val="24"/>
          <w:szCs w:val="24"/>
        </w:rPr>
        <w:t xml:space="preserve"> </w:t>
      </w:r>
    </w:p>
    <w:p w:rsidR="002169DE" w:rsidRPr="002169DE" w:rsidRDefault="002169DE" w:rsidP="002169DE">
      <w:pPr>
        <w:tabs>
          <w:tab w:val="left" w:pos="426"/>
        </w:tabs>
        <w:ind w:firstLine="567"/>
        <w:jc w:val="both"/>
      </w:pPr>
      <w:r w:rsidRPr="002169DE">
        <w:t>С момента подписания договора до 31 декабря 2013г.</w:t>
      </w:r>
    </w:p>
    <w:p w:rsidR="002169DE" w:rsidRPr="002169DE" w:rsidRDefault="002169DE" w:rsidP="002169DE">
      <w:pPr>
        <w:pStyle w:val="afff2"/>
        <w:tabs>
          <w:tab w:val="left" w:pos="142"/>
        </w:tabs>
        <w:spacing w:before="120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169DE">
        <w:rPr>
          <w:rFonts w:ascii="Times New Roman" w:hAnsi="Times New Roman"/>
          <w:b/>
          <w:sz w:val="24"/>
          <w:szCs w:val="24"/>
        </w:rPr>
        <w:t>Адрес оказания услуг:</w:t>
      </w:r>
    </w:p>
    <w:p w:rsidR="002169DE" w:rsidRPr="002169DE" w:rsidRDefault="002169DE" w:rsidP="002169DE">
      <w:pPr>
        <w:pStyle w:val="affff8"/>
        <w:ind w:firstLine="567"/>
        <w:jc w:val="both"/>
      </w:pPr>
      <w:r w:rsidRPr="002169DE">
        <w:t xml:space="preserve">Отпуск ГСМ должен осуществляться на АЗС Поставщика в </w:t>
      </w:r>
      <w:proofErr w:type="gramStart"/>
      <w:r w:rsidRPr="002169DE">
        <w:t>г</w:t>
      </w:r>
      <w:proofErr w:type="gramEnd"/>
      <w:r w:rsidRPr="002169DE">
        <w:t>. Новос</w:t>
      </w:r>
      <w:r w:rsidRPr="002169DE">
        <w:t>и</w:t>
      </w:r>
      <w:r w:rsidRPr="002169DE">
        <w:t xml:space="preserve">бирске, с. </w:t>
      </w:r>
      <w:proofErr w:type="spellStart"/>
      <w:r w:rsidRPr="002169DE">
        <w:t>Прокудское</w:t>
      </w:r>
      <w:proofErr w:type="spellEnd"/>
      <w:r w:rsidRPr="002169DE">
        <w:t xml:space="preserve"> Новосибирской области и следующих областях, гор</w:t>
      </w:r>
      <w:r w:rsidRPr="002169DE">
        <w:t>о</w:t>
      </w:r>
      <w:r w:rsidRPr="002169DE">
        <w:t>дах и населенных пунктах РФ: Омская область, Алтайский край, Томская о</w:t>
      </w:r>
      <w:r w:rsidRPr="002169DE">
        <w:t>б</w:t>
      </w:r>
      <w:r w:rsidRPr="002169DE">
        <w:t xml:space="preserve">ласть, Кемеровская область, Красноярский край, Тюменская область. </w:t>
      </w:r>
    </w:p>
    <w:p w:rsidR="002169DE" w:rsidRPr="002169DE" w:rsidRDefault="002169DE" w:rsidP="002169DE">
      <w:pPr>
        <w:tabs>
          <w:tab w:val="left" w:pos="426"/>
        </w:tabs>
        <w:ind w:firstLine="567"/>
        <w:jc w:val="both"/>
      </w:pPr>
      <w:r w:rsidRPr="002169DE">
        <w:t>Через сеть АЗС, расположенных на территории Сибирского Федерал</w:t>
      </w:r>
      <w:r w:rsidRPr="002169DE">
        <w:t>ь</w:t>
      </w:r>
      <w:r w:rsidRPr="002169DE">
        <w:t xml:space="preserve">ного округа», в том числе на территории </w:t>
      </w:r>
      <w:proofErr w:type="gramStart"/>
      <w:r w:rsidRPr="002169DE">
        <w:t>г</w:t>
      </w:r>
      <w:proofErr w:type="gramEnd"/>
      <w:r w:rsidRPr="002169DE">
        <w:t>. Новосибирска и районах Новос</w:t>
      </w:r>
      <w:r w:rsidRPr="002169DE">
        <w:t>и</w:t>
      </w:r>
      <w:r w:rsidRPr="002169DE">
        <w:t>бирской области: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</w:t>
      </w:r>
      <w:proofErr w:type="spellStart"/>
      <w:r w:rsidRPr="002169DE">
        <w:t>Баганский</w:t>
      </w:r>
      <w:proofErr w:type="spellEnd"/>
      <w:r w:rsidRPr="002169DE">
        <w:t xml:space="preserve">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</w:t>
      </w:r>
      <w:proofErr w:type="spellStart"/>
      <w:r w:rsidRPr="002169DE">
        <w:t>Барабинский</w:t>
      </w:r>
      <w:proofErr w:type="spellEnd"/>
      <w:r w:rsidRPr="002169DE">
        <w:t xml:space="preserve">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</w:t>
      </w:r>
      <w:proofErr w:type="spellStart"/>
      <w:r w:rsidRPr="002169DE">
        <w:t>Болотнинский</w:t>
      </w:r>
      <w:proofErr w:type="spellEnd"/>
      <w:r w:rsidRPr="002169DE">
        <w:t xml:space="preserve">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</w:t>
      </w:r>
      <w:proofErr w:type="spellStart"/>
      <w:r w:rsidRPr="002169DE">
        <w:t>Доволенский</w:t>
      </w:r>
      <w:proofErr w:type="spellEnd"/>
      <w:r w:rsidRPr="002169DE">
        <w:t xml:space="preserve">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</w:t>
      </w:r>
      <w:proofErr w:type="spellStart"/>
      <w:r w:rsidRPr="002169DE">
        <w:t>Искитимский</w:t>
      </w:r>
      <w:proofErr w:type="spellEnd"/>
      <w:r w:rsidRPr="002169DE">
        <w:t xml:space="preserve">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Карасукский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</w:t>
      </w:r>
      <w:proofErr w:type="spellStart"/>
      <w:r w:rsidRPr="002169DE">
        <w:t>Каргатский</w:t>
      </w:r>
      <w:proofErr w:type="spellEnd"/>
      <w:r w:rsidRPr="002169DE">
        <w:t xml:space="preserve">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</w:t>
      </w:r>
      <w:proofErr w:type="spellStart"/>
      <w:r w:rsidRPr="002169DE">
        <w:t>Коченевский</w:t>
      </w:r>
      <w:proofErr w:type="spellEnd"/>
      <w:r w:rsidRPr="002169DE">
        <w:t xml:space="preserve">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</w:t>
      </w:r>
      <w:proofErr w:type="spellStart"/>
      <w:r w:rsidRPr="002169DE">
        <w:t>Кочковский</w:t>
      </w:r>
      <w:proofErr w:type="spellEnd"/>
      <w:r w:rsidRPr="002169DE">
        <w:t xml:space="preserve">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</w:t>
      </w:r>
      <w:proofErr w:type="spellStart"/>
      <w:r w:rsidRPr="002169DE">
        <w:t>Краснозерский</w:t>
      </w:r>
      <w:proofErr w:type="spellEnd"/>
      <w:r w:rsidRPr="002169DE">
        <w:t xml:space="preserve">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Куйбышевский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</w:t>
      </w:r>
      <w:proofErr w:type="spellStart"/>
      <w:r w:rsidRPr="002169DE">
        <w:t>Купинский</w:t>
      </w:r>
      <w:proofErr w:type="spellEnd"/>
      <w:r w:rsidRPr="002169DE">
        <w:t xml:space="preserve">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</w:t>
      </w:r>
      <w:proofErr w:type="spellStart"/>
      <w:r w:rsidRPr="002169DE">
        <w:t>Кыштовский</w:t>
      </w:r>
      <w:proofErr w:type="spellEnd"/>
      <w:r w:rsidRPr="002169DE">
        <w:t xml:space="preserve"> район,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</w:t>
      </w:r>
      <w:proofErr w:type="spellStart"/>
      <w:r w:rsidRPr="002169DE">
        <w:t>Маслянинский</w:t>
      </w:r>
      <w:proofErr w:type="spellEnd"/>
      <w:r w:rsidRPr="002169DE">
        <w:t xml:space="preserve"> район.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>А также на трассах федерального и субъектов федерации назначения: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>- Алтайского края,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>- Кемеровской области,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Красноярского края,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 xml:space="preserve">- Омской области, 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>- Томской области,</w:t>
      </w:r>
    </w:p>
    <w:p w:rsidR="002169DE" w:rsidRPr="002169DE" w:rsidRDefault="002169DE" w:rsidP="002169DE">
      <w:pPr>
        <w:pStyle w:val="affff8"/>
        <w:ind w:left="567"/>
        <w:jc w:val="both"/>
      </w:pPr>
      <w:r w:rsidRPr="002169DE">
        <w:t>- Тюменской области.</w:t>
      </w:r>
    </w:p>
    <w:p w:rsidR="002169DE" w:rsidRPr="002169DE" w:rsidRDefault="002169DE" w:rsidP="002169DE">
      <w:pPr>
        <w:pStyle w:val="afff2"/>
        <w:tabs>
          <w:tab w:val="left" w:pos="142"/>
        </w:tabs>
        <w:spacing w:before="120"/>
        <w:ind w:left="0"/>
        <w:jc w:val="both"/>
        <w:rPr>
          <w:rFonts w:ascii="Times New Roman" w:hAnsi="Times New Roman"/>
          <w:sz w:val="24"/>
          <w:szCs w:val="24"/>
        </w:rPr>
      </w:pPr>
      <w:r w:rsidRPr="002169DE">
        <w:rPr>
          <w:rFonts w:ascii="Times New Roman" w:hAnsi="Times New Roman"/>
          <w:b/>
          <w:sz w:val="24"/>
          <w:szCs w:val="24"/>
        </w:rPr>
        <w:t>Цена и объем поставляемой продукции</w:t>
      </w:r>
      <w:r w:rsidRPr="002169DE">
        <w:rPr>
          <w:rFonts w:ascii="Times New Roman" w:hAnsi="Times New Roman"/>
          <w:sz w:val="24"/>
          <w:szCs w:val="24"/>
        </w:rPr>
        <w:t>:</w:t>
      </w:r>
    </w:p>
    <w:p w:rsidR="002169DE" w:rsidRPr="002169DE" w:rsidRDefault="002169DE" w:rsidP="002169DE">
      <w:pPr>
        <w:jc w:val="both"/>
      </w:pPr>
      <w:r w:rsidRPr="002169DE">
        <w:t xml:space="preserve">Предполагаемый объем выборки до конца 2013г. на сумму, с учётом НДС, – </w:t>
      </w:r>
      <w:r w:rsidRPr="002169DE">
        <w:rPr>
          <w:bCs/>
          <w:color w:val="000000"/>
        </w:rPr>
        <w:t>500,00 (пятьсот тысяч) российских рублей 00 копеек</w:t>
      </w:r>
      <w:r w:rsidRPr="002169DE">
        <w:t xml:space="preserve"> </w:t>
      </w:r>
    </w:p>
    <w:p w:rsidR="002169DE" w:rsidRPr="002169DE" w:rsidRDefault="002169DE" w:rsidP="002169DE">
      <w:pPr>
        <w:widowControl w:val="0"/>
        <w:jc w:val="both"/>
        <w:rPr>
          <w:bCs/>
          <w:color w:val="000000"/>
        </w:rPr>
      </w:pPr>
      <w:r w:rsidRPr="002169DE">
        <w:rPr>
          <w:b/>
        </w:rPr>
        <w:t xml:space="preserve">Источник финансирования: </w:t>
      </w:r>
      <w:r w:rsidRPr="002169DE">
        <w:rPr>
          <w:bCs/>
          <w:color w:val="000000"/>
        </w:rPr>
        <w:t>коммерция ИФ03</w:t>
      </w:r>
    </w:p>
    <w:p w:rsidR="002169DE" w:rsidRPr="002169DE" w:rsidRDefault="002169DE" w:rsidP="002169DE">
      <w:pPr>
        <w:widowControl w:val="0"/>
        <w:jc w:val="both"/>
      </w:pPr>
    </w:p>
    <w:tbl>
      <w:tblPr>
        <w:tblW w:w="0" w:type="auto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8"/>
        <w:gridCol w:w="1720"/>
        <w:gridCol w:w="4252"/>
        <w:gridCol w:w="1559"/>
        <w:gridCol w:w="1524"/>
      </w:tblGrid>
      <w:tr w:rsidR="002169DE" w:rsidRPr="002169DE" w:rsidTr="00E025C5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608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ind w:left="2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69DE">
              <w:rPr>
                <w:rFonts w:ascii="Times New Roman" w:hAnsi="Times New Roman"/>
                <w:sz w:val="24"/>
                <w:szCs w:val="24"/>
              </w:rPr>
              <w:t>№ п.</w:t>
            </w:r>
          </w:p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ind w:left="2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69DE">
              <w:rPr>
                <w:rFonts w:ascii="Times New Roman" w:hAnsi="Times New Roman"/>
                <w:sz w:val="24"/>
                <w:szCs w:val="24"/>
              </w:rPr>
              <w:t>п.</w:t>
            </w:r>
          </w:p>
        </w:tc>
        <w:tc>
          <w:tcPr>
            <w:tcW w:w="1720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spacing w:before="12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69DE">
              <w:rPr>
                <w:rFonts w:ascii="Times New Roman" w:hAnsi="Times New Roman"/>
                <w:b/>
                <w:sz w:val="24"/>
                <w:szCs w:val="24"/>
              </w:rPr>
              <w:t>Наименов</w:t>
            </w:r>
            <w:r w:rsidRPr="002169DE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2169DE">
              <w:rPr>
                <w:rFonts w:ascii="Times New Roman" w:hAnsi="Times New Roman"/>
                <w:b/>
                <w:sz w:val="24"/>
                <w:szCs w:val="24"/>
              </w:rPr>
              <w:t>ние</w:t>
            </w:r>
          </w:p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69DE">
              <w:rPr>
                <w:rFonts w:ascii="Times New Roman" w:hAnsi="Times New Roman"/>
                <w:b/>
                <w:sz w:val="24"/>
                <w:szCs w:val="24"/>
              </w:rPr>
              <w:t>нефтепр</w:t>
            </w:r>
            <w:r w:rsidRPr="002169DE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2169DE">
              <w:rPr>
                <w:rFonts w:ascii="Times New Roman" w:hAnsi="Times New Roman"/>
                <w:b/>
                <w:sz w:val="24"/>
                <w:szCs w:val="24"/>
              </w:rPr>
              <w:t>дуктов</w:t>
            </w:r>
          </w:p>
        </w:tc>
        <w:tc>
          <w:tcPr>
            <w:tcW w:w="4252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spacing w:before="120"/>
              <w:ind w:left="20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69DE">
              <w:rPr>
                <w:rFonts w:ascii="Times New Roman" w:hAnsi="Times New Roman"/>
                <w:b/>
                <w:sz w:val="24"/>
                <w:szCs w:val="24"/>
              </w:rPr>
              <w:t>Характеристика нефтепродуктов и их</w:t>
            </w:r>
          </w:p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ind w:left="20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69DE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компонентов</w:t>
            </w:r>
          </w:p>
        </w:tc>
        <w:tc>
          <w:tcPr>
            <w:tcW w:w="1559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69DE">
              <w:rPr>
                <w:rFonts w:ascii="Times New Roman" w:hAnsi="Times New Roman"/>
                <w:b/>
                <w:sz w:val="24"/>
                <w:szCs w:val="24"/>
              </w:rPr>
              <w:t>Расчетное           количество ГСМ (ли</w:t>
            </w:r>
            <w:r w:rsidRPr="002169DE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 w:rsidRPr="002169DE">
              <w:rPr>
                <w:rFonts w:ascii="Times New Roman" w:hAnsi="Times New Roman"/>
                <w:b/>
                <w:sz w:val="24"/>
                <w:szCs w:val="24"/>
              </w:rPr>
              <w:t>ры)</w:t>
            </w:r>
          </w:p>
        </w:tc>
        <w:tc>
          <w:tcPr>
            <w:tcW w:w="1524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69DE">
              <w:rPr>
                <w:rFonts w:ascii="Times New Roman" w:hAnsi="Times New Roman"/>
                <w:b/>
                <w:sz w:val="24"/>
                <w:szCs w:val="24"/>
              </w:rPr>
              <w:t>Количество пласт. Карт,</w:t>
            </w:r>
          </w:p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69DE"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proofErr w:type="spellStart"/>
            <w:proofErr w:type="gramStart"/>
            <w:r w:rsidRPr="002169DE">
              <w:rPr>
                <w:rFonts w:ascii="Times New Roman" w:hAnsi="Times New Roman"/>
                <w:b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2169DE" w:rsidRPr="002169DE" w:rsidTr="00E025C5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608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ind w:left="20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69D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1720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69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ind w:left="20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69D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69D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524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69D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2169DE" w:rsidRPr="002169DE" w:rsidTr="00E025C5">
        <w:tblPrEx>
          <w:tblCellMar>
            <w:top w:w="0" w:type="dxa"/>
            <w:bottom w:w="0" w:type="dxa"/>
          </w:tblCellMar>
        </w:tblPrEx>
        <w:trPr>
          <w:trHeight w:val="1120"/>
        </w:trPr>
        <w:tc>
          <w:tcPr>
            <w:tcW w:w="608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spacing w:before="120"/>
              <w:ind w:left="20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69DE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720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spacing w:before="12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69DE">
              <w:rPr>
                <w:rFonts w:ascii="Times New Roman" w:hAnsi="Times New Roman"/>
                <w:sz w:val="24"/>
                <w:szCs w:val="24"/>
              </w:rPr>
              <w:t>Автомобил</w:t>
            </w:r>
            <w:r w:rsidRPr="002169DE">
              <w:rPr>
                <w:rFonts w:ascii="Times New Roman" w:hAnsi="Times New Roman"/>
                <w:sz w:val="24"/>
                <w:szCs w:val="24"/>
              </w:rPr>
              <w:t>ь</w:t>
            </w:r>
            <w:r w:rsidRPr="002169DE">
              <w:rPr>
                <w:rFonts w:ascii="Times New Roman" w:hAnsi="Times New Roman"/>
                <w:sz w:val="24"/>
                <w:szCs w:val="24"/>
              </w:rPr>
              <w:t>ный бензин АИ-92     (Р</w:t>
            </w:r>
            <w:r w:rsidRPr="002169DE">
              <w:rPr>
                <w:rFonts w:ascii="Times New Roman" w:hAnsi="Times New Roman"/>
                <w:sz w:val="24"/>
                <w:szCs w:val="24"/>
              </w:rPr>
              <w:t>е</w:t>
            </w:r>
            <w:r w:rsidRPr="002169DE">
              <w:rPr>
                <w:rFonts w:ascii="Times New Roman" w:hAnsi="Times New Roman"/>
                <w:sz w:val="24"/>
                <w:szCs w:val="24"/>
              </w:rPr>
              <w:t>гуляр-92) ОКП 02 5112</w:t>
            </w:r>
          </w:p>
        </w:tc>
        <w:tc>
          <w:tcPr>
            <w:tcW w:w="4252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spacing w:before="120"/>
              <w:ind w:left="2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69DE">
              <w:rPr>
                <w:rFonts w:ascii="Times New Roman" w:hAnsi="Times New Roman"/>
                <w:sz w:val="24"/>
                <w:szCs w:val="24"/>
              </w:rPr>
              <w:t xml:space="preserve">  Изготовленный и отвечающий требованиям ГОСТ </w:t>
            </w:r>
            <w:proofErr w:type="gramStart"/>
            <w:r w:rsidRPr="002169DE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2169DE">
              <w:rPr>
                <w:rFonts w:ascii="Times New Roman" w:hAnsi="Times New Roman"/>
                <w:sz w:val="24"/>
                <w:szCs w:val="24"/>
              </w:rPr>
              <w:t xml:space="preserve"> 51866-2002 То</w:t>
            </w:r>
            <w:r w:rsidRPr="002169DE">
              <w:rPr>
                <w:rFonts w:ascii="Times New Roman" w:hAnsi="Times New Roman"/>
                <w:sz w:val="24"/>
                <w:szCs w:val="24"/>
              </w:rPr>
              <w:t>п</w:t>
            </w:r>
            <w:r w:rsidRPr="002169DE">
              <w:rPr>
                <w:rFonts w:ascii="Times New Roman" w:hAnsi="Times New Roman"/>
                <w:sz w:val="24"/>
                <w:szCs w:val="24"/>
              </w:rPr>
              <w:t>лива для двигателей внутреннего сгорания. Бензин неэтилированный</w:t>
            </w:r>
          </w:p>
        </w:tc>
        <w:tc>
          <w:tcPr>
            <w:tcW w:w="1559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spacing w:before="120"/>
              <w:ind w:left="20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spacing w:before="120"/>
              <w:ind w:left="2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69DE">
              <w:rPr>
                <w:rFonts w:ascii="Times New Roman" w:hAnsi="Times New Roman"/>
                <w:sz w:val="24"/>
                <w:szCs w:val="24"/>
              </w:rPr>
              <w:t>8 000,00</w:t>
            </w:r>
          </w:p>
        </w:tc>
        <w:tc>
          <w:tcPr>
            <w:tcW w:w="1524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  <w:tab w:val="left" w:pos="600"/>
                <w:tab w:val="center" w:pos="754"/>
              </w:tabs>
              <w:spacing w:before="120"/>
              <w:ind w:left="2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69DE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  <w:tab w:val="left" w:pos="600"/>
                <w:tab w:val="center" w:pos="754"/>
              </w:tabs>
              <w:spacing w:before="120"/>
              <w:ind w:left="2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69DE">
              <w:rPr>
                <w:rFonts w:ascii="Times New Roman" w:hAnsi="Times New Roman"/>
                <w:sz w:val="24"/>
                <w:szCs w:val="24"/>
              </w:rPr>
              <w:tab/>
              <w:t>5</w:t>
            </w:r>
          </w:p>
        </w:tc>
      </w:tr>
      <w:tr w:rsidR="002169DE" w:rsidRPr="002169DE" w:rsidTr="00E025C5">
        <w:tblPrEx>
          <w:tblCellMar>
            <w:top w:w="0" w:type="dxa"/>
            <w:bottom w:w="0" w:type="dxa"/>
          </w:tblCellMar>
        </w:tblPrEx>
        <w:trPr>
          <w:trHeight w:val="1308"/>
        </w:trPr>
        <w:tc>
          <w:tcPr>
            <w:tcW w:w="608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spacing w:before="120"/>
              <w:ind w:left="20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69DE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720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spacing w:before="120"/>
              <w:ind w:left="2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69DE">
              <w:rPr>
                <w:rFonts w:ascii="Times New Roman" w:hAnsi="Times New Roman"/>
                <w:sz w:val="24"/>
                <w:szCs w:val="24"/>
              </w:rPr>
              <w:t>Дизельное топливо (ДТ)</w:t>
            </w:r>
          </w:p>
        </w:tc>
        <w:tc>
          <w:tcPr>
            <w:tcW w:w="4252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spacing w:before="120"/>
              <w:ind w:left="2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69DE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proofErr w:type="gramStart"/>
            <w:r w:rsidRPr="002169DE">
              <w:rPr>
                <w:rFonts w:ascii="Times New Roman" w:hAnsi="Times New Roman"/>
                <w:sz w:val="24"/>
                <w:szCs w:val="24"/>
              </w:rPr>
              <w:t>Изготовленный</w:t>
            </w:r>
            <w:proofErr w:type="gramEnd"/>
            <w:r w:rsidRPr="002169DE">
              <w:rPr>
                <w:rFonts w:ascii="Times New Roman" w:hAnsi="Times New Roman"/>
                <w:sz w:val="24"/>
                <w:szCs w:val="24"/>
              </w:rPr>
              <w:t xml:space="preserve"> и отвечающий требованиям ТУ 38.301-19-155-2009 топлива для двигателей внутреннего сгорания. Дизельное топливо</w:t>
            </w:r>
          </w:p>
        </w:tc>
        <w:tc>
          <w:tcPr>
            <w:tcW w:w="1559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spacing w:before="120"/>
              <w:ind w:left="20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spacing w:before="120"/>
              <w:ind w:left="2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69DE">
              <w:rPr>
                <w:rFonts w:ascii="Times New Roman" w:hAnsi="Times New Roman"/>
                <w:sz w:val="24"/>
                <w:szCs w:val="24"/>
              </w:rPr>
              <w:t>1</w:t>
            </w:r>
            <w:r w:rsidRPr="002169DE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2169DE">
              <w:rPr>
                <w:rFonts w:ascii="Times New Roman" w:hAnsi="Times New Roman"/>
                <w:sz w:val="24"/>
                <w:szCs w:val="24"/>
              </w:rPr>
              <w:t> </w:t>
            </w:r>
            <w:r w:rsidRPr="002169DE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Pr="002169DE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  <w:tc>
          <w:tcPr>
            <w:tcW w:w="1524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spacing w:before="120"/>
              <w:ind w:left="20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spacing w:before="120"/>
              <w:ind w:left="2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69D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169DE" w:rsidRPr="002169DE" w:rsidTr="00E025C5">
        <w:tblPrEx>
          <w:tblCellMar>
            <w:top w:w="0" w:type="dxa"/>
            <w:bottom w:w="0" w:type="dxa"/>
          </w:tblCellMar>
        </w:tblPrEx>
        <w:trPr>
          <w:trHeight w:val="523"/>
        </w:trPr>
        <w:tc>
          <w:tcPr>
            <w:tcW w:w="608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spacing w:before="120"/>
              <w:ind w:left="20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20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spacing w:before="120"/>
              <w:ind w:left="20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spacing w:before="120"/>
              <w:ind w:left="2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69DE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559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spacing w:before="120"/>
              <w:ind w:left="2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69DE">
              <w:rPr>
                <w:rFonts w:ascii="Times New Roman" w:hAnsi="Times New Roman"/>
                <w:sz w:val="24"/>
                <w:szCs w:val="24"/>
                <w:lang w:val="en-US"/>
              </w:rPr>
              <w:t>20 5</w:t>
            </w:r>
            <w:r w:rsidRPr="002169DE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  <w:tc>
          <w:tcPr>
            <w:tcW w:w="1524" w:type="dxa"/>
          </w:tcPr>
          <w:p w:rsidR="002169DE" w:rsidRPr="002169DE" w:rsidRDefault="002169DE" w:rsidP="002169DE">
            <w:pPr>
              <w:pStyle w:val="afff2"/>
              <w:widowControl w:val="0"/>
              <w:tabs>
                <w:tab w:val="left" w:pos="142"/>
              </w:tabs>
              <w:spacing w:before="120"/>
              <w:ind w:left="20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169DE" w:rsidRPr="002169DE" w:rsidRDefault="002169DE" w:rsidP="002169DE">
      <w:pPr>
        <w:pStyle w:val="afff2"/>
        <w:widowControl w:val="0"/>
        <w:tabs>
          <w:tab w:val="left" w:pos="142"/>
        </w:tabs>
        <w:spacing w:before="120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2169DE" w:rsidRPr="002169DE" w:rsidRDefault="002169DE" w:rsidP="002169DE">
      <w:pPr>
        <w:pStyle w:val="afff2"/>
        <w:widowControl w:val="0"/>
        <w:tabs>
          <w:tab w:val="left" w:pos="142"/>
        </w:tabs>
        <w:spacing w:before="120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169DE">
        <w:rPr>
          <w:rFonts w:ascii="Times New Roman" w:hAnsi="Times New Roman"/>
          <w:b/>
          <w:sz w:val="24"/>
          <w:szCs w:val="24"/>
        </w:rPr>
        <w:t>Сроки и условия оплаты:</w:t>
      </w:r>
    </w:p>
    <w:p w:rsidR="002169DE" w:rsidRPr="002169DE" w:rsidRDefault="002169DE" w:rsidP="002169DE">
      <w:pPr>
        <w:shd w:val="clear" w:color="auto" w:fill="FFFFFF"/>
        <w:spacing w:before="60"/>
        <w:jc w:val="both"/>
        <w:rPr>
          <w:bCs/>
          <w:color w:val="000000"/>
        </w:rPr>
      </w:pPr>
      <w:r w:rsidRPr="002169DE">
        <w:rPr>
          <w:bCs/>
          <w:color w:val="000000"/>
        </w:rPr>
        <w:t xml:space="preserve">           Безналичный расчёт, ежемесячно до 10 числа месяца, следующего за отчетным  исходя из фактического объема  выборки товара, на основании предъявленных счетов на оплату, счетов-фактур, товарных накладных и а</w:t>
      </w:r>
      <w:r w:rsidRPr="002169DE">
        <w:rPr>
          <w:bCs/>
          <w:color w:val="000000"/>
        </w:rPr>
        <w:t>к</w:t>
      </w:r>
      <w:r w:rsidRPr="002169DE">
        <w:rPr>
          <w:bCs/>
          <w:color w:val="000000"/>
        </w:rPr>
        <w:t>тов сверки, подписанных Поставщиком и Получателем.</w:t>
      </w:r>
    </w:p>
    <w:p w:rsidR="002169DE" w:rsidRPr="002169DE" w:rsidRDefault="002169DE" w:rsidP="002169DE">
      <w:pPr>
        <w:pStyle w:val="afff2"/>
        <w:widowControl w:val="0"/>
        <w:tabs>
          <w:tab w:val="left" w:pos="142"/>
        </w:tabs>
        <w:spacing w:before="120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169DE">
        <w:rPr>
          <w:rFonts w:ascii="Times New Roman" w:hAnsi="Times New Roman"/>
          <w:b/>
          <w:sz w:val="24"/>
          <w:szCs w:val="24"/>
        </w:rPr>
        <w:t>Основные требования к предложению:</w:t>
      </w:r>
    </w:p>
    <w:p w:rsidR="002169DE" w:rsidRPr="002169DE" w:rsidRDefault="002169DE" w:rsidP="002169DE">
      <w:pPr>
        <w:pStyle w:val="affff8"/>
        <w:ind w:firstLine="708"/>
        <w:jc w:val="both"/>
        <w:rPr>
          <w:rStyle w:val="FontStyle18"/>
          <w:sz w:val="24"/>
          <w:szCs w:val="24"/>
        </w:rPr>
      </w:pPr>
      <w:r w:rsidRPr="002169DE">
        <w:rPr>
          <w:rStyle w:val="FontStyle18"/>
          <w:sz w:val="24"/>
          <w:szCs w:val="24"/>
        </w:rPr>
        <w:t>- Автомобильный бензин, дизельное топливо, являющиеся предметом закупки, должны соответствовать требованиям Технического регламента «О требованиях к автомобильному и авиационному бензину, дизельному и суд</w:t>
      </w:r>
      <w:r w:rsidRPr="002169DE">
        <w:rPr>
          <w:rStyle w:val="FontStyle18"/>
          <w:sz w:val="24"/>
          <w:szCs w:val="24"/>
        </w:rPr>
        <w:t>о</w:t>
      </w:r>
      <w:r w:rsidRPr="002169DE">
        <w:rPr>
          <w:rStyle w:val="FontStyle18"/>
          <w:sz w:val="24"/>
          <w:szCs w:val="24"/>
        </w:rPr>
        <w:t>вому топливу, топливу для реактивных двигателей и топочному мазуту», утвержденному Постановлением Правительства РФ от 27.02.2008 № 118 (с и</w:t>
      </w:r>
      <w:r w:rsidRPr="002169DE">
        <w:rPr>
          <w:rStyle w:val="FontStyle18"/>
          <w:sz w:val="24"/>
          <w:szCs w:val="24"/>
        </w:rPr>
        <w:t>з</w:t>
      </w:r>
      <w:r w:rsidRPr="002169DE">
        <w:rPr>
          <w:rStyle w:val="FontStyle18"/>
          <w:sz w:val="24"/>
          <w:szCs w:val="24"/>
        </w:rPr>
        <w:t>менениями, внесенными на дату подачи заявки), а также иным требованиям нормативных документов. Качество поставляемого автомобильного бензина должно быть подтверждено сертификатами соответствия;</w:t>
      </w:r>
    </w:p>
    <w:p w:rsidR="002169DE" w:rsidRPr="002169DE" w:rsidRDefault="002169DE" w:rsidP="002169DE">
      <w:pPr>
        <w:pStyle w:val="affff8"/>
        <w:ind w:firstLine="708"/>
        <w:jc w:val="both"/>
        <w:rPr>
          <w:rStyle w:val="FontStyle18"/>
          <w:sz w:val="24"/>
          <w:szCs w:val="24"/>
        </w:rPr>
      </w:pPr>
      <w:r w:rsidRPr="002169DE">
        <w:rPr>
          <w:rStyle w:val="FontStyle18"/>
          <w:sz w:val="24"/>
          <w:szCs w:val="24"/>
        </w:rPr>
        <w:t>- Предоставление пластиковых карт и системы «смарт-карт» с устано</w:t>
      </w:r>
      <w:r w:rsidRPr="002169DE">
        <w:rPr>
          <w:rStyle w:val="FontStyle18"/>
          <w:sz w:val="24"/>
          <w:szCs w:val="24"/>
        </w:rPr>
        <w:t>в</w:t>
      </w:r>
      <w:r w:rsidRPr="002169DE">
        <w:rPr>
          <w:rStyle w:val="FontStyle18"/>
          <w:sz w:val="24"/>
          <w:szCs w:val="24"/>
        </w:rPr>
        <w:t xml:space="preserve">кой терминала у «Заказчика»; </w:t>
      </w:r>
    </w:p>
    <w:p w:rsidR="002169DE" w:rsidRPr="002169DE" w:rsidRDefault="002169DE" w:rsidP="002169DE">
      <w:pPr>
        <w:pStyle w:val="affff8"/>
        <w:ind w:firstLine="708"/>
        <w:jc w:val="both"/>
        <w:rPr>
          <w:rStyle w:val="FontStyle18"/>
          <w:sz w:val="24"/>
          <w:szCs w:val="24"/>
        </w:rPr>
      </w:pPr>
      <w:r w:rsidRPr="002169DE">
        <w:rPr>
          <w:rStyle w:val="FontStyle18"/>
          <w:sz w:val="24"/>
          <w:szCs w:val="24"/>
        </w:rPr>
        <w:t>- Удобная и развитая сеть АЗС, не менее 90 по всей территории Сиби</w:t>
      </w:r>
      <w:r w:rsidRPr="002169DE">
        <w:rPr>
          <w:rStyle w:val="FontStyle18"/>
          <w:sz w:val="24"/>
          <w:szCs w:val="24"/>
        </w:rPr>
        <w:t>р</w:t>
      </w:r>
      <w:r w:rsidRPr="002169DE">
        <w:rPr>
          <w:rStyle w:val="FontStyle18"/>
          <w:sz w:val="24"/>
          <w:szCs w:val="24"/>
        </w:rPr>
        <w:t>ского Федерального округа, преимущественно вдоль федеральных трасс;</w:t>
      </w:r>
    </w:p>
    <w:p w:rsidR="002169DE" w:rsidRPr="002169DE" w:rsidRDefault="002169DE" w:rsidP="002169DE">
      <w:pPr>
        <w:pStyle w:val="affff8"/>
        <w:ind w:firstLine="708"/>
        <w:jc w:val="both"/>
        <w:rPr>
          <w:rStyle w:val="FontStyle18"/>
          <w:sz w:val="24"/>
          <w:szCs w:val="24"/>
        </w:rPr>
      </w:pPr>
      <w:r w:rsidRPr="002169DE">
        <w:rPr>
          <w:rStyle w:val="FontStyle18"/>
          <w:sz w:val="24"/>
          <w:szCs w:val="24"/>
        </w:rPr>
        <w:t>- Бесплатное предоставление карт в соответствии с потребностью з</w:t>
      </w:r>
      <w:r w:rsidRPr="002169DE">
        <w:rPr>
          <w:rStyle w:val="FontStyle18"/>
          <w:sz w:val="24"/>
          <w:szCs w:val="24"/>
        </w:rPr>
        <w:t>а</w:t>
      </w:r>
      <w:r w:rsidRPr="002169DE">
        <w:rPr>
          <w:rStyle w:val="FontStyle18"/>
          <w:sz w:val="24"/>
          <w:szCs w:val="24"/>
        </w:rPr>
        <w:t>казчика;</w:t>
      </w:r>
    </w:p>
    <w:p w:rsidR="002169DE" w:rsidRPr="002169DE" w:rsidRDefault="002169DE" w:rsidP="002169DE">
      <w:pPr>
        <w:pStyle w:val="affff8"/>
        <w:ind w:firstLine="708"/>
        <w:jc w:val="both"/>
        <w:rPr>
          <w:rStyle w:val="FontStyle18"/>
          <w:sz w:val="24"/>
          <w:szCs w:val="24"/>
        </w:rPr>
      </w:pPr>
      <w:r w:rsidRPr="002169DE">
        <w:rPr>
          <w:rStyle w:val="FontStyle18"/>
          <w:sz w:val="24"/>
          <w:szCs w:val="24"/>
        </w:rPr>
        <w:t>- Бесплатное обслуживание карт и оборудования;</w:t>
      </w:r>
    </w:p>
    <w:p w:rsidR="002169DE" w:rsidRPr="002169DE" w:rsidRDefault="002169DE" w:rsidP="002169DE">
      <w:pPr>
        <w:pStyle w:val="affff8"/>
        <w:ind w:firstLine="708"/>
        <w:jc w:val="both"/>
        <w:rPr>
          <w:rStyle w:val="FontStyle18"/>
          <w:sz w:val="24"/>
          <w:szCs w:val="24"/>
        </w:rPr>
      </w:pPr>
      <w:r w:rsidRPr="002169DE">
        <w:rPr>
          <w:rStyle w:val="FontStyle18"/>
          <w:sz w:val="24"/>
          <w:szCs w:val="24"/>
        </w:rPr>
        <w:t>- Отсутствие комиссий и неснижаемых остатков;</w:t>
      </w:r>
    </w:p>
    <w:p w:rsidR="002169DE" w:rsidRPr="002169DE" w:rsidRDefault="002169DE" w:rsidP="002169DE">
      <w:pPr>
        <w:pStyle w:val="affff8"/>
        <w:ind w:firstLine="708"/>
        <w:jc w:val="both"/>
        <w:rPr>
          <w:rStyle w:val="FontStyle18"/>
          <w:sz w:val="24"/>
          <w:szCs w:val="24"/>
        </w:rPr>
      </w:pPr>
      <w:r w:rsidRPr="002169DE">
        <w:rPr>
          <w:rStyle w:val="FontStyle18"/>
          <w:sz w:val="24"/>
          <w:szCs w:val="24"/>
        </w:rPr>
        <w:t>- Предоставление своевременной помощи по горячей линии;</w:t>
      </w:r>
    </w:p>
    <w:p w:rsidR="002169DE" w:rsidRPr="002169DE" w:rsidRDefault="002169DE" w:rsidP="002169DE">
      <w:pPr>
        <w:pStyle w:val="affff8"/>
        <w:ind w:firstLine="708"/>
        <w:jc w:val="both"/>
        <w:rPr>
          <w:rStyle w:val="FontStyle18"/>
          <w:sz w:val="24"/>
          <w:szCs w:val="24"/>
        </w:rPr>
      </w:pPr>
      <w:r w:rsidRPr="002169DE">
        <w:rPr>
          <w:rStyle w:val="FontStyle18"/>
          <w:sz w:val="24"/>
          <w:szCs w:val="24"/>
        </w:rPr>
        <w:t>- Централизованная система обслуживания;</w:t>
      </w:r>
    </w:p>
    <w:p w:rsidR="002169DE" w:rsidRPr="002169DE" w:rsidRDefault="002169DE" w:rsidP="002169DE">
      <w:pPr>
        <w:pStyle w:val="affff8"/>
        <w:ind w:firstLine="708"/>
        <w:jc w:val="both"/>
        <w:rPr>
          <w:rStyle w:val="FontStyle18"/>
          <w:sz w:val="24"/>
          <w:szCs w:val="24"/>
        </w:rPr>
      </w:pPr>
      <w:r w:rsidRPr="002169DE">
        <w:rPr>
          <w:rStyle w:val="FontStyle18"/>
          <w:sz w:val="24"/>
          <w:szCs w:val="24"/>
        </w:rPr>
        <w:t>- Предоставление списка АЗС в электронном виде;</w:t>
      </w:r>
    </w:p>
    <w:p w:rsidR="002169DE" w:rsidRPr="002169DE" w:rsidRDefault="002169DE" w:rsidP="002169DE">
      <w:pPr>
        <w:pStyle w:val="afff2"/>
        <w:widowControl w:val="0"/>
        <w:tabs>
          <w:tab w:val="left" w:pos="142"/>
        </w:tabs>
        <w:spacing w:before="120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169DE">
        <w:rPr>
          <w:rFonts w:ascii="Times New Roman" w:hAnsi="Times New Roman"/>
          <w:b/>
          <w:sz w:val="24"/>
          <w:szCs w:val="24"/>
        </w:rPr>
        <w:t>Отпуск топлива:</w:t>
      </w:r>
    </w:p>
    <w:p w:rsidR="002169DE" w:rsidRPr="002169DE" w:rsidRDefault="002169DE" w:rsidP="002169DE">
      <w:pPr>
        <w:pStyle w:val="affff8"/>
        <w:ind w:firstLine="567"/>
        <w:jc w:val="both"/>
      </w:pPr>
      <w:r w:rsidRPr="002169DE">
        <w:t>Отпуск бензина, дизельного топлива должен производится по пластик</w:t>
      </w:r>
      <w:r w:rsidRPr="002169DE">
        <w:t>о</w:t>
      </w:r>
      <w:r w:rsidRPr="002169DE">
        <w:t xml:space="preserve">вым картам, выданным на каждый автомобиль </w:t>
      </w:r>
      <w:proofErr w:type="gramStart"/>
      <w:r w:rsidRPr="002169DE">
        <w:t>Заказчика</w:t>
      </w:r>
      <w:proofErr w:type="gramEnd"/>
      <w:r w:rsidRPr="002169DE">
        <w:t xml:space="preserve"> на весь период де</w:t>
      </w:r>
      <w:r w:rsidRPr="002169DE">
        <w:t>й</w:t>
      </w:r>
      <w:r w:rsidRPr="002169DE">
        <w:t>ствия контракта с установленным месячным (суточным) лимитом потребл</w:t>
      </w:r>
      <w:r w:rsidRPr="002169DE">
        <w:t>е</w:t>
      </w:r>
      <w:r w:rsidRPr="002169DE">
        <w:t>ния и маркой бензина.</w:t>
      </w:r>
    </w:p>
    <w:p w:rsidR="002169DE" w:rsidRPr="002169DE" w:rsidRDefault="002169DE" w:rsidP="002169DE">
      <w:pPr>
        <w:pStyle w:val="afff2"/>
        <w:widowControl w:val="0"/>
        <w:tabs>
          <w:tab w:val="left" w:pos="142"/>
        </w:tabs>
        <w:spacing w:before="120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169DE">
        <w:rPr>
          <w:rFonts w:ascii="Times New Roman" w:hAnsi="Times New Roman"/>
          <w:b/>
          <w:sz w:val="24"/>
          <w:szCs w:val="24"/>
        </w:rPr>
        <w:t>Режим работы - круглосуточный.</w:t>
      </w:r>
    </w:p>
    <w:p w:rsidR="002169DE" w:rsidRPr="002169DE" w:rsidRDefault="002169DE" w:rsidP="002169DE">
      <w:pPr>
        <w:pStyle w:val="affff8"/>
        <w:ind w:firstLine="567"/>
        <w:jc w:val="both"/>
      </w:pPr>
      <w:r w:rsidRPr="002169DE">
        <w:t>Пропускная способность не менее 60 единиц транспорта в час.</w:t>
      </w:r>
    </w:p>
    <w:p w:rsidR="002169DE" w:rsidRPr="002169DE" w:rsidRDefault="002169DE" w:rsidP="002169DE">
      <w:pPr>
        <w:pStyle w:val="afff2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169DE">
        <w:rPr>
          <w:rFonts w:ascii="Times New Roman" w:hAnsi="Times New Roman"/>
          <w:sz w:val="24"/>
          <w:szCs w:val="24"/>
        </w:rPr>
        <w:t>Ведение учёта объёмов отпускаемых ГСМ с использованием автомат</w:t>
      </w:r>
      <w:r w:rsidRPr="002169DE">
        <w:rPr>
          <w:rFonts w:ascii="Times New Roman" w:hAnsi="Times New Roman"/>
          <w:sz w:val="24"/>
          <w:szCs w:val="24"/>
        </w:rPr>
        <w:t>и</w:t>
      </w:r>
      <w:r w:rsidRPr="002169DE">
        <w:rPr>
          <w:rFonts w:ascii="Times New Roman" w:hAnsi="Times New Roman"/>
          <w:sz w:val="24"/>
          <w:szCs w:val="24"/>
        </w:rPr>
        <w:t>зированной системы отпуска.</w:t>
      </w:r>
    </w:p>
    <w:p w:rsidR="002169DE" w:rsidRPr="002169DE" w:rsidRDefault="002169DE" w:rsidP="002169DE">
      <w:pPr>
        <w:pStyle w:val="afff2"/>
        <w:widowControl w:val="0"/>
        <w:tabs>
          <w:tab w:val="left" w:pos="142"/>
        </w:tabs>
        <w:spacing w:before="120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169DE">
        <w:rPr>
          <w:rFonts w:ascii="Times New Roman" w:hAnsi="Times New Roman"/>
          <w:b/>
          <w:sz w:val="24"/>
          <w:szCs w:val="24"/>
        </w:rPr>
        <w:t xml:space="preserve">Результат, который должен </w:t>
      </w:r>
      <w:proofErr w:type="gramStart"/>
      <w:r w:rsidRPr="002169DE">
        <w:rPr>
          <w:rFonts w:ascii="Times New Roman" w:hAnsi="Times New Roman"/>
          <w:b/>
          <w:sz w:val="24"/>
          <w:szCs w:val="24"/>
        </w:rPr>
        <w:t>быть</w:t>
      </w:r>
      <w:proofErr w:type="gramEnd"/>
      <w:r w:rsidRPr="002169DE">
        <w:rPr>
          <w:rFonts w:ascii="Times New Roman" w:hAnsi="Times New Roman"/>
          <w:b/>
          <w:sz w:val="24"/>
          <w:szCs w:val="24"/>
        </w:rPr>
        <w:t xml:space="preserve"> достигнут за счёт выполнения работ:</w:t>
      </w:r>
    </w:p>
    <w:p w:rsidR="002169DE" w:rsidRPr="002169DE" w:rsidRDefault="002169DE" w:rsidP="002169DE">
      <w:pPr>
        <w:pStyle w:val="afff2"/>
        <w:tabs>
          <w:tab w:val="left" w:pos="0"/>
        </w:tabs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2169DE">
        <w:rPr>
          <w:rFonts w:ascii="Times New Roman" w:hAnsi="Times New Roman"/>
          <w:sz w:val="24"/>
          <w:szCs w:val="24"/>
        </w:rPr>
        <w:lastRenderedPageBreak/>
        <w:t>Поставка бензина, дизельного топлива необходимого для работы в соответствии с уставной деятельностью предприятия транспортных средств, закрепленных за Новосибирским отделением филиала «Сибирский территор</w:t>
      </w:r>
      <w:r w:rsidRPr="002169DE">
        <w:rPr>
          <w:rFonts w:ascii="Times New Roman" w:hAnsi="Times New Roman"/>
          <w:sz w:val="24"/>
          <w:szCs w:val="24"/>
        </w:rPr>
        <w:t>и</w:t>
      </w:r>
      <w:r w:rsidRPr="002169DE">
        <w:rPr>
          <w:rFonts w:ascii="Times New Roman" w:hAnsi="Times New Roman"/>
          <w:sz w:val="24"/>
          <w:szCs w:val="24"/>
        </w:rPr>
        <w:t>альный округ» ФГУП «РосРАО».</w:t>
      </w:r>
    </w:p>
    <w:p w:rsidR="002169DE" w:rsidRPr="002169DE" w:rsidRDefault="002169DE" w:rsidP="002169DE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bCs/>
        </w:rPr>
      </w:pPr>
    </w:p>
    <w:sectPr w:rsidR="002169DE" w:rsidRPr="002169DE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12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1F12C0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169DE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2169DE" w:rsidRPr="002169DE" w:rsidRDefault="002169DE" w:rsidP="002169DE">
    <w:pPr>
      <w:pStyle w:val="af3"/>
      <w:spacing w:before="0" w:beforeAutospacing="0" w:after="0" w:afterAutospacing="0"/>
      <w:jc w:val="center"/>
      <w:rPr>
        <w:sz w:val="16"/>
        <w:szCs w:val="16"/>
      </w:rPr>
    </w:pPr>
    <w:r w:rsidRPr="002169DE">
      <w:rPr>
        <w:sz w:val="16"/>
        <w:szCs w:val="16"/>
      </w:rPr>
      <w:t xml:space="preserve">Открытый запрос цен в электронной форме на </w:t>
    </w:r>
    <w:r w:rsidRPr="002169DE">
      <w:rPr>
        <w:bCs/>
        <w:color w:val="000000"/>
        <w:sz w:val="16"/>
        <w:szCs w:val="16"/>
      </w:rPr>
      <w:t xml:space="preserve">право </w:t>
    </w:r>
    <w:r w:rsidRPr="002169DE">
      <w:rPr>
        <w:sz w:val="16"/>
        <w:szCs w:val="16"/>
      </w:rPr>
      <w:t xml:space="preserve">заключения договора на </w:t>
    </w:r>
    <w:r w:rsidRPr="002169DE">
      <w:rPr>
        <w:bCs/>
        <w:color w:val="000000"/>
        <w:sz w:val="16"/>
        <w:szCs w:val="16"/>
      </w:rPr>
      <w:t>поставку ГСМ для нужд филиала «Сибирский территориальный округ» ФГУП «РосРАО»</w:t>
    </w:r>
  </w:p>
  <w:p w:rsidR="006C28AD" w:rsidRPr="002D6A81" w:rsidRDefault="006C28AD" w:rsidP="003C3AF4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090C524D"/>
    <w:multiLevelType w:val="multilevel"/>
    <w:tmpl w:val="57106B52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)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0D731A8A"/>
    <w:multiLevelType w:val="hybridMultilevel"/>
    <w:tmpl w:val="C4A20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2A18CA"/>
    <w:multiLevelType w:val="multilevel"/>
    <w:tmpl w:val="BC581E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1B3622EC"/>
    <w:multiLevelType w:val="hybridMultilevel"/>
    <w:tmpl w:val="DB3043E8"/>
    <w:lvl w:ilvl="0" w:tplc="1C98504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51DE8"/>
    <w:multiLevelType w:val="hybridMultilevel"/>
    <w:tmpl w:val="FA3A3B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42E22D4F"/>
    <w:multiLevelType w:val="hybridMultilevel"/>
    <w:tmpl w:val="9FAAA564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A243B9"/>
    <w:multiLevelType w:val="hybridMultilevel"/>
    <w:tmpl w:val="95BA7D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8C9564C"/>
    <w:multiLevelType w:val="hybridMultilevel"/>
    <w:tmpl w:val="CF4C437A"/>
    <w:lvl w:ilvl="0" w:tplc="3C88A798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1F1543"/>
    <w:multiLevelType w:val="multilevel"/>
    <w:tmpl w:val="DD9E9A54"/>
    <w:lvl w:ilvl="0">
      <w:start w:val="5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862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7F00A4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7D58665F"/>
    <w:multiLevelType w:val="hybridMultilevel"/>
    <w:tmpl w:val="4A6EE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37"/>
  </w:num>
  <w:num w:numId="4">
    <w:abstractNumId w:val="26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36"/>
  </w:num>
  <w:num w:numId="13">
    <w:abstractNumId w:val="11"/>
  </w:num>
  <w:num w:numId="14">
    <w:abstractNumId w:val="22"/>
  </w:num>
  <w:num w:numId="15">
    <w:abstractNumId w:val="30"/>
  </w:num>
  <w:num w:numId="16">
    <w:abstractNumId w:val="24"/>
  </w:num>
  <w:num w:numId="17">
    <w:abstractNumId w:val="29"/>
  </w:num>
  <w:num w:numId="18">
    <w:abstractNumId w:val="40"/>
  </w:num>
  <w:num w:numId="19">
    <w:abstractNumId w:val="35"/>
  </w:num>
  <w:num w:numId="20">
    <w:abstractNumId w:val="6"/>
  </w:num>
  <w:num w:numId="21">
    <w:abstractNumId w:val="12"/>
  </w:num>
  <w:num w:numId="22">
    <w:abstractNumId w:val="25"/>
  </w:num>
  <w:num w:numId="23">
    <w:abstractNumId w:val="15"/>
  </w:num>
  <w:num w:numId="24">
    <w:abstractNumId w:val="13"/>
  </w:num>
  <w:num w:numId="25">
    <w:abstractNumId w:val="31"/>
  </w:num>
  <w:num w:numId="26">
    <w:abstractNumId w:val="16"/>
  </w:num>
  <w:num w:numId="27">
    <w:abstractNumId w:val="23"/>
  </w:num>
  <w:num w:numId="28">
    <w:abstractNumId w:val="34"/>
  </w:num>
  <w:num w:numId="29">
    <w:abstractNumId w:val="20"/>
  </w:num>
  <w:num w:numId="30">
    <w:abstractNumId w:val="27"/>
  </w:num>
  <w:num w:numId="31">
    <w:abstractNumId w:val="4"/>
  </w:num>
  <w:num w:numId="32">
    <w:abstractNumId w:val="9"/>
  </w:num>
  <w:num w:numId="33">
    <w:abstractNumId w:val="7"/>
  </w:num>
  <w:num w:numId="34">
    <w:abstractNumId w:val="38"/>
  </w:num>
  <w:num w:numId="35">
    <w:abstractNumId w:val="10"/>
  </w:num>
  <w:num w:numId="36">
    <w:abstractNumId w:val="28"/>
  </w:num>
  <w:num w:numId="37">
    <w:abstractNumId w:val="8"/>
  </w:num>
  <w:num w:numId="38">
    <w:abstractNumId w:val="17"/>
  </w:num>
  <w:num w:numId="39">
    <w:abstractNumId w:val="39"/>
  </w:num>
  <w:num w:numId="40">
    <w:abstractNumId w:val="3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2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2C0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69DE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31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character" w:customStyle="1" w:styleId="FontStyle18">
    <w:name w:val="Font Style18"/>
    <w:uiPriority w:val="99"/>
    <w:rsid w:val="002169DE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E9C8B8-AD62-4490-BBC4-2E5266FC9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2000</TotalTime>
  <Pages>7</Pages>
  <Words>1112</Words>
  <Characters>7981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407</cp:revision>
  <cp:lastPrinted>2012-09-26T11:12:00Z</cp:lastPrinted>
  <dcterms:created xsi:type="dcterms:W3CDTF">2012-03-23T07:01:00Z</dcterms:created>
  <dcterms:modified xsi:type="dcterms:W3CDTF">2012-12-24T08:11:00Z</dcterms:modified>
</cp:coreProperties>
</file>