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Приложение № 1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к заявке на участие в запросе ценовых предложений №</w:t>
      </w:r>
      <w:r w:rsidR="0060075D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399</w:t>
      </w: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/16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:rsidR="00681CDB" w:rsidRPr="00681CDB" w:rsidRDefault="00681CDB" w:rsidP="0068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Коммерческое предложение</w:t>
      </w:r>
    </w:p>
    <w:p w:rsidR="00681CDB" w:rsidRPr="00681CDB" w:rsidRDefault="00681CDB" w:rsidP="0068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Мы, ______________________________________ согласны поставить товары, предусмотренные технической частью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документации на участие в запросе ценовых </w:t>
      </w: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предложений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количестве по следующей цене:</w:t>
      </w:r>
    </w:p>
    <w:p w:rsidR="00681CDB" w:rsidRDefault="00681CDB"/>
    <w:tbl>
      <w:tblPr>
        <w:tblpPr w:leftFromText="180" w:rightFromText="180" w:vertAnchor="text" w:tblpX="250" w:tblpY="1"/>
        <w:tblOverlap w:val="never"/>
        <w:tblW w:w="15135" w:type="dxa"/>
        <w:tblLayout w:type="fixed"/>
        <w:tblLook w:val="04A0" w:firstRow="1" w:lastRow="0" w:firstColumn="1" w:lastColumn="0" w:noHBand="0" w:noVBand="1"/>
      </w:tblPr>
      <w:tblGrid>
        <w:gridCol w:w="676"/>
        <w:gridCol w:w="4395"/>
        <w:gridCol w:w="1134"/>
        <w:gridCol w:w="1134"/>
        <w:gridCol w:w="4536"/>
        <w:gridCol w:w="1559"/>
        <w:gridCol w:w="1701"/>
      </w:tblGrid>
      <w:tr w:rsidR="00FD28D3" w:rsidRPr="00FD28D3" w:rsidTr="00681CDB">
        <w:trPr>
          <w:cantSplit/>
          <w:trHeight w:val="272"/>
          <w:tblHeader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Предмет закупки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Цена за ед. изм. без</w:t>
            </w: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без</w:t>
            </w:r>
            <w:r w:rsidRPr="00FD2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НДС, руб.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Характеристики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Общие требования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Условия поставки</w:t>
            </w:r>
          </w:p>
        </w:tc>
      </w:tr>
      <w:tr w:rsidR="00FD28D3" w:rsidRPr="00FD28D3" w:rsidTr="00681CDB">
        <w:trPr>
          <w:trHeight w:val="269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Куртка СТИЛЬ-ТРЕК серая (Кур 047)+полукомбинезон СТИЛЬ серый (Пол 046)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3675" w:type="dxa"/>
              <w:tblLayout w:type="fixed"/>
              <w:tblLook w:val="04A0" w:firstRow="1" w:lastRow="0" w:firstColumn="1" w:lastColumn="0" w:noHBand="0" w:noVBand="1"/>
            </w:tblPr>
            <w:tblGrid>
              <w:gridCol w:w="1181"/>
              <w:gridCol w:w="1182"/>
              <w:gridCol w:w="1312"/>
            </w:tblGrid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</w:p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5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1. Куртка на молнии с притачным поясом. Пять карманов: на полочках по два накладных и два в рельефах, один накладной карман на рукаве. Отделка кантом СВО.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ТОМБОЙ.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Цвет: темно-серый с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серым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. 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2. Полукомбинезон с функциональными накладными карманами. Спинка с эластичной тесьмой по талии.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 низу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лента СВО.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ТОМБОЙ.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Цвет: темно-серый с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серым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. 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,М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</w:t>
            </w:r>
          </w:p>
        </w:tc>
      </w:tr>
      <w:tr w:rsidR="00FD28D3" w:rsidRPr="00FD28D3" w:rsidTr="00681CDB">
        <w:trPr>
          <w:trHeight w:val="262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t>2.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нейлоновый влагозащитный (Кос 761)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3675" w:type="dxa"/>
              <w:tblLayout w:type="fixed"/>
              <w:tblLook w:val="04A0" w:firstRow="1" w:lastRow="0" w:firstColumn="1" w:lastColumn="0" w:noHBand="0" w:noVBand="1"/>
            </w:tblPr>
            <w:tblGrid>
              <w:gridCol w:w="1181"/>
              <w:gridCol w:w="1182"/>
              <w:gridCol w:w="1312"/>
            </w:tblGrid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lang w:eastAsia="zh-CN"/>
                    </w:rPr>
                    <w:t>Кол-во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60-62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5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– куртка с брюками. Очень легкий. Капюшон убирается в воротник. Швы проклеены изнутри. Центральная застежка “молния” с внутренним защитным клапаном.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нейлон с ПВХ.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Цвет: темно-синий. 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Вн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27643-88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FD28D3" w:rsidRPr="00FD28D3" w:rsidTr="00681CDB">
        <w:trPr>
          <w:trHeight w:val="310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3.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утепленный ВАХТА – ДОК непромокаемый темно-синий (Кос 109)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  <w:gridCol w:w="1313"/>
            </w:tblGrid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60-62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5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Костюм состоит из куртки и брюк. Куртка с притачным утепленным капюшоном и меховым воротником. Центральная застежка на пуговицы.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Брюки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утепленные с широким поясом и регулируемыми бретелями. Костюм не промокает, легко отстирывается, не меняет свои размеры. 2 класс защиты, 3 климатический пояс.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ОКСФОРД.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Утеплитель: тройной слой синтепона (3 слоя по 120 г/м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кв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Цвет: темно-синий. 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Тн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ГОСТ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12.4.236-2011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FD28D3" w:rsidRPr="00FD28D3" w:rsidTr="00681CDB">
        <w:trPr>
          <w:trHeight w:val="2006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t xml:space="preserve">4.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кожаные СТРАЖ (Бот 073)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</w:tblGrid>
            <w:tr w:rsidR="00007745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00774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007745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  <w:bookmarkStart w:id="0" w:name="_GoBack"/>
              <w:bookmarkEnd w:id="0"/>
            </w:tr>
            <w:tr w:rsidR="00007745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  <w:tr w:rsidR="00007745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  <w:tr w:rsidR="00007745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07745" w:rsidRPr="00FD28D3" w:rsidRDefault="00007745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Ботинки с высокими берцами. Союзка и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берцы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из натуральной кожи. Удобная расширенная колодка.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Бортопрошивной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метод крепления подошвы. Пятка усилена кожкартоном, носок – двумя слоями термопласта. Металлические люверсы, петли и крючки для надежной шнуровки. Подошва из термоэластопласта (ТЭП) – очень легкая и морозостойкая до -30 °С.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верха: кожа.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Подошва: ТЭП.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Ми, Пн.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12.4.187-97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FD28D3" w:rsidRPr="00FD28D3" w:rsidTr="00681CDB">
        <w:trPr>
          <w:trHeight w:val="2461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t>5.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Полусапоги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утепленные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ФИНВАЛ (Пол 211)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</w:tblGrid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Влагонепроницаемые,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мороз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и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износостойчивые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Резиновая подошва и нижняя часть верха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скреплены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бортопрошивной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двухрядной строчкой. Верх обуви – изготовлен из ткани типа “</w:t>
            </w: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OXFORD</w:t>
            </w: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” </w:t>
            </w: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c</w:t>
            </w: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полиуретановой пропиткой, сдублированной с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нетканным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полотном.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снабжен чулком, который позволяет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чуствовать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себя комфортно при температуре окружающей среды от -40 до +5°С. Галоша изготавливается из литьевой резины МБС, КЩС, с защитой носочной части 15Дж.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Нм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Нс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Тн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ТУ 2595-001-15169704-2005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tr w:rsidR="00FD28D3" w:rsidRPr="00FD28D3" w:rsidTr="00681CDB">
        <w:trPr>
          <w:trHeight w:val="154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6.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Шапочка трикотажная (</w:t>
            </w:r>
            <w:proofErr w:type="spell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Шап</w:t>
            </w:r>
            <w:proofErr w:type="spell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102)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2370" w:type="dxa"/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85"/>
            </w:tblGrid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59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61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FD28D3" w:rsidRPr="00FD28D3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62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D28D3" w:rsidRPr="00FD28D3" w:rsidRDefault="00FD28D3" w:rsidP="00007745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FD28D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</w:tbl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Демисезонная шапка.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Цвет: </w:t>
            </w: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синяя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017/2011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tr w:rsidR="00FD28D3" w:rsidRPr="00FD28D3" w:rsidTr="00681CDB">
        <w:trPr>
          <w:trHeight w:val="70"/>
        </w:trPr>
        <w:tc>
          <w:tcPr>
            <w:tcW w:w="5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Итого:  Общая сумма без</w:t>
            </w: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НДС, руб.</w:t>
            </w:r>
          </w:p>
        </w:tc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FD28D3" w:rsidRPr="00FD28D3" w:rsidTr="00681CDB">
        <w:trPr>
          <w:trHeight w:val="297"/>
        </w:trPr>
        <w:tc>
          <w:tcPr>
            <w:tcW w:w="5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FD28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Итого:  Общая сумма с НДС, руб.</w:t>
            </w:r>
          </w:p>
        </w:tc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FD28D3" w:rsidRPr="00FD28D3" w:rsidRDefault="00FD28D3" w:rsidP="00FD28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FD28D3" w:rsidRDefault="00FD28D3"/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60075D">
        <w:rPr>
          <w:rFonts w:ascii="Times New Roman" w:eastAsia="Times New Roman" w:hAnsi="Times New Roman" w:cs="Times New Roman"/>
          <w:lang w:eastAsia="zh-CN"/>
        </w:rPr>
        <w:t>З</w:t>
      </w:r>
      <w:proofErr w:type="gramEnd"/>
      <w:r w:rsidRPr="0060075D">
        <w:rPr>
          <w:rFonts w:ascii="Times New Roman" w:eastAsia="Times New Roman" w:hAnsi="Times New Roman" w:cs="Times New Roman"/>
          <w:lang w:eastAsia="zh-CN"/>
        </w:rPr>
        <w:t xml:space="preserve"> – защита от общих производственных загрязнений;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>Ми – защита от истирания;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0075D">
        <w:rPr>
          <w:rFonts w:ascii="Times New Roman" w:eastAsia="Times New Roman" w:hAnsi="Times New Roman" w:cs="Times New Roman"/>
          <w:lang w:eastAsia="zh-CN"/>
        </w:rPr>
        <w:t>Нм</w:t>
      </w:r>
      <w:proofErr w:type="spellEnd"/>
      <w:r w:rsidRPr="0060075D">
        <w:rPr>
          <w:rFonts w:ascii="Times New Roman" w:eastAsia="Times New Roman" w:hAnsi="Times New Roman" w:cs="Times New Roman"/>
          <w:lang w:eastAsia="zh-CN"/>
        </w:rPr>
        <w:t xml:space="preserve"> – защита от нефтяных масел;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0075D">
        <w:rPr>
          <w:rFonts w:ascii="Times New Roman" w:eastAsia="Times New Roman" w:hAnsi="Times New Roman" w:cs="Times New Roman"/>
          <w:lang w:eastAsia="zh-CN"/>
        </w:rPr>
        <w:t>Нс</w:t>
      </w:r>
      <w:proofErr w:type="spellEnd"/>
      <w:r w:rsidRPr="0060075D">
        <w:rPr>
          <w:rFonts w:ascii="Times New Roman" w:eastAsia="Times New Roman" w:hAnsi="Times New Roman" w:cs="Times New Roman"/>
          <w:lang w:eastAsia="zh-CN"/>
        </w:rPr>
        <w:t xml:space="preserve"> – защита от сырой нефти;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>Мун200 – защита от ударов в носочной части энергией 200Дж;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>К40 – от кислот концентраций;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0075D">
        <w:rPr>
          <w:rFonts w:ascii="Times New Roman" w:eastAsia="Times New Roman" w:hAnsi="Times New Roman" w:cs="Times New Roman"/>
          <w:lang w:eastAsia="zh-CN"/>
        </w:rPr>
        <w:t>Тн</w:t>
      </w:r>
      <w:proofErr w:type="spellEnd"/>
      <w:r w:rsidRPr="0060075D">
        <w:rPr>
          <w:rFonts w:ascii="Times New Roman" w:eastAsia="Times New Roman" w:hAnsi="Times New Roman" w:cs="Times New Roman"/>
          <w:lang w:eastAsia="zh-CN"/>
        </w:rPr>
        <w:t xml:space="preserve"> – от пониженных температур;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proofErr w:type="spellStart"/>
      <w:r w:rsidRPr="0060075D">
        <w:rPr>
          <w:rFonts w:ascii="Times New Roman" w:eastAsia="Times New Roman" w:hAnsi="Times New Roman" w:cs="Times New Roman"/>
          <w:lang w:eastAsia="zh-CN"/>
        </w:rPr>
        <w:t>Вн</w:t>
      </w:r>
      <w:proofErr w:type="spellEnd"/>
      <w:r w:rsidRPr="0060075D">
        <w:rPr>
          <w:rFonts w:ascii="Times New Roman" w:eastAsia="Times New Roman" w:hAnsi="Times New Roman" w:cs="Times New Roman"/>
          <w:lang w:eastAsia="zh-CN"/>
        </w:rPr>
        <w:t xml:space="preserve"> - водонепроницаемая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ab/>
      </w:r>
      <w:r w:rsidRPr="0060075D">
        <w:rPr>
          <w:rFonts w:ascii="Times New Roman" w:eastAsia="Times New Roman" w:hAnsi="Times New Roman" w:cs="Times New Roman"/>
          <w:lang w:eastAsia="zh-CN"/>
        </w:rPr>
        <w:tab/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shd w:val="clear" w:color="auto" w:fill="FF0000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 xml:space="preserve">В позиции  1 должен быть нанесен логотип белым цветом на спинной части </w:t>
      </w:r>
      <w:proofErr w:type="spellStart"/>
      <w:r w:rsidRPr="0060075D">
        <w:rPr>
          <w:rFonts w:ascii="Times New Roman" w:eastAsia="Times New Roman" w:hAnsi="Times New Roman" w:cs="Times New Roman"/>
          <w:shd w:val="clear" w:color="auto" w:fill="FF0000"/>
          <w:lang w:eastAsia="zh-CN"/>
        </w:rPr>
        <w:t>фгуп</w:t>
      </w:r>
      <w:proofErr w:type="spellEnd"/>
      <w:r w:rsidRPr="0060075D">
        <w:rPr>
          <w:rFonts w:ascii="Times New Roman" w:eastAsia="Times New Roman" w:hAnsi="Times New Roman" w:cs="Times New Roman"/>
          <w:shd w:val="clear" w:color="auto" w:fill="FF0000"/>
          <w:lang w:eastAsia="zh-CN"/>
        </w:rPr>
        <w:t xml:space="preserve"> </w:t>
      </w:r>
      <w:proofErr w:type="spellStart"/>
      <w:r w:rsidRPr="0060075D">
        <w:rPr>
          <w:rFonts w:ascii="Times New Roman" w:eastAsia="Times New Roman" w:hAnsi="Times New Roman" w:cs="Times New Roman"/>
          <w:shd w:val="clear" w:color="auto" w:fill="FF0000"/>
          <w:lang w:eastAsia="zh-CN"/>
        </w:rPr>
        <w:t>гнпп</w:t>
      </w:r>
      <w:proofErr w:type="spellEnd"/>
      <w:r w:rsidRPr="0060075D">
        <w:rPr>
          <w:rFonts w:ascii="Times New Roman" w:eastAsia="Times New Roman" w:hAnsi="Times New Roman" w:cs="Times New Roman"/>
          <w:shd w:val="clear" w:color="auto" w:fill="FF0000"/>
          <w:lang w:eastAsia="zh-CN"/>
        </w:rPr>
        <w:t xml:space="preserve"> «КРОНА»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shd w:val="clear" w:color="auto" w:fill="FF0000"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 xml:space="preserve">Аналоги </w:t>
      </w:r>
      <w:proofErr w:type="gramStart"/>
      <w:r w:rsidRPr="0060075D">
        <w:rPr>
          <w:rFonts w:ascii="Times New Roman" w:eastAsia="Times New Roman" w:hAnsi="Times New Roman" w:cs="Times New Roman"/>
          <w:lang w:eastAsia="zh-CN"/>
        </w:rPr>
        <w:t>СИЗ</w:t>
      </w:r>
      <w:proofErr w:type="gramEnd"/>
      <w:r w:rsidRPr="0060075D">
        <w:rPr>
          <w:rFonts w:ascii="Times New Roman" w:eastAsia="Times New Roman" w:hAnsi="Times New Roman" w:cs="Times New Roman"/>
          <w:lang w:eastAsia="zh-CN"/>
        </w:rPr>
        <w:t xml:space="preserve"> не рассматриваются.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>До заключения договора предоставляются образцы. Комиссия под руководством группы охраны труда принимает продукцию и составляет АКТ о соответствии продукции заявленным требованиям:</w:t>
      </w:r>
    </w:p>
    <w:p w:rsidR="0060075D" w:rsidRPr="0060075D" w:rsidRDefault="0060075D" w:rsidP="0060075D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/>
          <w:bCs/>
          <w:lang w:eastAsia="zh-CN"/>
        </w:rPr>
        <w:t>Условия приемки</w:t>
      </w:r>
    </w:p>
    <w:p w:rsidR="0060075D" w:rsidRPr="0060075D" w:rsidRDefault="0060075D" w:rsidP="006007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</w:p>
    <w:p w:rsidR="0060075D" w:rsidRPr="0060075D" w:rsidRDefault="0060075D" w:rsidP="0060075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На каждой партии </w:t>
      </w:r>
      <w:proofErr w:type="gramStart"/>
      <w:r w:rsidRPr="0060075D">
        <w:rPr>
          <w:rFonts w:ascii="Times New Roman" w:eastAsia="Times New Roman" w:hAnsi="Times New Roman" w:cs="Times New Roman"/>
          <w:bCs/>
          <w:lang w:eastAsia="zh-CN"/>
        </w:rPr>
        <w:t>СИЗ</w:t>
      </w:r>
      <w:proofErr w:type="gramEnd"/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следует проверить наличие маркировочных данных, в </w:t>
      </w:r>
      <w:proofErr w:type="spellStart"/>
      <w:r w:rsidRPr="0060075D">
        <w:rPr>
          <w:rFonts w:ascii="Times New Roman" w:eastAsia="Times New Roman" w:hAnsi="Times New Roman" w:cs="Times New Roman"/>
          <w:bCs/>
          <w:lang w:eastAsia="zh-CN"/>
        </w:rPr>
        <w:t>т.ч</w:t>
      </w:r>
      <w:proofErr w:type="spellEnd"/>
      <w:r w:rsidRPr="0060075D">
        <w:rPr>
          <w:rFonts w:ascii="Times New Roman" w:eastAsia="Times New Roman" w:hAnsi="Times New Roman" w:cs="Times New Roman"/>
          <w:bCs/>
          <w:lang w:eastAsia="zh-CN"/>
        </w:rPr>
        <w:t>. защитных свойств. На всех изделиях спецодежды, кроме ярлыка должно быть нанесено клеймо с изображением товарного знака, наименования и местонахождения предприятия – изготовителя. Обозначение о защитных свойствах. В комплектных изделиях обозначения должны быть на каждом изделии, входящим в комплект.</w:t>
      </w:r>
    </w:p>
    <w:p w:rsidR="0060075D" w:rsidRPr="0060075D" w:rsidRDefault="0060075D" w:rsidP="0060075D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:rsidR="0060075D" w:rsidRPr="0060075D" w:rsidRDefault="0060075D" w:rsidP="0060075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lastRenderedPageBreak/>
        <w:t>В спецодежде проверяется</w:t>
      </w:r>
      <w:r w:rsidRPr="0060075D">
        <w:rPr>
          <w:rFonts w:ascii="Times New Roman" w:eastAsia="Times New Roman" w:hAnsi="Times New Roman" w:cs="Times New Roman"/>
          <w:bCs/>
          <w:lang w:val="en-US" w:eastAsia="zh-CN"/>
        </w:rPr>
        <w:t>: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правильность маркировки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соответствие применяемых материалов и фурнитуры 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симметричность форм и парных деталей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качество строчек, швов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обработка застежек, скрепок, молний</w:t>
      </w:r>
    </w:p>
    <w:p w:rsidR="0060075D" w:rsidRPr="0060075D" w:rsidRDefault="0060075D" w:rsidP="0060075D">
      <w:pPr>
        <w:tabs>
          <w:tab w:val="left" w:pos="851"/>
          <w:tab w:val="left" w:pos="1134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zh-CN"/>
        </w:rPr>
      </w:pPr>
    </w:p>
    <w:p w:rsidR="0060075D" w:rsidRPr="0060075D" w:rsidRDefault="0060075D" w:rsidP="0060075D">
      <w:pPr>
        <w:numPr>
          <w:ilvl w:val="0"/>
          <w:numId w:val="1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В </w:t>
      </w:r>
      <w:proofErr w:type="spellStart"/>
      <w:r w:rsidRPr="0060075D">
        <w:rPr>
          <w:rFonts w:ascii="Times New Roman" w:eastAsia="Times New Roman" w:hAnsi="Times New Roman" w:cs="Times New Roman"/>
          <w:bCs/>
          <w:lang w:eastAsia="zh-CN"/>
        </w:rPr>
        <w:t>спецобуви</w:t>
      </w:r>
      <w:proofErr w:type="spellEnd"/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проверяется</w:t>
      </w:r>
      <w:r w:rsidRPr="0060075D">
        <w:rPr>
          <w:rFonts w:ascii="Times New Roman" w:eastAsia="Times New Roman" w:hAnsi="Times New Roman" w:cs="Times New Roman"/>
          <w:bCs/>
          <w:lang w:val="en-US" w:eastAsia="zh-CN"/>
        </w:rPr>
        <w:t>: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val="en-US" w:eastAsia="zh-CN"/>
        </w:rPr>
        <w:t xml:space="preserve"> </w:t>
      </w:r>
      <w:r w:rsidRPr="0060075D">
        <w:rPr>
          <w:rFonts w:ascii="Times New Roman" w:eastAsia="Times New Roman" w:hAnsi="Times New Roman" w:cs="Times New Roman"/>
          <w:bCs/>
          <w:lang w:eastAsia="zh-CN"/>
        </w:rPr>
        <w:t>правильность маркировки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парность обуви по размеру, цвету, форме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качество крепления деталей обуви (задников, </w:t>
      </w:r>
      <w:proofErr w:type="spellStart"/>
      <w:r w:rsidRPr="0060075D">
        <w:rPr>
          <w:rFonts w:ascii="Times New Roman" w:eastAsia="Times New Roman" w:hAnsi="Times New Roman" w:cs="Times New Roman"/>
          <w:bCs/>
          <w:lang w:eastAsia="zh-CN"/>
        </w:rPr>
        <w:t>подносков</w:t>
      </w:r>
      <w:proofErr w:type="spellEnd"/>
      <w:r w:rsidRPr="0060075D">
        <w:rPr>
          <w:rFonts w:ascii="Times New Roman" w:eastAsia="Times New Roman" w:hAnsi="Times New Roman" w:cs="Times New Roman"/>
          <w:bCs/>
          <w:lang w:eastAsia="zh-CN"/>
        </w:rPr>
        <w:t>)</w:t>
      </w:r>
    </w:p>
    <w:p w:rsidR="0060075D" w:rsidRPr="0060075D" w:rsidRDefault="0060075D" w:rsidP="0060075D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 xml:space="preserve"> Качество крепления подкладки, швов.</w:t>
      </w:r>
    </w:p>
    <w:p w:rsidR="0060075D" w:rsidRPr="0060075D" w:rsidRDefault="0060075D" w:rsidP="0060075D">
      <w:p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en-US" w:eastAsia="zh-CN"/>
        </w:rPr>
      </w:pPr>
      <w:r w:rsidRPr="0060075D">
        <w:rPr>
          <w:rFonts w:ascii="Times New Roman" w:eastAsia="Times New Roman" w:hAnsi="Times New Roman" w:cs="Times New Roman"/>
          <w:bCs/>
          <w:lang w:val="en-US" w:eastAsia="zh-CN"/>
        </w:rPr>
        <w:t xml:space="preserve">    </w:t>
      </w:r>
    </w:p>
    <w:p w:rsidR="0060075D" w:rsidRPr="0060075D" w:rsidRDefault="0060075D" w:rsidP="0060075D">
      <w:pPr>
        <w:numPr>
          <w:ilvl w:val="0"/>
          <w:numId w:val="1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60075D">
        <w:rPr>
          <w:rFonts w:ascii="Times New Roman" w:eastAsia="Times New Roman" w:hAnsi="Times New Roman" w:cs="Times New Roman"/>
          <w:bCs/>
          <w:lang w:eastAsia="zh-CN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отправителю.</w:t>
      </w:r>
    </w:p>
    <w:p w:rsidR="0060075D" w:rsidRPr="0060075D" w:rsidRDefault="0060075D" w:rsidP="0060075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</w:p>
    <w:p w:rsidR="0060075D" w:rsidRPr="0060075D" w:rsidRDefault="0060075D" w:rsidP="0060075D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zh-CN"/>
        </w:rPr>
      </w:pPr>
      <w:r w:rsidRPr="0060075D">
        <w:rPr>
          <w:rFonts w:ascii="Times New Roman" w:eastAsia="Times New Roman" w:hAnsi="Times New Roman" w:cs="Times New Roman"/>
          <w:lang w:eastAsia="zh-CN"/>
        </w:rPr>
        <w:t>Обязательное наличие сопроводительных документов (сертификат качества, паспорт). Поставщик обеспечивает доставку продукции до склада Покупателя, расположенного по адресу: г. Владимир, пр-т Ленина,73.</w:t>
      </w:r>
    </w:p>
    <w:p w:rsidR="00FD28D3" w:rsidRDefault="00FD28D3" w:rsidP="00FD28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</w:p>
    <w:p w:rsidR="00FD28D3" w:rsidRPr="00FD28D3" w:rsidRDefault="00FD28D3" w:rsidP="00FD28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Pr="00FD28D3">
        <w:rPr>
          <w:rFonts w:ascii="Times New Roman" w:eastAsia="Times New Roman" w:hAnsi="Times New Roman" w:cs="Times New Roman"/>
          <w:sz w:val="24"/>
          <w:szCs w:val="24"/>
          <w:lang w:eastAsia="zh-CN"/>
        </w:rPr>
        <w:t>Срок поставки: Февраль 2017 г.</w:t>
      </w:r>
    </w:p>
    <w:p w:rsidR="00390B9C" w:rsidRDefault="00FD28D3">
      <w:r>
        <w:t xml:space="preserve">           </w:t>
      </w:r>
    </w:p>
    <w:p w:rsidR="009541E1" w:rsidRDefault="009541E1"/>
    <w:p w:rsidR="009541E1" w:rsidRPr="009541E1" w:rsidRDefault="009541E1" w:rsidP="009541E1">
      <w:pPr>
        <w:tabs>
          <w:tab w:val="left" w:pos="3600"/>
          <w:tab w:val="left" w:pos="720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>_______________</w:t>
      </w:r>
    </w:p>
    <w:p w:rsidR="009541E1" w:rsidRPr="009541E1" w:rsidRDefault="009541E1" w:rsidP="009541E1">
      <w:pPr>
        <w:tabs>
          <w:tab w:val="left" w:pos="4140"/>
          <w:tab w:val="left" w:pos="792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 xml:space="preserve">      (должность)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(подпись)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(ФИО)</w:t>
      </w:r>
      <w:r w:rsidRPr="009541E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9541E1" w:rsidRPr="009541E1" w:rsidRDefault="009541E1" w:rsidP="009541E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541E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                                                             МП</w:t>
      </w:r>
    </w:p>
    <w:p w:rsidR="009541E1" w:rsidRDefault="009541E1"/>
    <w:sectPr w:rsidR="009541E1" w:rsidSect="00FD28D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5C"/>
    <w:rsid w:val="00007745"/>
    <w:rsid w:val="00390B9C"/>
    <w:rsid w:val="0060075D"/>
    <w:rsid w:val="00681CDB"/>
    <w:rsid w:val="00813A5C"/>
    <w:rsid w:val="009541E1"/>
    <w:rsid w:val="00E1469A"/>
    <w:rsid w:val="00FD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Elena</cp:lastModifiedBy>
  <cp:revision>7</cp:revision>
  <dcterms:created xsi:type="dcterms:W3CDTF">2016-11-07T11:00:00Z</dcterms:created>
  <dcterms:modified xsi:type="dcterms:W3CDTF">2016-11-11T06:10:00Z</dcterms:modified>
</cp:coreProperties>
</file>