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Контактное лицо: Родичев Александр Петрович,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тел: 8-34370-57223,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факс: 8-34370-57223, </w:t>
      </w:r>
    </w:p>
    <w:p w:rsidR="002D114E" w:rsidRPr="002D114E" w:rsidRDefault="002D114E" w:rsidP="002D114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2D114E">
        <w:rPr>
          <w:bCs/>
          <w:sz w:val="28"/>
          <w:szCs w:val="28"/>
        </w:rPr>
        <w:t xml:space="preserve">эл. почта: </w:t>
      </w:r>
      <w:r w:rsidRPr="002D114E">
        <w:rPr>
          <w:bCs/>
          <w:sz w:val="28"/>
          <w:szCs w:val="28"/>
          <w:lang w:val="en-US"/>
        </w:rPr>
        <w:t>condor</w:t>
      </w:r>
      <w:r w:rsidRPr="002D114E">
        <w:rPr>
          <w:bCs/>
          <w:sz w:val="28"/>
          <w:szCs w:val="28"/>
        </w:rPr>
        <w:t>@ueip.ru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901-UE-1861. Краны трубопроводные. </w:t>
      </w:r>
    </w:p>
    <w:p w:rsidR="002D114E" w:rsidRPr="002D114E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 xml:space="preserve">В соответствии с томом 2 «Техническая часть» </w:t>
      </w:r>
      <w:r w:rsidRPr="002D114E">
        <w:rPr>
          <w:bCs/>
          <w:sz w:val="28"/>
          <w:szCs w:val="28"/>
        </w:rPr>
        <w:t>и спецификации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Новоуральск, Свердловской области 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1 214 214 (Один миллион двести четырнадцать тысяч двести четырнадцать) рублей 00 копеек, включая НДС. Цена договора включает в себя: </w:t>
      </w:r>
      <w:r w:rsidR="00770FAC" w:rsidRPr="00770FAC">
        <w:rPr>
          <w:sz w:val="28"/>
          <w:szCs w:val="28"/>
        </w:rPr>
        <w:t>стоимость самой продукции</w:t>
      </w:r>
      <w:r w:rsidR="00770FAC">
        <w:rPr>
          <w:sz w:val="28"/>
          <w:szCs w:val="28"/>
        </w:rPr>
        <w:t xml:space="preserve">, </w:t>
      </w:r>
      <w:r>
        <w:rPr>
          <w:sz w:val="28"/>
          <w:szCs w:val="28"/>
        </w:rPr>
        <w:t>стоимость тары, упаковки, транспортных расходов по доставке продукции, страхование в пути следования и другие обязательные платежи при поставке продукции, в том числе НДС (18%).</w:t>
      </w: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2D114E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2D114E">
        <w:rPr>
          <w:sz w:val="28"/>
          <w:szCs w:val="28"/>
        </w:rPr>
        <w:t>1 028 994,91 (Один миллион двадцать восемь тысяч девятьсот девяносто четыре) рубля 91 копейка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Default="002D114E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 w:rsidR="0075246B" w:rsidRPr="0075246B">
        <w:rPr>
          <w:sz w:val="28"/>
          <w:szCs w:val="28"/>
        </w:rPr>
        <w:t>11</w:t>
      </w:r>
      <w:r>
        <w:rPr>
          <w:sz w:val="28"/>
          <w:szCs w:val="28"/>
        </w:rPr>
        <w:t>» декабря 2013 года.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624130, Свердловская область, г. Новоуральск, ул. Дзержинского, д. 2, не позднее «3</w:t>
      </w:r>
      <w:r w:rsidR="0075246B" w:rsidRPr="0075246B">
        <w:rPr>
          <w:sz w:val="28"/>
          <w:szCs w:val="28"/>
        </w:rPr>
        <w:t>1</w:t>
      </w:r>
      <w:r>
        <w:rPr>
          <w:sz w:val="28"/>
          <w:szCs w:val="28"/>
        </w:rPr>
        <w:t>» декабря 2013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</w:t>
      </w:r>
      <w:r w:rsidR="0075246B">
        <w:rPr>
          <w:sz w:val="28"/>
          <w:szCs w:val="28"/>
          <w:lang w:val="en-US"/>
        </w:rPr>
        <w:t>10</w:t>
      </w:r>
      <w:bookmarkStart w:id="0" w:name="_GoBack"/>
      <w:bookmarkEnd w:id="0"/>
      <w:r>
        <w:rPr>
          <w:sz w:val="28"/>
          <w:szCs w:val="28"/>
        </w:rPr>
        <w:t>» января 2014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2D114E"/>
    <w:rsid w:val="00603E78"/>
    <w:rsid w:val="0075246B"/>
    <w:rsid w:val="00770FAC"/>
    <w:rsid w:val="00B5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5</cp:revision>
  <dcterms:created xsi:type="dcterms:W3CDTF">2013-11-25T11:13:00Z</dcterms:created>
  <dcterms:modified xsi:type="dcterms:W3CDTF">2013-12-05T12:13:00Z</dcterms:modified>
</cp:coreProperties>
</file>