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027B" w:rsidRPr="00817A12" w:rsidRDefault="0076027B" w:rsidP="0076027B">
      <w:pPr>
        <w:jc w:val="center"/>
        <w:outlineLvl w:val="0"/>
        <w:rPr>
          <w:sz w:val="28"/>
          <w:szCs w:val="28"/>
        </w:rPr>
      </w:pPr>
      <w:bookmarkStart w:id="0" w:name="_Toc378234303"/>
      <w:bookmarkStart w:id="1" w:name="_Toc384393762"/>
      <w:bookmarkStart w:id="2" w:name="_Toc389127120"/>
      <w:r w:rsidRPr="008C6DF7">
        <w:rPr>
          <w:sz w:val="28"/>
          <w:szCs w:val="28"/>
        </w:rPr>
        <w:t>ИЗВЕЩЕНИЕ О ПРОВЕДЕНИИ ЗАПРОСА ЦЕН</w:t>
      </w:r>
      <w:r>
        <w:rPr>
          <w:sz w:val="28"/>
          <w:szCs w:val="28"/>
        </w:rPr>
        <w:t xml:space="preserve"> 1</w:t>
      </w:r>
      <w:r w:rsidR="004F35C1" w:rsidRPr="004F35C1">
        <w:rPr>
          <w:sz w:val="28"/>
          <w:szCs w:val="28"/>
        </w:rPr>
        <w:t>9</w:t>
      </w:r>
      <w:r w:rsidR="004454CF" w:rsidRPr="004454CF">
        <w:rPr>
          <w:sz w:val="28"/>
          <w:szCs w:val="28"/>
        </w:rPr>
        <w:t>1</w:t>
      </w:r>
      <w:r>
        <w:rPr>
          <w:sz w:val="28"/>
          <w:szCs w:val="28"/>
        </w:rPr>
        <w:t>/1</w:t>
      </w:r>
      <w:bookmarkEnd w:id="0"/>
      <w:r>
        <w:rPr>
          <w:sz w:val="28"/>
          <w:szCs w:val="28"/>
        </w:rPr>
        <w:t>4</w:t>
      </w:r>
      <w:bookmarkEnd w:id="1"/>
      <w:bookmarkEnd w:id="2"/>
    </w:p>
    <w:p w:rsidR="0076027B" w:rsidRPr="008C6DF7" w:rsidRDefault="0076027B" w:rsidP="0076027B">
      <w:pPr>
        <w:tabs>
          <w:tab w:val="left" w:pos="1134"/>
        </w:tabs>
        <w:ind w:firstLine="709"/>
        <w:jc w:val="center"/>
        <w:rPr>
          <w:sz w:val="28"/>
          <w:szCs w:val="28"/>
        </w:rPr>
      </w:pPr>
    </w:p>
    <w:p w:rsidR="0076027B" w:rsidRPr="001C6FE8" w:rsidRDefault="0076027B" w:rsidP="0076027B">
      <w:pPr>
        <w:tabs>
          <w:tab w:val="left" w:pos="1134"/>
        </w:tabs>
        <w:ind w:right="141"/>
        <w:contextualSpacing/>
        <w:jc w:val="both"/>
        <w:rPr>
          <w:b/>
          <w:spacing w:val="-6"/>
        </w:rPr>
      </w:pPr>
      <w:r w:rsidRPr="001C6FE8">
        <w:rPr>
          <w:spacing w:val="-6"/>
        </w:rPr>
        <w:t xml:space="preserve">Форма и способ процедуры закупки: </w:t>
      </w:r>
      <w:r w:rsidRPr="001C6FE8">
        <w:t>Открытый запрос цен в электронной форме.</w:t>
      </w:r>
    </w:p>
    <w:p w:rsidR="0076027B" w:rsidRPr="001C6FE8" w:rsidRDefault="0076027B" w:rsidP="0076027B">
      <w:pPr>
        <w:numPr>
          <w:ilvl w:val="0"/>
          <w:numId w:val="1"/>
        </w:numPr>
        <w:tabs>
          <w:tab w:val="clear" w:pos="360"/>
          <w:tab w:val="num" w:pos="480"/>
          <w:tab w:val="left" w:pos="1134"/>
          <w:tab w:val="num" w:pos="1212"/>
        </w:tabs>
        <w:ind w:left="0" w:right="141" w:firstLine="0"/>
        <w:contextualSpacing/>
        <w:jc w:val="both"/>
      </w:pPr>
      <w:r w:rsidRPr="00A109F8">
        <w:rPr>
          <w:b/>
          <w:spacing w:val="-6"/>
        </w:rPr>
        <w:t>Заказчик</w:t>
      </w:r>
      <w:r>
        <w:rPr>
          <w:b/>
          <w:spacing w:val="-6"/>
        </w:rPr>
        <w:t>/ организатор</w:t>
      </w:r>
      <w:r w:rsidRPr="00A109F8">
        <w:rPr>
          <w:b/>
          <w:spacing w:val="-6"/>
        </w:rPr>
        <w:t>:</w:t>
      </w:r>
      <w:r w:rsidRPr="001C6FE8">
        <w:rPr>
          <w:spacing w:val="-6"/>
        </w:rPr>
        <w:t xml:space="preserve"> ФГУП «НИТИ им. А.П. Александрова»</w:t>
      </w:r>
      <w:r w:rsidRPr="001C6FE8">
        <w:rPr>
          <w:b/>
          <w:spacing w:val="-6"/>
        </w:rPr>
        <w:t xml:space="preserve"> </w:t>
      </w:r>
    </w:p>
    <w:p w:rsidR="0076027B" w:rsidRPr="001C6FE8" w:rsidRDefault="0076027B" w:rsidP="0076027B">
      <w:pPr>
        <w:tabs>
          <w:tab w:val="left" w:pos="426"/>
        </w:tabs>
        <w:ind w:right="141"/>
        <w:contextualSpacing/>
        <w:jc w:val="both"/>
      </w:pPr>
      <w:r>
        <w:tab/>
      </w:r>
      <w:r w:rsidRPr="00A109F8">
        <w:rPr>
          <w:b/>
        </w:rPr>
        <w:t>Место нахождения:</w:t>
      </w:r>
      <w:r w:rsidRPr="001C6FE8">
        <w:t xml:space="preserve"> Ленинградская область, </w:t>
      </w:r>
      <w:proofErr w:type="gramStart"/>
      <w:r w:rsidRPr="001C6FE8">
        <w:t>г</w:t>
      </w:r>
      <w:proofErr w:type="gramEnd"/>
      <w:r w:rsidRPr="001C6FE8">
        <w:t xml:space="preserve">. Сосновый Бор, </w:t>
      </w:r>
      <w:proofErr w:type="spellStart"/>
      <w:r w:rsidRPr="001C6FE8">
        <w:t>промзона</w:t>
      </w:r>
      <w:proofErr w:type="spellEnd"/>
    </w:p>
    <w:p w:rsidR="0076027B" w:rsidRPr="001C6FE8" w:rsidRDefault="0076027B" w:rsidP="0076027B">
      <w:pPr>
        <w:tabs>
          <w:tab w:val="left" w:pos="567"/>
        </w:tabs>
        <w:ind w:right="141"/>
      </w:pPr>
      <w:r>
        <w:t xml:space="preserve">        </w:t>
      </w:r>
      <w:r w:rsidRPr="00A109F8">
        <w:rPr>
          <w:b/>
        </w:rPr>
        <w:t>Почтовый адрес:</w:t>
      </w:r>
      <w:r w:rsidRPr="001C6FE8">
        <w:t xml:space="preserve"> 188540, Ленинградская обл., г. Сосновый Бор, а/я 22</w:t>
      </w:r>
    </w:p>
    <w:p w:rsidR="0076027B" w:rsidRPr="001C6FE8" w:rsidRDefault="0076027B" w:rsidP="0076027B">
      <w:pPr>
        <w:tabs>
          <w:tab w:val="left" w:pos="1134"/>
        </w:tabs>
        <w:ind w:right="141"/>
        <w:contextualSpacing/>
        <w:jc w:val="both"/>
      </w:pPr>
      <w:r>
        <w:t xml:space="preserve">        </w:t>
      </w:r>
      <w:r w:rsidRPr="00A109F8">
        <w:rPr>
          <w:b/>
        </w:rPr>
        <w:t>Контактное лицо:</w:t>
      </w:r>
      <w:r w:rsidRPr="001C6FE8">
        <w:t xml:space="preserve"> Баранецкая Юлия Валерьевна</w:t>
      </w:r>
    </w:p>
    <w:p w:rsidR="0076027B" w:rsidRPr="00A84785" w:rsidRDefault="0076027B" w:rsidP="0076027B">
      <w:pPr>
        <w:tabs>
          <w:tab w:val="left" w:pos="1134"/>
        </w:tabs>
        <w:ind w:right="141"/>
        <w:contextualSpacing/>
        <w:jc w:val="both"/>
      </w:pPr>
      <w:r w:rsidRPr="00A84785">
        <w:t xml:space="preserve">       </w:t>
      </w:r>
      <w:r w:rsidRPr="001C6FE8">
        <w:t>Тел</w:t>
      </w:r>
      <w:r w:rsidRPr="00A84785">
        <w:t xml:space="preserve">: 8(81369) 6-0341, +7-921-856-5239, </w:t>
      </w:r>
      <w:r w:rsidRPr="001C6FE8">
        <w:rPr>
          <w:lang w:val="en-US"/>
        </w:rPr>
        <w:t>e</w:t>
      </w:r>
      <w:r w:rsidRPr="00A84785">
        <w:t>-</w:t>
      </w:r>
      <w:r w:rsidRPr="001C6FE8">
        <w:rPr>
          <w:lang w:val="en-US"/>
        </w:rPr>
        <w:t>mail</w:t>
      </w:r>
      <w:r w:rsidRPr="00A84785">
        <w:t xml:space="preserve">: </w:t>
      </w:r>
      <w:proofErr w:type="spellStart"/>
      <w:r w:rsidRPr="001C6FE8">
        <w:rPr>
          <w:lang w:val="en-US"/>
        </w:rPr>
        <w:t>buv</w:t>
      </w:r>
      <w:proofErr w:type="spellEnd"/>
      <w:r w:rsidRPr="00A84785">
        <w:t>@</w:t>
      </w:r>
      <w:proofErr w:type="spellStart"/>
      <w:r w:rsidRPr="001C6FE8">
        <w:rPr>
          <w:lang w:val="en-US"/>
        </w:rPr>
        <w:t>niti</w:t>
      </w:r>
      <w:proofErr w:type="spellEnd"/>
      <w:r w:rsidRPr="00A84785">
        <w:t>.</w:t>
      </w:r>
      <w:proofErr w:type="spellStart"/>
      <w:r w:rsidRPr="001C6FE8">
        <w:rPr>
          <w:lang w:val="en-US"/>
        </w:rPr>
        <w:t>ru</w:t>
      </w:r>
      <w:proofErr w:type="spellEnd"/>
    </w:p>
    <w:p w:rsidR="0076027B" w:rsidRPr="008C6DF7" w:rsidRDefault="0076027B" w:rsidP="0076027B">
      <w:pPr>
        <w:numPr>
          <w:ilvl w:val="0"/>
          <w:numId w:val="1"/>
        </w:numPr>
        <w:tabs>
          <w:tab w:val="clear" w:pos="360"/>
          <w:tab w:val="num" w:pos="426"/>
          <w:tab w:val="left" w:pos="1134"/>
          <w:tab w:val="num" w:pos="1212"/>
        </w:tabs>
        <w:ind w:left="426" w:right="141" w:hanging="426"/>
        <w:contextualSpacing/>
        <w:jc w:val="both"/>
        <w:rPr>
          <w:sz w:val="28"/>
          <w:szCs w:val="28"/>
        </w:rPr>
      </w:pPr>
      <w:r w:rsidRPr="00611040">
        <w:rPr>
          <w:b/>
        </w:rPr>
        <w:t>Предмет договора:</w:t>
      </w:r>
      <w:r w:rsidRPr="001C6FE8">
        <w:t xml:space="preserve"> </w:t>
      </w:r>
      <w:r w:rsidRPr="00062C50">
        <w:t>поставка</w:t>
      </w:r>
      <w:r>
        <w:t xml:space="preserve"> </w:t>
      </w:r>
      <w:r w:rsidR="004454CF">
        <w:rPr>
          <w:b/>
        </w:rPr>
        <w:t>мониторов</w:t>
      </w:r>
      <w:r w:rsidRPr="00EB060E">
        <w:t>.</w:t>
      </w:r>
    </w:p>
    <w:p w:rsidR="0076027B" w:rsidRPr="001C6FE8" w:rsidRDefault="0076027B" w:rsidP="0076027B">
      <w:pPr>
        <w:numPr>
          <w:ilvl w:val="0"/>
          <w:numId w:val="1"/>
        </w:numPr>
        <w:tabs>
          <w:tab w:val="clear" w:pos="360"/>
          <w:tab w:val="left" w:pos="0"/>
          <w:tab w:val="num" w:pos="426"/>
          <w:tab w:val="left" w:pos="567"/>
        </w:tabs>
        <w:ind w:left="426" w:right="141" w:hanging="426"/>
        <w:contextualSpacing/>
        <w:jc w:val="both"/>
      </w:pPr>
      <w:r w:rsidRPr="00611040">
        <w:rPr>
          <w:b/>
        </w:rPr>
        <w:t>Состав и объем закупки:</w:t>
      </w:r>
      <w:r w:rsidRPr="001C6FE8">
        <w:t xml:space="preserve"> все необходимые сведения приведены в </w:t>
      </w:r>
      <w:r>
        <w:t>Томе 2 «Техническая часть»</w:t>
      </w:r>
      <w:r w:rsidRPr="001C6FE8">
        <w:t>.</w:t>
      </w:r>
    </w:p>
    <w:p w:rsidR="0076027B" w:rsidRPr="001C6FE8" w:rsidRDefault="0076027B" w:rsidP="0076027B">
      <w:pPr>
        <w:numPr>
          <w:ilvl w:val="0"/>
          <w:numId w:val="1"/>
        </w:numPr>
        <w:tabs>
          <w:tab w:val="clear" w:pos="360"/>
          <w:tab w:val="num" w:pos="0"/>
          <w:tab w:val="left" w:pos="426"/>
        </w:tabs>
        <w:ind w:left="0" w:right="141" w:firstLine="0"/>
        <w:contextualSpacing/>
        <w:jc w:val="both"/>
      </w:pPr>
      <w:r w:rsidRPr="00A109F8">
        <w:rPr>
          <w:b/>
        </w:rPr>
        <w:t>Срок поставки товара:</w:t>
      </w:r>
      <w:r w:rsidR="00043BAB">
        <w:t xml:space="preserve"> </w:t>
      </w:r>
      <w:r w:rsidR="004454CF">
        <w:t>в течение 20 недель с момента оплаты аванса или  в течение 20 недель с момента подписания</w:t>
      </w:r>
      <w:r w:rsidR="004454CF" w:rsidRPr="00422ADC">
        <w:t xml:space="preserve"> договора</w:t>
      </w:r>
      <w:r w:rsidR="004454CF">
        <w:t xml:space="preserve"> (в случае поставки без авансового платежа)</w:t>
      </w:r>
      <w:r>
        <w:t>.</w:t>
      </w:r>
    </w:p>
    <w:p w:rsidR="0076027B" w:rsidRPr="000D778B" w:rsidRDefault="0076027B" w:rsidP="0076027B">
      <w:pPr>
        <w:numPr>
          <w:ilvl w:val="0"/>
          <w:numId w:val="4"/>
        </w:numPr>
        <w:tabs>
          <w:tab w:val="left" w:pos="0"/>
          <w:tab w:val="left" w:pos="426"/>
        </w:tabs>
        <w:ind w:left="0" w:right="141" w:firstLine="0"/>
        <w:contextualSpacing/>
        <w:jc w:val="both"/>
      </w:pPr>
      <w:r w:rsidRPr="005D2188">
        <w:rPr>
          <w:b/>
        </w:rPr>
        <w:t>Место поставки товара:</w:t>
      </w:r>
      <w:r w:rsidRPr="001C6FE8">
        <w:rPr>
          <w:b/>
        </w:rPr>
        <w:t xml:space="preserve"> </w:t>
      </w:r>
      <w:r w:rsidRPr="001C6FE8">
        <w:rPr>
          <w:spacing w:val="-6"/>
        </w:rPr>
        <w:t xml:space="preserve">склад ФГУП «НИТИ им. А.П. Александрова» в </w:t>
      </w:r>
      <w:proofErr w:type="gramStart"/>
      <w:r w:rsidRPr="001C6FE8">
        <w:rPr>
          <w:spacing w:val="-6"/>
        </w:rPr>
        <w:t>г</w:t>
      </w:r>
      <w:proofErr w:type="gramEnd"/>
      <w:r w:rsidRPr="001C6FE8">
        <w:rPr>
          <w:spacing w:val="-6"/>
        </w:rPr>
        <w:t>. Сосновый Бор Ленинградской области</w:t>
      </w:r>
      <w:r>
        <w:rPr>
          <w:spacing w:val="-6"/>
        </w:rPr>
        <w:t>.</w:t>
      </w:r>
    </w:p>
    <w:p w:rsidR="0076027B" w:rsidRPr="004148C9" w:rsidRDefault="0076027B" w:rsidP="0076027B">
      <w:pPr>
        <w:numPr>
          <w:ilvl w:val="0"/>
          <w:numId w:val="4"/>
        </w:numPr>
        <w:tabs>
          <w:tab w:val="left" w:pos="0"/>
          <w:tab w:val="left" w:pos="426"/>
        </w:tabs>
        <w:ind w:left="0" w:right="141" w:firstLine="0"/>
        <w:contextualSpacing/>
        <w:jc w:val="both"/>
        <w:rPr>
          <w:b/>
        </w:rPr>
      </w:pPr>
      <w:r w:rsidRPr="007E4F00">
        <w:rPr>
          <w:b/>
          <w:spacing w:val="-6"/>
        </w:rPr>
        <w:t>Условия оплаты:</w:t>
      </w:r>
      <w:r w:rsidRPr="007E4F00">
        <w:rPr>
          <w:spacing w:val="-6"/>
        </w:rPr>
        <w:t xml:space="preserve"> </w:t>
      </w:r>
      <w:r w:rsidRPr="007E4F00">
        <w:t>авансовый платеж в размере 30% от цены Договора</w:t>
      </w:r>
      <w:r>
        <w:t xml:space="preserve"> в течение 20 банковских дней после подписания Договора</w:t>
      </w:r>
      <w:r w:rsidRPr="007E4F00">
        <w:t xml:space="preserve">. 70 % - окончательный расчет по факту поставки оборудования на склад Заказчика и предоставления всего комплекта сопроводительной документации в течение </w:t>
      </w:r>
      <w:r>
        <w:t>30</w:t>
      </w:r>
      <w:r w:rsidRPr="007E4F00">
        <w:t xml:space="preserve"> банковских дней. Возможна 100% оплата по факту поставки всего объема</w:t>
      </w:r>
      <w:r>
        <w:t xml:space="preserve"> товара </w:t>
      </w:r>
      <w:r w:rsidRPr="00A84785">
        <w:t xml:space="preserve">в течение </w:t>
      </w:r>
      <w:r>
        <w:t>3</w:t>
      </w:r>
      <w:r w:rsidRPr="00A84785">
        <w:t>0 банковских дней</w:t>
      </w:r>
      <w:r>
        <w:t xml:space="preserve"> после предоставления всего комплекта сопроводительной документации.</w:t>
      </w:r>
    </w:p>
    <w:p w:rsidR="0076027B" w:rsidRPr="004148C9" w:rsidRDefault="0076027B" w:rsidP="0076027B">
      <w:pPr>
        <w:numPr>
          <w:ilvl w:val="0"/>
          <w:numId w:val="4"/>
        </w:numPr>
        <w:tabs>
          <w:tab w:val="left" w:pos="0"/>
          <w:tab w:val="left" w:pos="426"/>
        </w:tabs>
        <w:ind w:left="0" w:right="141" w:firstLine="0"/>
        <w:contextualSpacing/>
        <w:jc w:val="both"/>
        <w:rPr>
          <w:b/>
        </w:rPr>
      </w:pPr>
      <w:r w:rsidRPr="004148C9">
        <w:rPr>
          <w:b/>
        </w:rPr>
        <w:t>Сведения о порядке проведения, в том числе об оформлении участия в запросе цен, определении лица, выигравшего запрос цен:</w:t>
      </w:r>
    </w:p>
    <w:p w:rsidR="0076027B" w:rsidRPr="00F03F97" w:rsidRDefault="0076027B" w:rsidP="0076027B">
      <w:pPr>
        <w:tabs>
          <w:tab w:val="left" w:pos="1134"/>
        </w:tabs>
        <w:ind w:right="141"/>
        <w:contextualSpacing/>
        <w:jc w:val="both"/>
        <w:rPr>
          <w:color w:val="000000"/>
        </w:rPr>
      </w:pPr>
      <w:r w:rsidRPr="001C6FE8">
        <w:t xml:space="preserve">Запрос цен проводится на электронной торговой площадке ООО «Аукционный конкурсный дом» в сети «Интернет» по </w:t>
      </w:r>
      <w:r w:rsidRPr="00F03F97">
        <w:rPr>
          <w:color w:val="000000"/>
        </w:rPr>
        <w:t xml:space="preserve">адресу: </w:t>
      </w:r>
      <w:hyperlink r:id="rId5" w:history="1">
        <w:r w:rsidRPr="00F03F97">
          <w:rPr>
            <w:rStyle w:val="a4"/>
            <w:color w:val="000000"/>
          </w:rPr>
          <w:t>www.</w:t>
        </w:r>
        <w:r w:rsidRPr="00F03F97">
          <w:rPr>
            <w:rStyle w:val="a4"/>
            <w:color w:val="000000"/>
            <w:lang w:val="en-US"/>
          </w:rPr>
          <w:t>a</w:t>
        </w:r>
        <w:r w:rsidRPr="00F03F97">
          <w:rPr>
            <w:rStyle w:val="a4"/>
            <w:color w:val="000000"/>
          </w:rPr>
          <w:t>-</w:t>
        </w:r>
        <w:r w:rsidRPr="00F03F97">
          <w:rPr>
            <w:rStyle w:val="a4"/>
            <w:color w:val="000000"/>
            <w:lang w:val="en-US"/>
          </w:rPr>
          <w:t>k</w:t>
        </w:r>
        <w:r w:rsidRPr="00F03F97">
          <w:rPr>
            <w:rStyle w:val="a4"/>
            <w:color w:val="000000"/>
          </w:rPr>
          <w:t>-</w:t>
        </w:r>
        <w:r w:rsidRPr="00F03F97">
          <w:rPr>
            <w:rStyle w:val="a4"/>
            <w:color w:val="000000"/>
            <w:lang w:val="en-US"/>
          </w:rPr>
          <w:t>d</w:t>
        </w:r>
        <w:r w:rsidRPr="00F03F97">
          <w:rPr>
            <w:rStyle w:val="a4"/>
            <w:color w:val="000000"/>
          </w:rPr>
          <w:t>.</w:t>
        </w:r>
        <w:proofErr w:type="spellStart"/>
        <w:r w:rsidRPr="00F03F97">
          <w:rPr>
            <w:rStyle w:val="a4"/>
            <w:color w:val="000000"/>
          </w:rPr>
          <w:t>ru</w:t>
        </w:r>
        <w:proofErr w:type="spellEnd"/>
      </w:hyperlink>
      <w:r w:rsidRPr="00F03F97">
        <w:rPr>
          <w:color w:val="000000"/>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76027B" w:rsidRPr="00F03F97" w:rsidRDefault="0076027B" w:rsidP="0076027B">
      <w:pPr>
        <w:tabs>
          <w:tab w:val="left" w:pos="1134"/>
        </w:tabs>
        <w:ind w:right="141" w:firstLine="709"/>
        <w:contextualSpacing/>
        <w:jc w:val="both"/>
        <w:rPr>
          <w:color w:val="000000"/>
        </w:rPr>
      </w:pPr>
      <w:r w:rsidRPr="00F03F97">
        <w:rPr>
          <w:color w:val="000000"/>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76027B" w:rsidRPr="00F03F97" w:rsidRDefault="0076027B" w:rsidP="0076027B">
      <w:pPr>
        <w:numPr>
          <w:ilvl w:val="0"/>
          <w:numId w:val="4"/>
        </w:numPr>
        <w:tabs>
          <w:tab w:val="left" w:pos="0"/>
          <w:tab w:val="left" w:pos="426"/>
        </w:tabs>
        <w:spacing w:before="240"/>
        <w:ind w:left="0" w:right="141" w:firstLine="0"/>
        <w:contextualSpacing/>
        <w:jc w:val="both"/>
        <w:rPr>
          <w:i/>
          <w:color w:val="000000"/>
        </w:rPr>
      </w:pPr>
      <w:r w:rsidRPr="00F03F97">
        <w:rPr>
          <w:b/>
          <w:color w:val="000000"/>
        </w:rPr>
        <w:t>Начальная (максимальная) цена договора с учетом НДС:</w:t>
      </w:r>
      <w:r w:rsidRPr="00F03F97">
        <w:rPr>
          <w:color w:val="000000"/>
        </w:rPr>
        <w:t xml:space="preserve"> </w:t>
      </w:r>
      <w:r w:rsidR="004454CF">
        <w:rPr>
          <w:b/>
          <w:color w:val="000000"/>
        </w:rPr>
        <w:t>3 855 929,99</w:t>
      </w:r>
      <w:r w:rsidRPr="00F03F97">
        <w:rPr>
          <w:b/>
          <w:color w:val="000000"/>
        </w:rPr>
        <w:t xml:space="preserve"> </w:t>
      </w:r>
      <w:r w:rsidRPr="00F03F97">
        <w:rPr>
          <w:color w:val="000000"/>
        </w:rPr>
        <w:t>(</w:t>
      </w:r>
      <w:r w:rsidR="004454CF">
        <w:rPr>
          <w:color w:val="000000"/>
        </w:rPr>
        <w:t>Три миллиона восемьсот пятьдесят пять</w:t>
      </w:r>
      <w:r>
        <w:rPr>
          <w:color w:val="000000"/>
        </w:rPr>
        <w:t xml:space="preserve"> </w:t>
      </w:r>
      <w:r w:rsidR="00F30AF6">
        <w:rPr>
          <w:color w:val="000000"/>
        </w:rPr>
        <w:t xml:space="preserve">тысяч </w:t>
      </w:r>
      <w:r w:rsidR="004F35C1">
        <w:rPr>
          <w:color w:val="000000"/>
        </w:rPr>
        <w:t>девят</w:t>
      </w:r>
      <w:r w:rsidR="004454CF">
        <w:rPr>
          <w:color w:val="000000"/>
        </w:rPr>
        <w:t>ьсот двадцать девять</w:t>
      </w:r>
      <w:r>
        <w:rPr>
          <w:color w:val="000000"/>
        </w:rPr>
        <w:t xml:space="preserve"> </w:t>
      </w:r>
      <w:r w:rsidRPr="00F03F97">
        <w:rPr>
          <w:color w:val="000000"/>
        </w:rPr>
        <w:t>рубл</w:t>
      </w:r>
      <w:r w:rsidR="00381A63">
        <w:rPr>
          <w:color w:val="000000"/>
        </w:rPr>
        <w:t>ей</w:t>
      </w:r>
      <w:r w:rsidRPr="00F03F97">
        <w:rPr>
          <w:color w:val="000000"/>
        </w:rPr>
        <w:t xml:space="preserve"> </w:t>
      </w:r>
      <w:r w:rsidR="004454CF">
        <w:rPr>
          <w:color w:val="000000"/>
        </w:rPr>
        <w:t>99</w:t>
      </w:r>
      <w:r w:rsidRPr="00F03F97">
        <w:rPr>
          <w:color w:val="000000"/>
        </w:rPr>
        <w:t xml:space="preserve"> копе</w:t>
      </w:r>
      <w:r w:rsidR="004454CF">
        <w:rPr>
          <w:color w:val="000000"/>
        </w:rPr>
        <w:t>е</w:t>
      </w:r>
      <w:r w:rsidRPr="00F03F97">
        <w:rPr>
          <w:color w:val="000000"/>
        </w:rPr>
        <w:t xml:space="preserve">к), в том числе НДС – </w:t>
      </w:r>
      <w:r w:rsidR="004454CF">
        <w:rPr>
          <w:color w:val="000000"/>
        </w:rPr>
        <w:t>588 192,71</w:t>
      </w:r>
      <w:r w:rsidRPr="00F03F97">
        <w:rPr>
          <w:color w:val="000000"/>
        </w:rPr>
        <w:t xml:space="preserve"> (</w:t>
      </w:r>
      <w:r w:rsidR="004454CF">
        <w:rPr>
          <w:color w:val="000000"/>
        </w:rPr>
        <w:t>Пятьсот восемьдесят восемь</w:t>
      </w:r>
      <w:r w:rsidR="00043BAB">
        <w:rPr>
          <w:color w:val="000000"/>
        </w:rPr>
        <w:t xml:space="preserve"> </w:t>
      </w:r>
      <w:r w:rsidR="00381A63">
        <w:rPr>
          <w:color w:val="000000"/>
        </w:rPr>
        <w:t>тысяч</w:t>
      </w:r>
      <w:r w:rsidRPr="00F03F97">
        <w:rPr>
          <w:color w:val="000000"/>
        </w:rPr>
        <w:t xml:space="preserve"> </w:t>
      </w:r>
      <w:r w:rsidR="004454CF">
        <w:rPr>
          <w:color w:val="000000"/>
        </w:rPr>
        <w:t>сто девяносто два</w:t>
      </w:r>
      <w:r>
        <w:rPr>
          <w:color w:val="000000"/>
        </w:rPr>
        <w:t xml:space="preserve"> </w:t>
      </w:r>
      <w:r w:rsidRPr="00F03F97">
        <w:rPr>
          <w:color w:val="000000"/>
        </w:rPr>
        <w:t>рубл</w:t>
      </w:r>
      <w:r w:rsidR="004F35C1">
        <w:rPr>
          <w:color w:val="000000"/>
        </w:rPr>
        <w:t>я</w:t>
      </w:r>
      <w:r w:rsidR="00182742">
        <w:rPr>
          <w:color w:val="000000"/>
        </w:rPr>
        <w:t xml:space="preserve"> </w:t>
      </w:r>
      <w:r w:rsidR="004454CF">
        <w:rPr>
          <w:color w:val="000000"/>
        </w:rPr>
        <w:t>71</w:t>
      </w:r>
      <w:r w:rsidRPr="00F03F97">
        <w:rPr>
          <w:color w:val="000000"/>
        </w:rPr>
        <w:t xml:space="preserve"> копе</w:t>
      </w:r>
      <w:r w:rsidR="004454CF">
        <w:rPr>
          <w:color w:val="000000"/>
        </w:rPr>
        <w:t>й</w:t>
      </w:r>
      <w:r w:rsidRPr="00F03F97">
        <w:rPr>
          <w:color w:val="000000"/>
        </w:rPr>
        <w:t>к</w:t>
      </w:r>
      <w:r w:rsidR="004454CF">
        <w:rPr>
          <w:color w:val="000000"/>
        </w:rPr>
        <w:t>а</w:t>
      </w:r>
      <w:r w:rsidRPr="00F03F97">
        <w:rPr>
          <w:color w:val="000000"/>
        </w:rPr>
        <w:t>)</w:t>
      </w:r>
      <w:r>
        <w:rPr>
          <w:color w:val="000000"/>
        </w:rPr>
        <w:t>.</w:t>
      </w:r>
    </w:p>
    <w:p w:rsidR="0076027B" w:rsidRPr="00F03F97" w:rsidRDefault="0076027B" w:rsidP="0076027B">
      <w:pPr>
        <w:ind w:right="141"/>
        <w:rPr>
          <w:color w:val="000000"/>
        </w:rPr>
      </w:pPr>
      <w:r w:rsidRPr="00F03F97">
        <w:rPr>
          <w:color w:val="000000"/>
        </w:rPr>
        <w:t xml:space="preserve">Цена договора включает в себя: </w:t>
      </w:r>
    </w:p>
    <w:p w:rsidR="0076027B" w:rsidRPr="00F03F97" w:rsidRDefault="0076027B" w:rsidP="0076027B">
      <w:pPr>
        <w:numPr>
          <w:ilvl w:val="0"/>
          <w:numId w:val="3"/>
        </w:numPr>
        <w:tabs>
          <w:tab w:val="left" w:pos="426"/>
        </w:tabs>
        <w:ind w:left="0" w:right="141" w:firstLine="0"/>
        <w:rPr>
          <w:color w:val="000000"/>
        </w:rPr>
      </w:pPr>
      <w:r w:rsidRPr="00F03F97">
        <w:rPr>
          <w:color w:val="000000"/>
        </w:rPr>
        <w:t>стоимость товара;</w:t>
      </w:r>
    </w:p>
    <w:p w:rsidR="0076027B" w:rsidRPr="00F03F97" w:rsidRDefault="0076027B" w:rsidP="0076027B">
      <w:pPr>
        <w:numPr>
          <w:ilvl w:val="0"/>
          <w:numId w:val="3"/>
        </w:numPr>
        <w:tabs>
          <w:tab w:val="left" w:pos="426"/>
        </w:tabs>
        <w:ind w:left="0" w:right="141" w:firstLine="0"/>
        <w:rPr>
          <w:color w:val="000000"/>
        </w:rPr>
      </w:pPr>
      <w:r w:rsidRPr="00F03F97">
        <w:rPr>
          <w:color w:val="000000"/>
        </w:rPr>
        <w:t>расходы на уплату налогов и других обязательных платежей;</w:t>
      </w:r>
    </w:p>
    <w:p w:rsidR="0076027B" w:rsidRPr="00B00C28" w:rsidRDefault="0076027B" w:rsidP="0076027B">
      <w:pPr>
        <w:numPr>
          <w:ilvl w:val="0"/>
          <w:numId w:val="3"/>
        </w:numPr>
        <w:tabs>
          <w:tab w:val="left" w:pos="426"/>
        </w:tabs>
        <w:ind w:left="0" w:right="141" w:firstLine="0"/>
        <w:rPr>
          <w:b/>
          <w:bCs/>
          <w:i/>
          <w:color w:val="000000"/>
        </w:rPr>
      </w:pPr>
      <w:r w:rsidRPr="00F03F97">
        <w:rPr>
          <w:color w:val="000000"/>
        </w:rPr>
        <w:t>НДС</w:t>
      </w:r>
      <w:r>
        <w:rPr>
          <w:color w:val="000000"/>
        </w:rPr>
        <w:t xml:space="preserve"> 18%</w:t>
      </w:r>
      <w:r w:rsidRPr="00F03F97">
        <w:rPr>
          <w:color w:val="000000"/>
        </w:rPr>
        <w:t>;</w:t>
      </w:r>
    </w:p>
    <w:p w:rsidR="0076027B" w:rsidRPr="00F03F97" w:rsidRDefault="0076027B" w:rsidP="0076027B">
      <w:pPr>
        <w:numPr>
          <w:ilvl w:val="0"/>
          <w:numId w:val="3"/>
        </w:numPr>
        <w:tabs>
          <w:tab w:val="left" w:pos="426"/>
        </w:tabs>
        <w:ind w:left="0" w:right="141" w:firstLine="0"/>
        <w:rPr>
          <w:bCs/>
          <w:i/>
          <w:color w:val="000000"/>
        </w:rPr>
      </w:pPr>
      <w:r w:rsidRPr="00F03F97">
        <w:rPr>
          <w:color w:val="000000"/>
        </w:rPr>
        <w:t>доставку до склада ФГУП «НИТИ им.А.П. Александрова» в городе Сосновый Бор</w:t>
      </w:r>
      <w:r w:rsidRPr="00F03F97">
        <w:rPr>
          <w:b/>
          <w:bCs/>
          <w:color w:val="000000"/>
        </w:rPr>
        <w:t>.</w:t>
      </w:r>
    </w:p>
    <w:p w:rsidR="0076027B" w:rsidRPr="00F03F97" w:rsidRDefault="0076027B" w:rsidP="0076027B">
      <w:pPr>
        <w:pStyle w:val="Style18"/>
        <w:widowControl/>
        <w:spacing w:line="317" w:lineRule="exact"/>
        <w:ind w:right="141"/>
        <w:rPr>
          <w:rStyle w:val="FontStyle64"/>
          <w:color w:val="000000"/>
        </w:rPr>
      </w:pPr>
      <w:r w:rsidRPr="00F03F97">
        <w:rPr>
          <w:rStyle w:val="FontStyle64"/>
          <w:i/>
          <w:color w:val="000000"/>
          <w:sz w:val="22"/>
          <w:szCs w:val="22"/>
        </w:rPr>
        <w:t>Предложение участника о цене договора также не должно превышать начальную (максимальную) цену договора без учета НДС</w:t>
      </w:r>
      <w:r w:rsidRPr="00F03F97">
        <w:rPr>
          <w:rStyle w:val="FontStyle64"/>
          <w:color w:val="000000"/>
        </w:rPr>
        <w:t>.</w:t>
      </w:r>
    </w:p>
    <w:p w:rsidR="0076027B" w:rsidRPr="00F03F97" w:rsidRDefault="0076027B" w:rsidP="0076027B">
      <w:pPr>
        <w:numPr>
          <w:ilvl w:val="0"/>
          <w:numId w:val="4"/>
        </w:numPr>
        <w:tabs>
          <w:tab w:val="left" w:pos="426"/>
          <w:tab w:val="num" w:pos="1212"/>
        </w:tabs>
        <w:ind w:left="0" w:right="141" w:firstLine="0"/>
        <w:contextualSpacing/>
        <w:jc w:val="both"/>
        <w:rPr>
          <w:b/>
          <w:color w:val="000000"/>
          <w:spacing w:val="-6"/>
        </w:rPr>
      </w:pPr>
      <w:r w:rsidRPr="00F03F97">
        <w:rPr>
          <w:b/>
          <w:color w:val="000000"/>
          <w:spacing w:val="-6"/>
        </w:rPr>
        <w:t>Срок, место и порядок предоставления документации по запросу цен:</w:t>
      </w:r>
    </w:p>
    <w:p w:rsidR="0076027B" w:rsidRPr="00F03F97" w:rsidRDefault="0076027B" w:rsidP="0076027B">
      <w:pPr>
        <w:tabs>
          <w:tab w:val="left" w:pos="1134"/>
        </w:tabs>
        <w:ind w:right="141"/>
        <w:contextualSpacing/>
        <w:jc w:val="both"/>
        <w:rPr>
          <w:color w:val="000000"/>
          <w:spacing w:val="-6"/>
        </w:rPr>
      </w:pPr>
      <w:proofErr w:type="gramStart"/>
      <w:r w:rsidRPr="00F03F97">
        <w:rPr>
          <w:color w:val="000000"/>
          <w:spacing w:val="-6"/>
        </w:rPr>
        <w:t xml:space="preserve">На официальном сайте </w:t>
      </w:r>
      <w:r w:rsidRPr="00F03F97">
        <w:rPr>
          <w:color w:val="000000"/>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6" w:history="1">
        <w:r w:rsidRPr="00F03F97">
          <w:rPr>
            <w:rStyle w:val="a4"/>
            <w:color w:val="000000"/>
          </w:rPr>
          <w:t>http://www.zakupki.gov.ru</w:t>
        </w:r>
      </w:hyperlink>
      <w:r w:rsidRPr="00F03F97">
        <w:rPr>
          <w:color w:val="000000"/>
        </w:rPr>
        <w:t>), на официальном сайте по закупкам атомной отрасли Госкорпорации «Рос</w:t>
      </w:r>
      <w:r w:rsidRPr="00F03F97">
        <w:rPr>
          <w:color w:val="000000"/>
          <w:spacing w:val="-6"/>
        </w:rPr>
        <w:t>атом» (</w:t>
      </w:r>
      <w:hyperlink r:id="rId7" w:history="1">
        <w:r w:rsidRPr="00F03F97">
          <w:rPr>
            <w:rStyle w:val="a4"/>
            <w:color w:val="000000"/>
          </w:rPr>
          <w:t>http://zakupki.rosatom.ru</w:t>
        </w:r>
      </w:hyperlink>
      <w:r w:rsidRPr="00F03F97">
        <w:rPr>
          <w:color w:val="000000"/>
          <w:spacing w:val="-6"/>
        </w:rPr>
        <w:t xml:space="preserve">) документация по запросу цен находится в открытом доступе, начиная </w:t>
      </w:r>
      <w:r w:rsidRPr="00F03F97">
        <w:rPr>
          <w:color w:val="000000"/>
        </w:rPr>
        <w:t>с даты размещения настоящего извещения и документации по запросу цен</w:t>
      </w:r>
      <w:r w:rsidRPr="00F03F97">
        <w:rPr>
          <w:color w:val="000000"/>
          <w:spacing w:val="-6"/>
        </w:rPr>
        <w:t>.</w:t>
      </w:r>
      <w:proofErr w:type="gramEnd"/>
      <w:r w:rsidRPr="00F03F97">
        <w:rPr>
          <w:color w:val="000000"/>
          <w:spacing w:val="-6"/>
          <w:sz w:val="28"/>
          <w:szCs w:val="28"/>
        </w:rPr>
        <w:t xml:space="preserve"> </w:t>
      </w:r>
      <w:r w:rsidRPr="00F03F97">
        <w:rPr>
          <w:color w:val="000000"/>
          <w:spacing w:val="-6"/>
        </w:rPr>
        <w:t xml:space="preserve">Порядок получения документации по запросу цен на электронной торговой площадке ООО «Аукционный конкурсный дом» </w:t>
      </w:r>
      <w:hyperlink r:id="rId8" w:history="1">
        <w:r w:rsidRPr="00F03F97">
          <w:rPr>
            <w:rStyle w:val="a4"/>
            <w:color w:val="000000"/>
            <w:spacing w:val="-6"/>
          </w:rPr>
          <w:t>www.</w:t>
        </w:r>
        <w:r w:rsidRPr="00F03F97">
          <w:rPr>
            <w:rStyle w:val="a4"/>
            <w:color w:val="000000"/>
            <w:spacing w:val="-6"/>
            <w:lang w:val="en-US"/>
          </w:rPr>
          <w:t>a</w:t>
        </w:r>
        <w:r w:rsidRPr="00F03F97">
          <w:rPr>
            <w:rStyle w:val="a4"/>
            <w:color w:val="000000"/>
            <w:spacing w:val="-6"/>
          </w:rPr>
          <w:t>-</w:t>
        </w:r>
        <w:r w:rsidRPr="00F03F97">
          <w:rPr>
            <w:rStyle w:val="a4"/>
            <w:color w:val="000000"/>
            <w:spacing w:val="-6"/>
            <w:lang w:val="en-US"/>
          </w:rPr>
          <w:t>k</w:t>
        </w:r>
        <w:r w:rsidRPr="00F03F97">
          <w:rPr>
            <w:rStyle w:val="a4"/>
            <w:color w:val="000000"/>
            <w:spacing w:val="-6"/>
          </w:rPr>
          <w:t>-</w:t>
        </w:r>
        <w:r w:rsidRPr="00F03F97">
          <w:rPr>
            <w:rStyle w:val="a4"/>
            <w:color w:val="000000"/>
            <w:spacing w:val="-6"/>
            <w:lang w:val="en-US"/>
          </w:rPr>
          <w:t>d</w:t>
        </w:r>
        <w:r w:rsidRPr="00F03F97">
          <w:rPr>
            <w:rStyle w:val="a4"/>
            <w:color w:val="000000"/>
            <w:spacing w:val="-6"/>
          </w:rPr>
          <w:t>.</w:t>
        </w:r>
        <w:proofErr w:type="spellStart"/>
        <w:r w:rsidRPr="00F03F97">
          <w:rPr>
            <w:rStyle w:val="a4"/>
            <w:color w:val="000000"/>
            <w:spacing w:val="-6"/>
          </w:rPr>
          <w:t>ru</w:t>
        </w:r>
        <w:proofErr w:type="spellEnd"/>
      </w:hyperlink>
      <w:r w:rsidRPr="00F03F97">
        <w:rPr>
          <w:b/>
          <w:i/>
          <w:color w:val="000000"/>
        </w:rPr>
        <w:t xml:space="preserve"> </w:t>
      </w:r>
      <w:r w:rsidRPr="00F03F97">
        <w:rPr>
          <w:color w:val="000000"/>
          <w:spacing w:val="-6"/>
        </w:rPr>
        <w:t>определяется правилами данной электронной торговой площадки.</w:t>
      </w:r>
    </w:p>
    <w:p w:rsidR="0076027B" w:rsidRPr="00D17097" w:rsidRDefault="0076027B" w:rsidP="0076027B">
      <w:pPr>
        <w:numPr>
          <w:ilvl w:val="0"/>
          <w:numId w:val="4"/>
        </w:numPr>
        <w:tabs>
          <w:tab w:val="num" w:pos="567"/>
        </w:tabs>
        <w:ind w:left="0" w:right="141" w:firstLine="0"/>
        <w:contextualSpacing/>
        <w:jc w:val="both"/>
        <w:rPr>
          <w:b/>
          <w:spacing w:val="-6"/>
        </w:rPr>
      </w:pPr>
      <w:r w:rsidRPr="00A109F8">
        <w:rPr>
          <w:b/>
          <w:spacing w:val="-6"/>
        </w:rPr>
        <w:lastRenderedPageBreak/>
        <w:t>Дата начала и дата и время окончания подачи заявок на участие в запросе цен, место и порядок их подачи участниками:</w:t>
      </w:r>
      <w:r>
        <w:rPr>
          <w:b/>
          <w:spacing w:val="-6"/>
        </w:rPr>
        <w:t xml:space="preserve"> </w:t>
      </w:r>
      <w:proofErr w:type="gramStart"/>
      <w:r w:rsidRPr="00D17097">
        <w:rPr>
          <w:spacing w:val="-6"/>
        </w:rPr>
        <w:t xml:space="preserve">Заявки на участие в запросе цен предоставляются на электронную торговую площадку ООО «Аукционный </w:t>
      </w:r>
      <w:r w:rsidRPr="00D17097">
        <w:rPr>
          <w:color w:val="000000"/>
          <w:spacing w:val="-6"/>
        </w:rPr>
        <w:t xml:space="preserve">конкурсный дом» </w:t>
      </w:r>
      <w:hyperlink r:id="rId9" w:history="1">
        <w:r w:rsidRPr="00D17097">
          <w:rPr>
            <w:rStyle w:val="a4"/>
            <w:color w:val="000000"/>
          </w:rPr>
          <w:t>www.</w:t>
        </w:r>
        <w:r w:rsidRPr="00D17097">
          <w:rPr>
            <w:rStyle w:val="a4"/>
            <w:color w:val="000000"/>
            <w:lang w:val="en-US"/>
          </w:rPr>
          <w:t>a</w:t>
        </w:r>
        <w:r w:rsidRPr="00D17097">
          <w:rPr>
            <w:rStyle w:val="a4"/>
            <w:color w:val="000000"/>
          </w:rPr>
          <w:t>-</w:t>
        </w:r>
        <w:r w:rsidRPr="00D17097">
          <w:rPr>
            <w:rStyle w:val="a4"/>
            <w:color w:val="000000"/>
            <w:lang w:val="en-US"/>
          </w:rPr>
          <w:t>k</w:t>
        </w:r>
        <w:r w:rsidRPr="00D17097">
          <w:rPr>
            <w:rStyle w:val="a4"/>
            <w:color w:val="000000"/>
          </w:rPr>
          <w:t>-</w:t>
        </w:r>
        <w:r w:rsidRPr="00D17097">
          <w:rPr>
            <w:rStyle w:val="a4"/>
            <w:color w:val="000000"/>
            <w:lang w:val="en-US"/>
          </w:rPr>
          <w:t>d</w:t>
        </w:r>
        <w:r w:rsidRPr="00D17097">
          <w:rPr>
            <w:rStyle w:val="a4"/>
            <w:color w:val="000000"/>
          </w:rPr>
          <w:t>.</w:t>
        </w:r>
        <w:proofErr w:type="spellStart"/>
        <w:r w:rsidRPr="00D17097">
          <w:rPr>
            <w:rStyle w:val="a4"/>
            <w:color w:val="000000"/>
          </w:rPr>
          <w:t>ru</w:t>
        </w:r>
        <w:proofErr w:type="spellEnd"/>
      </w:hyperlink>
      <w:r w:rsidRPr="00D17097">
        <w:rPr>
          <w:color w:val="000000"/>
        </w:rPr>
        <w:t xml:space="preserve">, </w:t>
      </w:r>
      <w:r w:rsidRPr="00D17097">
        <w:rPr>
          <w:color w:val="000000"/>
          <w:spacing w:val="-6"/>
        </w:rPr>
        <w:t>начиная</w:t>
      </w:r>
      <w:r w:rsidRPr="00D17097">
        <w:rPr>
          <w:spacing w:val="-6"/>
        </w:rPr>
        <w:t xml:space="preserve"> с даты</w:t>
      </w:r>
      <w:r w:rsidRPr="00D17097">
        <w:rPr>
          <w:b/>
          <w:i/>
        </w:rPr>
        <w:t xml:space="preserve"> </w:t>
      </w:r>
      <w:r w:rsidRPr="001C6FE8">
        <w:t>размещения настоящего извещения и документации по запросу цен на официальном сайте и на данной ЭТП,</w:t>
      </w:r>
      <w:r w:rsidRPr="00D17097">
        <w:rPr>
          <w:spacing w:val="-6"/>
        </w:rPr>
        <w:t xml:space="preserve"> в порядке и в соответствии с регламентом работы данной ЭТП, в срок не позднее </w:t>
      </w:r>
      <w:r w:rsidRPr="00D17097">
        <w:rPr>
          <w:b/>
          <w:spacing w:val="-6"/>
        </w:rPr>
        <w:t>11-00</w:t>
      </w:r>
      <w:r w:rsidRPr="00D17097">
        <w:rPr>
          <w:spacing w:val="-6"/>
        </w:rPr>
        <w:t xml:space="preserve"> (время московское) </w:t>
      </w:r>
      <w:r w:rsidRPr="00D17097">
        <w:rPr>
          <w:b/>
          <w:color w:val="000000"/>
          <w:spacing w:val="-6"/>
        </w:rPr>
        <w:t>«</w:t>
      </w:r>
      <w:r w:rsidR="004454CF">
        <w:rPr>
          <w:b/>
          <w:color w:val="000000"/>
          <w:spacing w:val="-6"/>
        </w:rPr>
        <w:t>1</w:t>
      </w:r>
      <w:r w:rsidR="00514406">
        <w:rPr>
          <w:b/>
          <w:color w:val="000000"/>
          <w:spacing w:val="-6"/>
        </w:rPr>
        <w:t>9</w:t>
      </w:r>
      <w:r w:rsidRPr="00D17097">
        <w:rPr>
          <w:b/>
          <w:color w:val="000000"/>
          <w:spacing w:val="-6"/>
        </w:rPr>
        <w:t xml:space="preserve">» </w:t>
      </w:r>
      <w:r w:rsidR="004F35C1">
        <w:rPr>
          <w:b/>
          <w:color w:val="000000"/>
          <w:spacing w:val="-6"/>
        </w:rPr>
        <w:t xml:space="preserve">августа </w:t>
      </w:r>
      <w:r w:rsidRPr="00D17097">
        <w:rPr>
          <w:b/>
          <w:color w:val="000000"/>
          <w:spacing w:val="-6"/>
        </w:rPr>
        <w:t>2014 года.</w:t>
      </w:r>
      <w:r w:rsidRPr="00D17097">
        <w:rPr>
          <w:color w:val="000000"/>
          <w:spacing w:val="-6"/>
        </w:rPr>
        <w:t xml:space="preserve"> </w:t>
      </w:r>
      <w:proofErr w:type="gramEnd"/>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Место</w:t>
      </w:r>
      <w:r>
        <w:rPr>
          <w:b/>
          <w:spacing w:val="-6"/>
        </w:rPr>
        <w:t>,</w:t>
      </w:r>
      <w:r w:rsidRPr="00B222A5">
        <w:rPr>
          <w:b/>
          <w:spacing w:val="-6"/>
        </w:rPr>
        <w:t xml:space="preserve"> дата </w:t>
      </w:r>
      <w:r>
        <w:rPr>
          <w:b/>
          <w:spacing w:val="-6"/>
        </w:rPr>
        <w:t>и время открытия доступа к поданным заявкам на участие в запросе цен:</w:t>
      </w:r>
    </w:p>
    <w:p w:rsidR="0076027B" w:rsidRPr="001C6FE8" w:rsidRDefault="0076027B" w:rsidP="0076027B">
      <w:pPr>
        <w:tabs>
          <w:tab w:val="left" w:pos="567"/>
          <w:tab w:val="left" w:pos="1134"/>
        </w:tabs>
        <w:ind w:right="141"/>
        <w:contextualSpacing/>
        <w:jc w:val="both"/>
        <w:rPr>
          <w:spacing w:val="-6"/>
        </w:rPr>
      </w:pPr>
      <w:r>
        <w:rPr>
          <w:spacing w:val="-6"/>
        </w:rPr>
        <w:t>ФГУП «НИТИ им. А.П. Александрова»,</w:t>
      </w:r>
      <w:r w:rsidRPr="002E471B">
        <w:rPr>
          <w:color w:val="FF0000"/>
          <w:spacing w:val="-6"/>
        </w:rPr>
        <w:t xml:space="preserve"> </w:t>
      </w:r>
      <w:r>
        <w:rPr>
          <w:b/>
          <w:color w:val="000000"/>
          <w:spacing w:val="-6"/>
        </w:rPr>
        <w:t>«</w:t>
      </w:r>
      <w:r w:rsidR="004454CF">
        <w:rPr>
          <w:b/>
          <w:color w:val="000000"/>
          <w:spacing w:val="-6"/>
        </w:rPr>
        <w:t>1</w:t>
      </w:r>
      <w:r w:rsidR="00514406">
        <w:rPr>
          <w:b/>
          <w:color w:val="000000"/>
          <w:spacing w:val="-6"/>
        </w:rPr>
        <w:t>9</w:t>
      </w:r>
      <w:r>
        <w:rPr>
          <w:b/>
          <w:color w:val="000000"/>
          <w:spacing w:val="-6"/>
        </w:rPr>
        <w:t xml:space="preserve">» </w:t>
      </w:r>
      <w:r w:rsidR="004F35C1">
        <w:rPr>
          <w:b/>
          <w:color w:val="000000"/>
          <w:spacing w:val="-6"/>
        </w:rPr>
        <w:t>августа</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 xml:space="preserve">, </w:t>
      </w:r>
      <w:r w:rsidRPr="00C434DD">
        <w:rPr>
          <w:b/>
          <w:spacing w:val="-6"/>
        </w:rPr>
        <w:t>11-00 (время московское)</w:t>
      </w:r>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 xml:space="preserve">Место и дата </w:t>
      </w:r>
      <w:r>
        <w:rPr>
          <w:b/>
          <w:spacing w:val="-6"/>
        </w:rPr>
        <w:t>про</w:t>
      </w:r>
      <w:r w:rsidRPr="00B222A5">
        <w:rPr>
          <w:b/>
          <w:spacing w:val="-6"/>
        </w:rPr>
        <w:t xml:space="preserve">ведения </w:t>
      </w:r>
      <w:r>
        <w:rPr>
          <w:b/>
          <w:spacing w:val="-6"/>
        </w:rPr>
        <w:t>отборочной стадии</w:t>
      </w:r>
      <w:r w:rsidRPr="00B222A5">
        <w:rPr>
          <w:b/>
          <w:spacing w:val="-6"/>
        </w:rPr>
        <w:t xml:space="preserve">: </w:t>
      </w:r>
    </w:p>
    <w:p w:rsidR="0076027B" w:rsidRDefault="0076027B" w:rsidP="0076027B">
      <w:pPr>
        <w:tabs>
          <w:tab w:val="left" w:pos="284"/>
          <w:tab w:val="left" w:pos="1134"/>
        </w:tabs>
        <w:ind w:right="141"/>
        <w:contextualSpacing/>
        <w:jc w:val="both"/>
        <w:rPr>
          <w:b/>
          <w:spacing w:val="-6"/>
        </w:rPr>
      </w:pPr>
      <w:r>
        <w:rPr>
          <w:spacing w:val="-6"/>
        </w:rPr>
        <w:t>ФГУП «НИТИ им. А.П. Александрова»,</w:t>
      </w:r>
      <w:r w:rsidRPr="002E471B">
        <w:rPr>
          <w:color w:val="FF0000"/>
          <w:spacing w:val="-6"/>
        </w:rPr>
        <w:t xml:space="preserve"> </w:t>
      </w:r>
      <w:r>
        <w:rPr>
          <w:b/>
          <w:color w:val="000000"/>
          <w:spacing w:val="-6"/>
        </w:rPr>
        <w:t>«</w:t>
      </w:r>
      <w:r w:rsidR="004454CF">
        <w:rPr>
          <w:b/>
          <w:color w:val="000000"/>
          <w:spacing w:val="-6"/>
        </w:rPr>
        <w:t>2</w:t>
      </w:r>
      <w:r w:rsidR="00514406">
        <w:rPr>
          <w:b/>
          <w:color w:val="000000"/>
          <w:spacing w:val="-6"/>
        </w:rPr>
        <w:t>6</w:t>
      </w:r>
      <w:r>
        <w:rPr>
          <w:b/>
          <w:color w:val="000000"/>
          <w:spacing w:val="-6"/>
        </w:rPr>
        <w:t xml:space="preserve">» </w:t>
      </w:r>
      <w:r w:rsidR="00DC3766">
        <w:rPr>
          <w:b/>
          <w:color w:val="000000"/>
          <w:spacing w:val="-6"/>
        </w:rPr>
        <w:t>августа</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w:t>
      </w:r>
    </w:p>
    <w:p w:rsidR="0076027B" w:rsidRDefault="0076027B" w:rsidP="0076027B">
      <w:pPr>
        <w:numPr>
          <w:ilvl w:val="0"/>
          <w:numId w:val="4"/>
        </w:numPr>
        <w:tabs>
          <w:tab w:val="num" w:pos="567"/>
        </w:tabs>
        <w:ind w:left="0" w:right="141" w:firstLine="0"/>
        <w:contextualSpacing/>
        <w:jc w:val="both"/>
        <w:rPr>
          <w:b/>
          <w:spacing w:val="-6"/>
        </w:rPr>
      </w:pPr>
      <w:r>
        <w:rPr>
          <w:b/>
          <w:spacing w:val="-6"/>
        </w:rPr>
        <w:t xml:space="preserve"> </w:t>
      </w:r>
      <w:r w:rsidRPr="00B222A5">
        <w:rPr>
          <w:b/>
          <w:spacing w:val="-6"/>
        </w:rPr>
        <w:t>Место и дата</w:t>
      </w:r>
      <w:r>
        <w:rPr>
          <w:b/>
          <w:spacing w:val="-6"/>
        </w:rPr>
        <w:t xml:space="preserve"> подведения итогов запроса цен:</w:t>
      </w:r>
    </w:p>
    <w:p w:rsidR="0076027B" w:rsidRDefault="0076027B" w:rsidP="0076027B">
      <w:pPr>
        <w:tabs>
          <w:tab w:val="left" w:pos="1134"/>
          <w:tab w:val="left" w:pos="1276"/>
        </w:tabs>
        <w:ind w:right="141"/>
        <w:contextualSpacing/>
        <w:jc w:val="both"/>
        <w:rPr>
          <w:b/>
          <w:spacing w:val="-6"/>
        </w:rPr>
      </w:pPr>
      <w:r>
        <w:rPr>
          <w:spacing w:val="-6"/>
        </w:rPr>
        <w:t xml:space="preserve">ФГУП «НИТИ им. А.П. Александрова», не позднее </w:t>
      </w:r>
      <w:r>
        <w:rPr>
          <w:b/>
          <w:color w:val="000000"/>
          <w:spacing w:val="-6"/>
        </w:rPr>
        <w:t>«</w:t>
      </w:r>
      <w:r w:rsidR="004454CF">
        <w:rPr>
          <w:b/>
          <w:color w:val="000000"/>
          <w:spacing w:val="-6"/>
        </w:rPr>
        <w:t>2</w:t>
      </w:r>
      <w:r w:rsidR="00514406">
        <w:rPr>
          <w:b/>
          <w:color w:val="000000"/>
          <w:spacing w:val="-6"/>
        </w:rPr>
        <w:t>6</w:t>
      </w:r>
      <w:r>
        <w:rPr>
          <w:b/>
          <w:color w:val="000000"/>
          <w:spacing w:val="-6"/>
        </w:rPr>
        <w:t xml:space="preserve">» </w:t>
      </w:r>
      <w:r w:rsidR="00DC3766">
        <w:rPr>
          <w:b/>
          <w:color w:val="000000"/>
          <w:spacing w:val="-6"/>
        </w:rPr>
        <w:t>августа</w:t>
      </w:r>
      <w:r>
        <w:rPr>
          <w:b/>
          <w:color w:val="000000"/>
          <w:spacing w:val="-6"/>
        </w:rPr>
        <w:t xml:space="preserve"> </w:t>
      </w:r>
      <w:r w:rsidRPr="00C949D8">
        <w:rPr>
          <w:b/>
          <w:color w:val="000000"/>
          <w:spacing w:val="-6"/>
        </w:rPr>
        <w:t>201</w:t>
      </w:r>
      <w:r>
        <w:rPr>
          <w:b/>
          <w:color w:val="000000"/>
          <w:spacing w:val="-6"/>
        </w:rPr>
        <w:t>4</w:t>
      </w:r>
      <w:r w:rsidRPr="00C949D8">
        <w:rPr>
          <w:b/>
          <w:color w:val="000000"/>
          <w:spacing w:val="-6"/>
        </w:rPr>
        <w:t xml:space="preserve"> года.</w:t>
      </w:r>
    </w:p>
    <w:p w:rsidR="0076027B" w:rsidRPr="001C6FE8" w:rsidRDefault="0076027B" w:rsidP="0076027B">
      <w:pPr>
        <w:numPr>
          <w:ilvl w:val="0"/>
          <w:numId w:val="4"/>
        </w:numPr>
        <w:tabs>
          <w:tab w:val="num" w:pos="567"/>
        </w:tabs>
        <w:ind w:left="0" w:right="141" w:firstLine="0"/>
        <w:contextualSpacing/>
        <w:jc w:val="both"/>
        <w:rPr>
          <w:spacing w:val="-6"/>
        </w:rPr>
      </w:pPr>
      <w:r w:rsidRPr="0072768E">
        <w:rPr>
          <w:b/>
          <w:spacing w:val="-6"/>
        </w:rPr>
        <w:t>Срок заключения договора после определения победителя запроса цен</w:t>
      </w:r>
      <w:r w:rsidRPr="001C6FE8">
        <w:rPr>
          <w:spacing w:val="-6"/>
        </w:rPr>
        <w:t xml:space="preserve">: </w:t>
      </w:r>
      <w:r w:rsidRPr="003376AE">
        <w:t>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w:t>
      </w:r>
    </w:p>
    <w:p w:rsidR="0076027B" w:rsidRDefault="0076027B" w:rsidP="0076027B">
      <w:pPr>
        <w:numPr>
          <w:ilvl w:val="0"/>
          <w:numId w:val="4"/>
        </w:numPr>
        <w:tabs>
          <w:tab w:val="num" w:pos="567"/>
        </w:tabs>
        <w:ind w:left="0" w:right="141" w:firstLine="0"/>
        <w:contextualSpacing/>
        <w:jc w:val="both"/>
      </w:pPr>
      <w:r w:rsidRPr="0072768E">
        <w:rPr>
          <w:b/>
          <w:spacing w:val="-6"/>
        </w:rPr>
        <w:t xml:space="preserve">Форма, размер и срок предоставления обеспечения </w:t>
      </w:r>
      <w:r w:rsidR="00403D12">
        <w:rPr>
          <w:b/>
          <w:spacing w:val="-6"/>
        </w:rPr>
        <w:t>заявки на участие</w:t>
      </w:r>
      <w:r w:rsidRPr="0072768E">
        <w:rPr>
          <w:b/>
          <w:spacing w:val="-6"/>
        </w:rPr>
        <w:t>:</w:t>
      </w:r>
      <w:r w:rsidRPr="000E713B">
        <w:rPr>
          <w:spacing w:val="-6"/>
        </w:rPr>
        <w:t xml:space="preserve"> </w:t>
      </w:r>
      <w:r w:rsidRPr="0072768E">
        <w:rPr>
          <w:spacing w:val="-6"/>
        </w:rPr>
        <w:t>не требуется.</w:t>
      </w:r>
    </w:p>
    <w:p w:rsidR="00876025" w:rsidRDefault="0076027B" w:rsidP="00876025">
      <w:pPr>
        <w:numPr>
          <w:ilvl w:val="0"/>
          <w:numId w:val="4"/>
        </w:numPr>
        <w:tabs>
          <w:tab w:val="num" w:pos="567"/>
        </w:tabs>
        <w:ind w:left="0" w:right="141" w:firstLine="0"/>
        <w:contextualSpacing/>
        <w:jc w:val="both"/>
      </w:pPr>
      <w:r w:rsidRPr="0076027B">
        <w:rPr>
          <w:b/>
          <w:snapToGrid w:val="0"/>
        </w:rPr>
        <w:t xml:space="preserve">Форма, размер и срок предоставления обеспечения </w:t>
      </w:r>
      <w:r w:rsidR="004454CF">
        <w:rPr>
          <w:b/>
          <w:snapToGrid w:val="0"/>
        </w:rPr>
        <w:t>исполнения договора</w:t>
      </w:r>
      <w:r w:rsidRPr="0076027B">
        <w:rPr>
          <w:b/>
          <w:snapToGrid w:val="0"/>
        </w:rPr>
        <w:t>:</w:t>
      </w:r>
      <w:r w:rsidR="004454CF">
        <w:rPr>
          <w:b/>
          <w:snapToGrid w:val="0"/>
        </w:rPr>
        <w:t xml:space="preserve"> </w:t>
      </w:r>
      <w:r w:rsidR="004454CF" w:rsidRPr="004454CF">
        <w:rPr>
          <w:snapToGrid w:val="0"/>
        </w:rPr>
        <w:t>о</w:t>
      </w:r>
      <w:r w:rsidR="004454CF" w:rsidRPr="004454CF">
        <w:t>б</w:t>
      </w:r>
      <w:r w:rsidR="004454CF" w:rsidRPr="00876025">
        <w:t xml:space="preserve">еспечение </w:t>
      </w:r>
      <w:r w:rsidR="004454CF" w:rsidRPr="00876025">
        <w:rPr>
          <w:bCs/>
        </w:rPr>
        <w:t>возврата аванса</w:t>
      </w:r>
      <w:r w:rsidR="004454CF" w:rsidRPr="004454CF">
        <w:t xml:space="preserve"> </w:t>
      </w:r>
      <w:r w:rsidR="004454CF" w:rsidRPr="00876025">
        <w:t>на сумму, равную общей сумме авансовых платежей (далее - аванс), предусмотренных</w:t>
      </w:r>
      <w:r w:rsidR="004454CF">
        <w:t xml:space="preserve"> </w:t>
      </w:r>
      <w:r w:rsidR="004454CF" w:rsidRPr="00876025">
        <w:t>Договором</w:t>
      </w:r>
      <w:r w:rsidR="004454CF">
        <w:rPr>
          <w:bCs/>
        </w:rPr>
        <w:t>.</w:t>
      </w:r>
      <w:r w:rsidRPr="0076027B">
        <w:rPr>
          <w:bCs/>
        </w:rPr>
        <w:t xml:space="preserve">  </w:t>
      </w:r>
      <w:r>
        <w:rPr>
          <w:sz w:val="28"/>
          <w:szCs w:val="28"/>
        </w:rPr>
        <w:tab/>
      </w:r>
    </w:p>
    <w:p w:rsidR="00876025" w:rsidRPr="00876025" w:rsidRDefault="00876025" w:rsidP="00876025">
      <w:pPr>
        <w:ind w:right="141"/>
        <w:contextualSpacing/>
        <w:jc w:val="both"/>
        <w:rPr>
          <w:bCs/>
        </w:rPr>
      </w:pPr>
      <w:r w:rsidRPr="00876025">
        <w:t xml:space="preserve">Обеспечение </w:t>
      </w:r>
      <w:r w:rsidRPr="00876025">
        <w:rPr>
          <w:bCs/>
        </w:rPr>
        <w:t>возврата аванса может быть предоставлено в следующем виде:</w:t>
      </w:r>
    </w:p>
    <w:p w:rsidR="00876025" w:rsidRPr="00876025" w:rsidRDefault="00876025" w:rsidP="00876025">
      <w:pPr>
        <w:pStyle w:val="1"/>
        <w:numPr>
          <w:ilvl w:val="0"/>
          <w:numId w:val="5"/>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безотзывной банковской гарантии,</w:t>
      </w:r>
    </w:p>
    <w:p w:rsidR="00876025" w:rsidRPr="00876025" w:rsidRDefault="00876025" w:rsidP="00876025">
      <w:pPr>
        <w:pStyle w:val="1"/>
        <w:numPr>
          <w:ilvl w:val="0"/>
          <w:numId w:val="5"/>
        </w:numPr>
        <w:shd w:val="clear" w:color="auto" w:fill="auto"/>
        <w:tabs>
          <w:tab w:val="left" w:pos="574"/>
        </w:tabs>
        <w:spacing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поручительства, </w:t>
      </w:r>
    </w:p>
    <w:p w:rsidR="00876025" w:rsidRPr="00876025" w:rsidRDefault="00876025" w:rsidP="00876025">
      <w:pPr>
        <w:pStyle w:val="1"/>
        <w:shd w:val="clear" w:color="auto" w:fill="auto"/>
        <w:tabs>
          <w:tab w:val="left" w:pos="654"/>
        </w:tabs>
        <w:spacing w:line="240" w:lineRule="auto"/>
        <w:ind w:left="420"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денежных средств путем их перечисления Заказчику </w:t>
      </w:r>
    </w:p>
    <w:p w:rsidR="00876025" w:rsidRPr="00876025" w:rsidRDefault="00876025" w:rsidP="004454CF">
      <w:pPr>
        <w:pStyle w:val="1"/>
        <w:shd w:val="clear" w:color="auto" w:fill="auto"/>
        <w:tabs>
          <w:tab w:val="left" w:pos="654"/>
        </w:tabs>
        <w:spacing w:line="240" w:lineRule="auto"/>
        <w:ind w:right="20" w:firstLine="420"/>
        <w:jc w:val="both"/>
        <w:rPr>
          <w:rFonts w:ascii="Times New Roman" w:hAnsi="Times New Roman" w:cs="Times New Roman"/>
          <w:sz w:val="24"/>
          <w:szCs w:val="24"/>
        </w:rPr>
      </w:pPr>
      <w:r w:rsidRPr="00876025">
        <w:rPr>
          <w:rFonts w:ascii="Times New Roman" w:hAnsi="Times New Roman" w:cs="Times New Roman"/>
          <w:sz w:val="24"/>
          <w:szCs w:val="24"/>
        </w:rPr>
        <w:t xml:space="preserve">Из трех указанных выше форм обеспечения возврата аванса конкретная форма выбирается Поставщиком самостоятельно. </w:t>
      </w:r>
      <w:r w:rsidRPr="00876025">
        <w:rPr>
          <w:rFonts w:ascii="Times New Roman" w:hAnsi="Times New Roman" w:cs="Times New Roman"/>
          <w:b/>
          <w:sz w:val="24"/>
          <w:szCs w:val="24"/>
        </w:rPr>
        <w:t>Аванс</w:t>
      </w:r>
      <w:r w:rsidRPr="00876025">
        <w:rPr>
          <w:rFonts w:ascii="Times New Roman" w:hAnsi="Times New Roman" w:cs="Times New Roman"/>
          <w:sz w:val="24"/>
          <w:szCs w:val="24"/>
        </w:rPr>
        <w:t xml:space="preserve">, предусмотренный Договором, </w:t>
      </w:r>
      <w:r w:rsidRPr="00876025">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876025">
        <w:rPr>
          <w:rFonts w:ascii="Times New Roman" w:hAnsi="Times New Roman" w:cs="Times New Roman"/>
          <w:sz w:val="24"/>
          <w:szCs w:val="24"/>
        </w:rPr>
        <w:t>, полностью удовлетворяющего условиям настоящего Извещения.</w:t>
      </w:r>
    </w:p>
    <w:p w:rsidR="00876025" w:rsidRPr="00876025" w:rsidRDefault="00876025" w:rsidP="00876025">
      <w:pPr>
        <w:pStyle w:val="1"/>
        <w:shd w:val="clear" w:color="auto" w:fill="auto"/>
        <w:spacing w:line="240" w:lineRule="auto"/>
        <w:ind w:left="20" w:right="20" w:firstLine="400"/>
        <w:jc w:val="both"/>
        <w:rPr>
          <w:rFonts w:ascii="Times New Roman" w:hAnsi="Times New Roman" w:cs="Times New Roman"/>
          <w:sz w:val="24"/>
          <w:szCs w:val="24"/>
        </w:rPr>
      </w:pPr>
      <w:r w:rsidRPr="00876025">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876025" w:rsidRPr="00876025" w:rsidRDefault="00876025" w:rsidP="00876025">
      <w:pPr>
        <w:jc w:val="both"/>
      </w:pPr>
      <w:r w:rsidRPr="00876025">
        <w:t xml:space="preserve">        Поставщик </w:t>
      </w:r>
      <w:r w:rsidRPr="00876025">
        <w:rPr>
          <w:b/>
        </w:rPr>
        <w:t>обязан предоставить</w:t>
      </w:r>
      <w:r w:rsidRPr="00876025">
        <w:t xml:space="preserve"> Заказчику </w:t>
      </w:r>
      <w:r w:rsidRPr="00876025">
        <w:rPr>
          <w:b/>
        </w:rPr>
        <w:t>новое</w:t>
      </w:r>
      <w:r w:rsidRPr="00876025">
        <w:t xml:space="preserve"> (дополнительное) </w:t>
      </w:r>
      <w:r w:rsidRPr="00876025">
        <w:rPr>
          <w:b/>
        </w:rPr>
        <w:t>обеспечение</w:t>
      </w:r>
      <w:r w:rsidRPr="00876025">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876025" w:rsidRPr="00876025" w:rsidRDefault="00876025" w:rsidP="00876025">
      <w:pPr>
        <w:ind w:firstLine="567"/>
        <w:jc w:val="both"/>
      </w:pPr>
      <w:r w:rsidRPr="00876025">
        <w:rPr>
          <w:bCs/>
        </w:rPr>
        <w:t xml:space="preserve">Обеспечение возврата аванса </w:t>
      </w:r>
      <w:r w:rsidRPr="00876025">
        <w:rPr>
          <w:b/>
          <w:bCs/>
        </w:rPr>
        <w:t>предоставляется до подписания договора</w:t>
      </w:r>
      <w:r w:rsidRPr="00876025">
        <w:rPr>
          <w:bCs/>
        </w:rPr>
        <w:t>, но не ранее 10 дней со дня размещения на официальном сайте протокола, на основании которого заключается договор.</w:t>
      </w:r>
    </w:p>
    <w:p w:rsidR="00876025" w:rsidRPr="00876025" w:rsidRDefault="00876025" w:rsidP="00876025">
      <w:pPr>
        <w:pStyle w:val="20"/>
        <w:shd w:val="clear" w:color="auto" w:fill="auto"/>
        <w:spacing w:before="0" w:after="0" w:line="240" w:lineRule="auto"/>
        <w:ind w:left="20" w:right="20"/>
        <w:jc w:val="both"/>
        <w:rPr>
          <w:rFonts w:ascii="Times New Roman" w:eastAsia="Times New Roman" w:hAnsi="Times New Roman" w:cs="Times New Roman"/>
          <w:b/>
          <w:snapToGrid w:val="0"/>
          <w:sz w:val="24"/>
          <w:szCs w:val="24"/>
          <w:lang w:eastAsia="ru-RU"/>
        </w:rPr>
      </w:pPr>
      <w:r w:rsidRPr="00876025">
        <w:rPr>
          <w:rFonts w:ascii="Times New Roman" w:eastAsia="Times New Roman" w:hAnsi="Times New Roman" w:cs="Times New Roman"/>
          <w:b/>
          <w:snapToGrid w:val="0"/>
          <w:sz w:val="24"/>
          <w:szCs w:val="24"/>
          <w:lang w:eastAsia="ru-RU"/>
        </w:rPr>
        <w:t xml:space="preserve">       Проекты договоров поручительства и банковских гарантий необходимо согласовать с Заказчиком до их окончательного оформления.</w:t>
      </w:r>
    </w:p>
    <w:p w:rsidR="00876025" w:rsidRPr="00876025" w:rsidRDefault="00876025" w:rsidP="00876025">
      <w:pPr>
        <w:pStyle w:val="1"/>
        <w:shd w:val="clear" w:color="auto" w:fill="auto"/>
        <w:tabs>
          <w:tab w:val="left" w:pos="0"/>
        </w:tabs>
        <w:spacing w:line="240" w:lineRule="auto"/>
        <w:ind w:right="20" w:firstLine="567"/>
        <w:jc w:val="both"/>
        <w:rPr>
          <w:rFonts w:ascii="Times New Roman" w:hAnsi="Times New Roman" w:cs="Times New Roman"/>
          <w:sz w:val="24"/>
          <w:szCs w:val="24"/>
        </w:rPr>
      </w:pPr>
    </w:p>
    <w:p w:rsidR="00876025" w:rsidRPr="00876025" w:rsidRDefault="00876025" w:rsidP="00876025">
      <w:pPr>
        <w:pStyle w:val="22"/>
        <w:keepNext/>
        <w:keepLines/>
        <w:shd w:val="clear" w:color="auto" w:fill="auto"/>
        <w:spacing w:after="0" w:line="278" w:lineRule="exact"/>
        <w:ind w:right="20" w:firstLine="567"/>
        <w:rPr>
          <w:rFonts w:ascii="Times New Roman" w:hAnsi="Times New Roman" w:cs="Times New Roman"/>
          <w:b/>
          <w:sz w:val="24"/>
          <w:szCs w:val="24"/>
        </w:rPr>
      </w:pPr>
      <w:bookmarkStart w:id="3" w:name="bookmark2"/>
      <w:r w:rsidRPr="00876025">
        <w:rPr>
          <w:rFonts w:ascii="Times New Roman" w:hAnsi="Times New Roman" w:cs="Times New Roman"/>
          <w:b/>
          <w:sz w:val="24"/>
          <w:szCs w:val="24"/>
        </w:rPr>
        <w:t xml:space="preserve">16.1.  Условия предоставления обеспечения возврата аванса в форме безотзывной банковской гарантии: </w:t>
      </w:r>
      <w:bookmarkEnd w:id="3"/>
    </w:p>
    <w:p w:rsidR="00876025" w:rsidRPr="00876025" w:rsidRDefault="00876025" w:rsidP="00876025">
      <w:pPr>
        <w:pStyle w:val="a9"/>
        <w:tabs>
          <w:tab w:val="left" w:pos="1134"/>
        </w:tabs>
        <w:ind w:left="0" w:firstLine="426"/>
        <w:jc w:val="both"/>
        <w:rPr>
          <w:rFonts w:ascii="Times New Roman" w:hAnsi="Times New Roman" w:cs="Times New Roman"/>
          <w:color w:val="auto"/>
          <w:kern w:val="28"/>
        </w:rPr>
      </w:pPr>
      <w:bookmarkStart w:id="4" w:name="bookmark3"/>
      <w:r w:rsidRPr="00876025">
        <w:rPr>
          <w:rFonts w:ascii="Times New Roman" w:hAnsi="Times New Roman" w:cs="Times New Roman"/>
          <w:color w:val="auto"/>
          <w:kern w:val="28"/>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876025">
        <w:rPr>
          <w:rFonts w:ascii="Times New Roman" w:hAnsi="Times New Roman" w:cs="Times New Roman"/>
          <w:color w:val="auto"/>
          <w:kern w:val="28"/>
        </w:rPr>
        <w:t>Госкорпорацией</w:t>
      </w:r>
      <w:proofErr w:type="spellEnd"/>
      <w:r w:rsidRPr="00876025">
        <w:rPr>
          <w:rFonts w:ascii="Times New Roman" w:hAnsi="Times New Roman" w:cs="Times New Roman"/>
          <w:color w:val="auto"/>
          <w:kern w:val="28"/>
        </w:rPr>
        <w:t xml:space="preserve"> «</w:t>
      </w:r>
      <w:proofErr w:type="spellStart"/>
      <w:r w:rsidRPr="00876025">
        <w:rPr>
          <w:rFonts w:ascii="Times New Roman" w:hAnsi="Times New Roman" w:cs="Times New Roman"/>
          <w:color w:val="auto"/>
          <w:kern w:val="28"/>
        </w:rPr>
        <w:t>Росатом</w:t>
      </w:r>
      <w:proofErr w:type="spellEnd"/>
      <w:r w:rsidRPr="00876025">
        <w:rPr>
          <w:rFonts w:ascii="Times New Roman" w:hAnsi="Times New Roman" w:cs="Times New Roman"/>
          <w:color w:val="auto"/>
          <w:kern w:val="28"/>
        </w:rPr>
        <w:t>» и действующих на дату получения обеспечения:</w:t>
      </w:r>
    </w:p>
    <w:p w:rsidR="00876025" w:rsidRPr="00876025" w:rsidRDefault="00876025" w:rsidP="00876025">
      <w:pPr>
        <w:pStyle w:val="1"/>
        <w:shd w:val="clear" w:color="auto" w:fill="auto"/>
        <w:tabs>
          <w:tab w:val="left" w:pos="0"/>
          <w:tab w:val="left" w:pos="1134"/>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876025" w:rsidRPr="00876025" w:rsidRDefault="00876025" w:rsidP="00876025">
      <w:pPr>
        <w:pStyle w:val="1"/>
        <w:numPr>
          <w:ilvl w:val="0"/>
          <w:numId w:val="5"/>
        </w:numPr>
        <w:shd w:val="clear" w:color="auto" w:fill="auto"/>
        <w:tabs>
          <w:tab w:val="left" w:pos="0"/>
        </w:tabs>
        <w:spacing w:line="278"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lastRenderedPageBreak/>
        <w:t>Банк должен иметь лицензию Центрального банка</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Российской Федерации</w:t>
      </w:r>
      <w:r w:rsidRPr="00876025">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76025" w:rsidRPr="00876025" w:rsidRDefault="00876025" w:rsidP="00876025">
      <w:pPr>
        <w:pStyle w:val="1"/>
        <w:shd w:val="clear" w:color="auto" w:fill="auto"/>
        <w:tabs>
          <w:tab w:val="left" w:pos="117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должен находиться в системе страхования вкладов</w:t>
      </w:r>
      <w:r w:rsidRPr="00876025">
        <w:rPr>
          <w:rFonts w:ascii="Times New Roman" w:hAnsi="Times New Roman" w:cs="Times New Roman"/>
          <w:sz w:val="24"/>
          <w:szCs w:val="24"/>
        </w:rPr>
        <w:t xml:space="preserve"> (в случае если банковскую гарантию предоставляет российский банк);</w:t>
      </w:r>
    </w:p>
    <w:p w:rsidR="00876025" w:rsidRPr="00876025" w:rsidRDefault="00876025" w:rsidP="00876025">
      <w:pPr>
        <w:pStyle w:val="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Величина собственного капитала банка</w:t>
      </w:r>
      <w:r w:rsidRPr="00876025">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876025">
        <w:rPr>
          <w:rFonts w:ascii="Times New Roman" w:hAnsi="Times New Roman" w:cs="Times New Roman"/>
          <w:b/>
          <w:sz w:val="24"/>
          <w:szCs w:val="24"/>
        </w:rPr>
        <w:t>3 (трем) млрд. рублей</w:t>
      </w:r>
      <w:r w:rsidRPr="00876025">
        <w:rPr>
          <w:rFonts w:ascii="Times New Roman" w:hAnsi="Times New Roman" w:cs="Times New Roman"/>
          <w:sz w:val="24"/>
          <w:szCs w:val="24"/>
        </w:rPr>
        <w:t xml:space="preserve"> или их эквиваленту в иностранной валюте.</w:t>
      </w:r>
    </w:p>
    <w:p w:rsidR="00876025" w:rsidRPr="00876025" w:rsidRDefault="00876025" w:rsidP="00876025">
      <w:pPr>
        <w:tabs>
          <w:tab w:val="left" w:pos="0"/>
        </w:tabs>
        <w:ind w:firstLine="426"/>
        <w:jc w:val="both"/>
        <w:rPr>
          <w:kern w:val="28"/>
        </w:rPr>
      </w:pPr>
      <w:r w:rsidRPr="00876025">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876025" w:rsidRPr="00876025" w:rsidRDefault="00876025" w:rsidP="00876025">
      <w:pPr>
        <w:pStyle w:val="23"/>
        <w:numPr>
          <w:ilvl w:val="0"/>
          <w:numId w:val="5"/>
        </w:numPr>
        <w:tabs>
          <w:tab w:val="left" w:pos="0"/>
        </w:tabs>
        <w:ind w:left="0" w:firstLine="426"/>
        <w:jc w:val="both"/>
        <w:rPr>
          <w:rFonts w:ascii="Times New Roman" w:hAnsi="Times New Roman" w:cs="Times New Roman"/>
          <w:kern w:val="28"/>
          <w:lang w:val="ru-RU"/>
        </w:rPr>
      </w:pPr>
      <w:r w:rsidRPr="00876025">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xml:space="preserve">,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 на уровне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 по шкале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и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3» по шкале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876025" w:rsidRPr="00876025" w:rsidRDefault="00876025" w:rsidP="00876025">
      <w:pPr>
        <w:pStyle w:val="23"/>
        <w:numPr>
          <w:ilvl w:val="0"/>
          <w:numId w:val="5"/>
        </w:numPr>
        <w:tabs>
          <w:tab w:val="left" w:pos="0"/>
          <w:tab w:val="left" w:pos="709"/>
        </w:tabs>
        <w:ind w:left="0" w:firstLine="426"/>
        <w:jc w:val="both"/>
        <w:rPr>
          <w:rFonts w:ascii="Times New Roman" w:hAnsi="Times New Roman" w:cs="Times New Roman"/>
          <w:lang w:val="ru-RU"/>
        </w:rPr>
      </w:pPr>
      <w:r w:rsidRPr="00876025">
        <w:rPr>
          <w:rFonts w:ascii="Times New Roman" w:hAnsi="Times New Roman" w:cs="Times New Roman"/>
          <w:bCs/>
          <w:lang w:val="ru-RU"/>
        </w:rPr>
        <w:t xml:space="preserve">Возможно принятие гарантий от банка-нерезидента, у которого отсутствует рейтинг, </w:t>
      </w:r>
      <w:r w:rsidRPr="00876025">
        <w:rPr>
          <w:rFonts w:ascii="Times New Roman" w:hAnsi="Times New Roman" w:cs="Times New Roman"/>
          <w:lang w:val="ru-RU"/>
        </w:rPr>
        <w:t xml:space="preserve">присвоенный одним из трех международных рейтинговых агентств </w:t>
      </w:r>
      <w:r w:rsidRPr="00876025">
        <w:rPr>
          <w:rFonts w:ascii="Times New Roman" w:hAnsi="Times New Roman" w:cs="Times New Roman"/>
        </w:rPr>
        <w:t>Standard</w:t>
      </w:r>
      <w:r w:rsidRPr="00876025">
        <w:rPr>
          <w:rFonts w:ascii="Times New Roman" w:hAnsi="Times New Roman" w:cs="Times New Roman"/>
          <w:lang w:val="ru-RU"/>
        </w:rPr>
        <w:t>&amp;</w:t>
      </w:r>
      <w:r w:rsidRPr="00876025">
        <w:rPr>
          <w:rFonts w:ascii="Times New Roman" w:hAnsi="Times New Roman" w:cs="Times New Roman"/>
        </w:rPr>
        <w:t>Poor</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Moody</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Investors</w:t>
      </w:r>
      <w:r w:rsidRPr="00876025">
        <w:rPr>
          <w:rFonts w:ascii="Times New Roman" w:hAnsi="Times New Roman" w:cs="Times New Roman"/>
          <w:lang w:val="ru-RU"/>
        </w:rPr>
        <w:t xml:space="preserve"> </w:t>
      </w:r>
      <w:r w:rsidRPr="00876025">
        <w:rPr>
          <w:rFonts w:ascii="Times New Roman" w:hAnsi="Times New Roman" w:cs="Times New Roman"/>
        </w:rPr>
        <w:t>Service</w:t>
      </w:r>
      <w:r w:rsidRPr="00876025">
        <w:rPr>
          <w:rFonts w:ascii="Times New Roman" w:hAnsi="Times New Roman" w:cs="Times New Roman"/>
          <w:lang w:val="ru-RU"/>
        </w:rPr>
        <w:t xml:space="preserve">, </w:t>
      </w:r>
      <w:r w:rsidRPr="00876025">
        <w:rPr>
          <w:rFonts w:ascii="Times New Roman" w:hAnsi="Times New Roman" w:cs="Times New Roman"/>
        </w:rPr>
        <w:t>Fitch</w:t>
      </w:r>
      <w:r w:rsidRPr="00876025">
        <w:rPr>
          <w:rFonts w:ascii="Times New Roman" w:hAnsi="Times New Roman" w:cs="Times New Roman"/>
          <w:lang w:val="ru-RU"/>
        </w:rPr>
        <w:t xml:space="preserve"> </w:t>
      </w:r>
      <w:r w:rsidRPr="00876025">
        <w:rPr>
          <w:rFonts w:ascii="Times New Roman" w:hAnsi="Times New Roman" w:cs="Times New Roman"/>
        </w:rPr>
        <w:t>Ratings</w:t>
      </w:r>
      <w:r w:rsidRPr="00876025">
        <w:rPr>
          <w:rFonts w:ascii="Times New Roman" w:hAnsi="Times New Roman" w:cs="Times New Roman"/>
          <w:lang w:val="ru-RU"/>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76025" w:rsidRPr="00876025" w:rsidRDefault="00876025" w:rsidP="00876025">
      <w:pPr>
        <w:pStyle w:val="1"/>
        <w:shd w:val="clear" w:color="auto" w:fill="auto"/>
        <w:tabs>
          <w:tab w:val="left" w:pos="875"/>
        </w:tabs>
        <w:spacing w:line="240" w:lineRule="auto"/>
        <w:ind w:firstLine="567"/>
        <w:jc w:val="both"/>
        <w:rPr>
          <w:rFonts w:ascii="Times New Roman" w:hAnsi="Times New Roman" w:cs="Times New Roman"/>
          <w:b/>
          <w:sz w:val="24"/>
          <w:szCs w:val="24"/>
        </w:rPr>
      </w:pPr>
      <w:r w:rsidRPr="00876025">
        <w:rPr>
          <w:rFonts w:ascii="Times New Roman" w:hAnsi="Times New Roman" w:cs="Times New Roman"/>
          <w:b/>
          <w:sz w:val="24"/>
          <w:szCs w:val="24"/>
        </w:rPr>
        <w:t xml:space="preserve"> Банковская гарантия может быть предоставлена в следующем виде:</w:t>
      </w:r>
    </w:p>
    <w:p w:rsidR="00876025" w:rsidRPr="00876025" w:rsidRDefault="00876025" w:rsidP="00876025">
      <w:pPr>
        <w:pStyle w:val="1"/>
        <w:numPr>
          <w:ilvl w:val="0"/>
          <w:numId w:val="5"/>
        </w:numPr>
        <w:shd w:val="clear" w:color="auto" w:fill="auto"/>
        <w:tabs>
          <w:tab w:val="left" w:pos="709"/>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876025">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об </w:t>
      </w:r>
      <w:proofErr w:type="spellStart"/>
      <w:r w:rsidRPr="00876025">
        <w:rPr>
          <w:rFonts w:ascii="Times New Roman" w:hAnsi="Times New Roman" w:cs="Times New Roman"/>
          <w:sz w:val="24"/>
          <w:szCs w:val="24"/>
        </w:rPr>
        <w:t>авизовании</w:t>
      </w:r>
      <w:proofErr w:type="spellEnd"/>
      <w:r w:rsidRPr="00876025">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876025" w:rsidRPr="00876025" w:rsidRDefault="00876025" w:rsidP="00876025">
      <w:pPr>
        <w:pStyle w:val="20"/>
        <w:numPr>
          <w:ilvl w:val="0"/>
          <w:numId w:val="5"/>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переданной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76025" w:rsidRPr="00876025" w:rsidRDefault="00876025" w:rsidP="00876025">
      <w:pPr>
        <w:pStyle w:val="20"/>
        <w:numPr>
          <w:ilvl w:val="0"/>
          <w:numId w:val="5"/>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876025">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876025" w:rsidRPr="00876025" w:rsidRDefault="00876025" w:rsidP="00876025">
      <w:pPr>
        <w:pStyle w:val="1"/>
        <w:shd w:val="clear" w:color="auto" w:fill="auto"/>
        <w:tabs>
          <w:tab w:val="left" w:pos="875"/>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Предоставленная Исполнителем банковская гарантия:</w:t>
      </w:r>
    </w:p>
    <w:p w:rsidR="00876025" w:rsidRPr="00876025" w:rsidRDefault="00876025" w:rsidP="00876025">
      <w:pPr>
        <w:pStyle w:val="1"/>
        <w:numPr>
          <w:ilvl w:val="0"/>
          <w:numId w:val="5"/>
        </w:numPr>
        <w:shd w:val="clear" w:color="auto" w:fill="auto"/>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876025" w:rsidRPr="00876025" w:rsidRDefault="00876025" w:rsidP="00876025">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876025" w:rsidRPr="00876025" w:rsidRDefault="00876025" w:rsidP="00876025">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банка-гаранта);</w:t>
      </w:r>
    </w:p>
    <w:p w:rsidR="00876025" w:rsidRPr="00876025" w:rsidRDefault="00876025" w:rsidP="00876025">
      <w:pPr>
        <w:pStyle w:val="20"/>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876025">
        <w:rPr>
          <w:rFonts w:ascii="Times New Roman" w:hAnsi="Times New Roman" w:cs="Times New Roman"/>
          <w:sz w:val="24"/>
          <w:szCs w:val="24"/>
        </w:rPr>
        <w:lastRenderedPageBreak/>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876025">
        <w:rPr>
          <w:rFonts w:ascii="Times New Roman" w:hAnsi="Times New Roman" w:cs="Times New Roman"/>
          <w:sz w:val="24"/>
          <w:szCs w:val="24"/>
        </w:rPr>
        <w:t xml:space="preserve"> В случае</w:t>
      </w:r>
      <w:proofErr w:type="gramStart"/>
      <w:r w:rsidRPr="00876025">
        <w:rPr>
          <w:rFonts w:ascii="Times New Roman" w:hAnsi="Times New Roman" w:cs="Times New Roman"/>
          <w:sz w:val="24"/>
          <w:szCs w:val="24"/>
        </w:rPr>
        <w:t>,</w:t>
      </w:r>
      <w:proofErr w:type="gramEnd"/>
      <w:r w:rsidRPr="00876025">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76025" w:rsidRPr="00876025" w:rsidRDefault="00876025" w:rsidP="00876025">
      <w:pPr>
        <w:pStyle w:val="20"/>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876025">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876025">
        <w:rPr>
          <w:rFonts w:ascii="Times New Roman" w:hAnsi="Times New Roman" w:cs="Times New Roman"/>
          <w:sz w:val="24"/>
          <w:szCs w:val="24"/>
        </w:rPr>
        <w:t>с даты</w:t>
      </w:r>
      <w:proofErr w:type="gramEnd"/>
      <w:r w:rsidRPr="00876025">
        <w:rPr>
          <w:rFonts w:ascii="Times New Roman" w:hAnsi="Times New Roman" w:cs="Times New Roman"/>
          <w:sz w:val="24"/>
          <w:szCs w:val="24"/>
        </w:rPr>
        <w:t xml:space="preserve"> ее выдачи регистрирующим органом);</w:t>
      </w:r>
    </w:p>
    <w:p w:rsidR="00876025" w:rsidRPr="00876025" w:rsidRDefault="00876025" w:rsidP="00876025">
      <w:pPr>
        <w:pStyle w:val="1"/>
        <w:shd w:val="clear" w:color="auto" w:fill="auto"/>
        <w:tabs>
          <w:tab w:val="left" w:pos="0"/>
          <w:tab w:val="left" w:pos="993"/>
        </w:tabs>
        <w:spacing w:line="240" w:lineRule="auto"/>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w:t>
      </w:r>
      <w:r w:rsidRPr="00876025">
        <w:rPr>
          <w:rFonts w:ascii="Times New Roman" w:hAnsi="Times New Roman" w:cs="Times New Roman"/>
          <w:b/>
          <w:sz w:val="24"/>
          <w:szCs w:val="24"/>
        </w:rPr>
        <w:t>Должна быть действительна в течение всего срока</w:t>
      </w:r>
      <w:r w:rsidRPr="00876025">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876025">
        <w:rPr>
          <w:rFonts w:ascii="Times New Roman" w:hAnsi="Times New Roman" w:cs="Times New Roman"/>
          <w:b/>
          <w:sz w:val="24"/>
          <w:szCs w:val="24"/>
        </w:rPr>
        <w:t>также в течение 60</w:t>
      </w:r>
      <w:r w:rsidRPr="00876025">
        <w:rPr>
          <w:rFonts w:ascii="Times New Roman" w:hAnsi="Times New Roman" w:cs="Times New Roman"/>
          <w:sz w:val="24"/>
          <w:szCs w:val="24"/>
        </w:rPr>
        <w:t xml:space="preserve"> (шестидесяти) </w:t>
      </w:r>
      <w:r w:rsidRPr="00876025">
        <w:rPr>
          <w:rFonts w:ascii="Times New Roman" w:hAnsi="Times New Roman" w:cs="Times New Roman"/>
          <w:b/>
          <w:sz w:val="24"/>
          <w:szCs w:val="24"/>
        </w:rPr>
        <w:t>дней</w:t>
      </w:r>
      <w:r w:rsidRPr="00876025">
        <w:rPr>
          <w:rFonts w:ascii="Times New Roman" w:hAnsi="Times New Roman" w:cs="Times New Roman"/>
          <w:sz w:val="24"/>
          <w:szCs w:val="24"/>
        </w:rPr>
        <w:t xml:space="preserve"> после даты исполнения Поставщиком всех вышеуказанных обязательств;</w:t>
      </w:r>
    </w:p>
    <w:p w:rsidR="00876025" w:rsidRPr="00876025" w:rsidRDefault="00876025" w:rsidP="00876025">
      <w:pPr>
        <w:pStyle w:val="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876025">
        <w:rPr>
          <w:rFonts w:ascii="Times New Roman" w:hAnsi="Times New Roman" w:cs="Times New Roman"/>
          <w:sz w:val="24"/>
          <w:szCs w:val="24"/>
        </w:rPr>
        <w:t>-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w:t>
      </w:r>
      <w:proofErr w:type="gramEnd"/>
      <w:r w:rsidRPr="00876025">
        <w:rPr>
          <w:rFonts w:ascii="Times New Roman" w:hAnsi="Times New Roman" w:cs="Times New Roman"/>
          <w:sz w:val="24"/>
          <w:szCs w:val="24"/>
        </w:rPr>
        <w:t xml:space="preserve"> в Договор, не освобождают его от обязательств по данной банковской гарантии. При этом</w:t>
      </w:r>
      <w:proofErr w:type="gramStart"/>
      <w:r w:rsidRPr="00876025">
        <w:rPr>
          <w:rFonts w:ascii="Times New Roman" w:hAnsi="Times New Roman" w:cs="Times New Roman"/>
          <w:sz w:val="24"/>
          <w:szCs w:val="24"/>
        </w:rPr>
        <w:t>,</w:t>
      </w:r>
      <w:proofErr w:type="gramEnd"/>
      <w:r w:rsidRPr="00876025">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876025" w:rsidRPr="00876025" w:rsidRDefault="00876025" w:rsidP="00876025">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76025" w:rsidRPr="00876025" w:rsidRDefault="00876025" w:rsidP="00876025">
      <w:pPr>
        <w:pStyle w:val="1"/>
        <w:shd w:val="clear" w:color="auto" w:fill="auto"/>
        <w:tabs>
          <w:tab w:val="left" w:pos="0"/>
        </w:tabs>
        <w:spacing w:line="274"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876025" w:rsidRPr="00876025" w:rsidRDefault="00876025" w:rsidP="00876025">
      <w:pPr>
        <w:pStyle w:val="1"/>
        <w:shd w:val="clear" w:color="auto" w:fill="auto"/>
        <w:tabs>
          <w:tab w:val="left" w:pos="0"/>
          <w:tab w:val="left" w:pos="1134"/>
        </w:tabs>
        <w:spacing w:line="283"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для выплаты</w:t>
      </w:r>
      <w:r w:rsidRPr="00876025">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876025">
        <w:rPr>
          <w:rFonts w:ascii="Times New Roman" w:hAnsi="Times New Roman" w:cs="Times New Roman"/>
          <w:b/>
          <w:sz w:val="24"/>
          <w:szCs w:val="24"/>
        </w:rPr>
        <w:t>должно быть направлено только письменное требование Заказчика</w:t>
      </w:r>
      <w:r w:rsidRPr="00876025">
        <w:rPr>
          <w:rFonts w:ascii="Times New Roman" w:hAnsi="Times New Roman" w:cs="Times New Roman"/>
          <w:sz w:val="24"/>
          <w:szCs w:val="24"/>
        </w:rPr>
        <w:t>, с указанием, в чем состоит нарушение Поставщика, 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876025">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876025" w:rsidRPr="00876025" w:rsidRDefault="00876025" w:rsidP="00876025">
      <w:pPr>
        <w:pStyle w:val="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срок оплаты Гарантом</w:t>
      </w:r>
      <w:r w:rsidRPr="00876025">
        <w:rPr>
          <w:rFonts w:ascii="Times New Roman" w:hAnsi="Times New Roman" w:cs="Times New Roman"/>
          <w:sz w:val="24"/>
          <w:szCs w:val="24"/>
        </w:rPr>
        <w:t xml:space="preserve"> Заказчику (или иному Бенефициару) </w:t>
      </w:r>
      <w:r w:rsidRPr="00876025">
        <w:rPr>
          <w:rFonts w:ascii="Times New Roman" w:hAnsi="Times New Roman" w:cs="Times New Roman"/>
          <w:b/>
          <w:sz w:val="24"/>
          <w:szCs w:val="24"/>
        </w:rPr>
        <w:t>суммы банковской гарантии</w:t>
      </w:r>
      <w:r w:rsidRPr="00876025">
        <w:rPr>
          <w:rFonts w:ascii="Times New Roman" w:hAnsi="Times New Roman" w:cs="Times New Roman"/>
          <w:sz w:val="24"/>
          <w:szCs w:val="24"/>
        </w:rPr>
        <w:t xml:space="preserve"> составляет </w:t>
      </w:r>
      <w:r w:rsidRPr="00876025">
        <w:rPr>
          <w:rFonts w:ascii="Times New Roman" w:hAnsi="Times New Roman" w:cs="Times New Roman"/>
          <w:b/>
          <w:sz w:val="24"/>
          <w:szCs w:val="24"/>
        </w:rPr>
        <w:t>не более 5 (пяти) рабочих дней</w:t>
      </w:r>
      <w:r w:rsidRPr="00876025">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876025" w:rsidRPr="00876025" w:rsidRDefault="00876025" w:rsidP="00876025">
      <w:pPr>
        <w:pStyle w:val="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lastRenderedPageBreak/>
        <w:t>- Должна содержать условия о том, что любые споры, связанные с предоставлением банковской гарант</w:t>
      </w:r>
      <w:proofErr w:type="gramStart"/>
      <w:r w:rsidRPr="00876025">
        <w:rPr>
          <w:rFonts w:ascii="Times New Roman" w:hAnsi="Times New Roman" w:cs="Times New Roman"/>
          <w:sz w:val="24"/>
          <w:szCs w:val="24"/>
        </w:rPr>
        <w:t>ии и ее</w:t>
      </w:r>
      <w:proofErr w:type="gramEnd"/>
      <w:r w:rsidRPr="00876025">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876025" w:rsidRPr="00876025" w:rsidRDefault="00876025" w:rsidP="00876025">
      <w:pPr>
        <w:pStyle w:val="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соответствовать иным требованиям, указанным в статьях 368-378 ГК РФ;</w:t>
      </w:r>
    </w:p>
    <w:p w:rsidR="00876025" w:rsidRPr="00876025" w:rsidRDefault="00876025" w:rsidP="00876025">
      <w:pPr>
        <w:pStyle w:val="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876025">
        <w:rPr>
          <w:rFonts w:ascii="Times New Roman" w:hAnsi="Times New Roman" w:cs="Times New Roman"/>
          <w:sz w:val="24"/>
          <w:szCs w:val="24"/>
        </w:rPr>
        <w:t xml:space="preserve">- Не должна содержать условий или требований, противоречащих </w:t>
      </w:r>
      <w:proofErr w:type="gramStart"/>
      <w:r w:rsidRPr="00876025">
        <w:rPr>
          <w:rFonts w:ascii="Times New Roman" w:hAnsi="Times New Roman" w:cs="Times New Roman"/>
          <w:sz w:val="24"/>
          <w:szCs w:val="24"/>
        </w:rPr>
        <w:t>вышеизложенному</w:t>
      </w:r>
      <w:proofErr w:type="gramEnd"/>
      <w:r w:rsidRPr="00876025">
        <w:rPr>
          <w:rFonts w:ascii="Times New Roman" w:hAnsi="Times New Roman" w:cs="Times New Roman"/>
          <w:sz w:val="24"/>
          <w:szCs w:val="24"/>
        </w:rPr>
        <w:br/>
        <w:t>или делающих вышеизложенное неисполнимым.</w:t>
      </w:r>
    </w:p>
    <w:p w:rsidR="00876025" w:rsidRPr="00876025" w:rsidRDefault="00876025" w:rsidP="00876025">
      <w:pPr>
        <w:pStyle w:val="1"/>
        <w:shd w:val="clear" w:color="auto" w:fill="auto"/>
        <w:tabs>
          <w:tab w:val="left" w:pos="1276"/>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форма и условия</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876025">
        <w:rPr>
          <w:rFonts w:ascii="Times New Roman" w:hAnsi="Times New Roman" w:cs="Times New Roman"/>
          <w:sz w:val="24"/>
          <w:szCs w:val="24"/>
        </w:rPr>
        <w:t xml:space="preserve">Поставщиком </w:t>
      </w:r>
      <w:r w:rsidRPr="00876025">
        <w:rPr>
          <w:rFonts w:ascii="Times New Roman" w:hAnsi="Times New Roman" w:cs="Times New Roman"/>
          <w:b/>
          <w:sz w:val="24"/>
          <w:szCs w:val="24"/>
        </w:rPr>
        <w:t>с Заказчиком</w:t>
      </w:r>
      <w:r w:rsidRPr="00876025">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876025" w:rsidRPr="00876025" w:rsidRDefault="00876025" w:rsidP="00876025">
      <w:pPr>
        <w:pStyle w:val="1"/>
        <w:numPr>
          <w:ilvl w:val="0"/>
          <w:numId w:val="5"/>
        </w:numPr>
        <w:shd w:val="clear" w:color="auto" w:fill="auto"/>
        <w:tabs>
          <w:tab w:val="left" w:pos="709"/>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876025" w:rsidRPr="00876025" w:rsidRDefault="00876025" w:rsidP="00876025">
      <w:pPr>
        <w:pStyle w:val="10"/>
        <w:numPr>
          <w:ilvl w:val="0"/>
          <w:numId w:val="5"/>
        </w:numPr>
        <w:tabs>
          <w:tab w:val="left" w:pos="0"/>
          <w:tab w:val="left" w:pos="709"/>
        </w:tabs>
        <w:ind w:left="0" w:firstLine="567"/>
        <w:jc w:val="both"/>
        <w:rPr>
          <w:rFonts w:ascii="Times New Roman" w:hAnsi="Times New Roman" w:cs="Times New Roman"/>
          <w:lang w:val="ru-RU"/>
        </w:rPr>
      </w:pPr>
      <w:proofErr w:type="gramStart"/>
      <w:r w:rsidRPr="00876025">
        <w:rPr>
          <w:rFonts w:ascii="Times New Roman" w:hAnsi="Times New Roman" w:cs="Times New Roman"/>
          <w:lang w:val="ru-RU"/>
        </w:rPr>
        <w:t xml:space="preserve">Резкие изменения численных параметров деятельности банка, </w:t>
      </w:r>
      <w:r w:rsidRPr="00876025">
        <w:rPr>
          <w:rFonts w:ascii="Times New Roman" w:hAnsi="Times New Roman" w:cs="Times New Roman"/>
          <w:kern w:val="28"/>
          <w:lang w:val="ru-RU"/>
        </w:rPr>
        <w:t xml:space="preserve">убытки, </w:t>
      </w:r>
      <w:r w:rsidRPr="00876025">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876025">
        <w:rPr>
          <w:rFonts w:ascii="Times New Roman" w:hAnsi="Times New Roman" w:cs="Times New Roman"/>
          <w:kern w:val="28"/>
          <w:lang w:val="ru-RU"/>
        </w:rPr>
        <w:t>не являющийся резидентом Российской Федерации</w:t>
      </w:r>
      <w:r w:rsidRPr="00876025">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876025" w:rsidRPr="00876025" w:rsidRDefault="00876025" w:rsidP="00876025">
      <w:pPr>
        <w:pStyle w:val="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выплаченных авансовых платежей, уплате неустойки и/или возмещению убытков, направив</w:t>
      </w:r>
      <w:proofErr w:type="gramEnd"/>
      <w:r w:rsidRPr="00876025">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876025" w:rsidRPr="00876025" w:rsidRDefault="00876025" w:rsidP="00876025">
      <w:pPr>
        <w:pStyle w:val="1"/>
        <w:shd w:val="clear" w:color="auto" w:fill="auto"/>
        <w:tabs>
          <w:tab w:val="left" w:pos="0"/>
          <w:tab w:val="left" w:pos="1276"/>
        </w:tabs>
        <w:spacing w:line="240" w:lineRule="auto"/>
        <w:ind w:left="567" w:right="20"/>
        <w:jc w:val="both"/>
        <w:rPr>
          <w:rFonts w:ascii="Times New Roman" w:hAnsi="Times New Roman" w:cs="Times New Roman"/>
          <w:sz w:val="24"/>
          <w:szCs w:val="24"/>
        </w:rPr>
      </w:pPr>
    </w:p>
    <w:p w:rsidR="00876025" w:rsidRPr="00876025" w:rsidRDefault="00876025" w:rsidP="00876025">
      <w:pPr>
        <w:pStyle w:val="22"/>
        <w:keepNext/>
        <w:keepLines/>
        <w:numPr>
          <w:ilvl w:val="1"/>
          <w:numId w:val="7"/>
        </w:numPr>
        <w:shd w:val="clear" w:color="auto" w:fill="auto"/>
        <w:tabs>
          <w:tab w:val="left" w:pos="1134"/>
        </w:tabs>
        <w:spacing w:after="0" w:line="240" w:lineRule="auto"/>
        <w:jc w:val="both"/>
        <w:rPr>
          <w:rFonts w:ascii="Times New Roman" w:hAnsi="Times New Roman" w:cs="Times New Roman"/>
          <w:b/>
          <w:sz w:val="24"/>
          <w:szCs w:val="24"/>
        </w:rPr>
      </w:pPr>
      <w:r w:rsidRPr="00876025">
        <w:rPr>
          <w:rFonts w:ascii="Times New Roman" w:hAnsi="Times New Roman" w:cs="Times New Roman"/>
          <w:b/>
          <w:sz w:val="24"/>
          <w:szCs w:val="24"/>
        </w:rPr>
        <w:t>Условия предоставления обеспечения договора в форме поручительства при</w:t>
      </w:r>
      <w:bookmarkStart w:id="5" w:name="bookmark4"/>
      <w:bookmarkEnd w:id="4"/>
      <w:r w:rsidRPr="00876025">
        <w:rPr>
          <w:rFonts w:ascii="Times New Roman" w:hAnsi="Times New Roman" w:cs="Times New Roman"/>
          <w:b/>
          <w:sz w:val="24"/>
          <w:szCs w:val="24"/>
        </w:rPr>
        <w:t xml:space="preserve"> выборе данной формы </w:t>
      </w:r>
      <w:bookmarkEnd w:id="5"/>
      <w:r w:rsidRPr="00876025">
        <w:rPr>
          <w:rFonts w:ascii="Times New Roman" w:hAnsi="Times New Roman" w:cs="Times New Roman"/>
          <w:b/>
          <w:sz w:val="24"/>
          <w:szCs w:val="24"/>
        </w:rPr>
        <w:t>Поставщиком</w:t>
      </w:r>
    </w:p>
    <w:p w:rsidR="00876025" w:rsidRPr="00876025" w:rsidRDefault="00876025" w:rsidP="00876025">
      <w:pPr>
        <w:pStyle w:val="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876025">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hyperlink r:id="rId10"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standardandpoors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Investors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Service</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Inc</w:t>
      </w:r>
      <w:r w:rsidRPr="00876025">
        <w:rPr>
          <w:rFonts w:ascii="Times New Roman" w:hAnsi="Times New Roman" w:cs="Times New Roman"/>
          <w:sz w:val="24"/>
          <w:szCs w:val="24"/>
        </w:rPr>
        <w:t>. (</w:t>
      </w:r>
      <w:hyperlink r:id="rId11"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moodys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или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Ltd</w:t>
      </w:r>
      <w:r w:rsidRPr="00876025">
        <w:rPr>
          <w:rFonts w:ascii="Times New Roman" w:hAnsi="Times New Roman" w:cs="Times New Roman"/>
          <w:sz w:val="24"/>
          <w:szCs w:val="24"/>
        </w:rPr>
        <w:t>. (</w:t>
      </w:r>
      <w:hyperlink r:id="rId12"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proofErr w:type="spellStart"/>
        <w:r w:rsidRPr="00876025">
          <w:rPr>
            <w:rStyle w:val="a4"/>
            <w:rFonts w:ascii="Times New Roman" w:hAnsi="Times New Roman" w:cs="Times New Roman"/>
            <w:color w:val="auto"/>
            <w:sz w:val="24"/>
            <w:szCs w:val="24"/>
            <w:lang w:val="en-US"/>
          </w:rPr>
          <w:t>fitchratings</w:t>
        </w:r>
        <w:proofErr w:type="spellEnd"/>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на уровне не</w:t>
      </w:r>
      <w:proofErr w:type="gramEnd"/>
      <w:r w:rsidRPr="00876025">
        <w:rPr>
          <w:rFonts w:ascii="Times New Roman" w:hAnsi="Times New Roman" w:cs="Times New Roman"/>
          <w:sz w:val="24"/>
          <w:szCs w:val="24"/>
        </w:rPr>
        <w:t xml:space="preserve"> ниже «ВВВ» по шкале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или не ниже «Ваа</w:t>
      </w:r>
      <w:proofErr w:type="gramStart"/>
      <w:r w:rsidRPr="00876025">
        <w:rPr>
          <w:rFonts w:ascii="Times New Roman" w:hAnsi="Times New Roman" w:cs="Times New Roman"/>
          <w:sz w:val="24"/>
          <w:szCs w:val="24"/>
        </w:rPr>
        <w:t>2</w:t>
      </w:r>
      <w:proofErr w:type="gramEnd"/>
      <w:r w:rsidRPr="00876025">
        <w:rPr>
          <w:rFonts w:ascii="Times New Roman" w:hAnsi="Times New Roman" w:cs="Times New Roman"/>
          <w:sz w:val="24"/>
          <w:szCs w:val="24"/>
        </w:rPr>
        <w:t xml:space="preserve">» по шкале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76025" w:rsidRPr="00876025" w:rsidRDefault="00876025" w:rsidP="00876025">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При налич</w:t>
      </w:r>
      <w:proofErr w:type="gramStart"/>
      <w:r w:rsidRPr="00876025">
        <w:rPr>
          <w:rFonts w:ascii="Times New Roman" w:hAnsi="Times New Roman" w:cs="Times New Roman"/>
          <w:sz w:val="24"/>
          <w:szCs w:val="24"/>
        </w:rPr>
        <w:t>ии у о</w:t>
      </w:r>
      <w:proofErr w:type="gramEnd"/>
      <w:r w:rsidRPr="00876025">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76025" w:rsidRPr="00876025" w:rsidRDefault="00876025" w:rsidP="00876025">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76025" w:rsidRPr="00876025" w:rsidRDefault="00876025" w:rsidP="00876025">
      <w:pPr>
        <w:pStyle w:val="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b/>
          <w:sz w:val="24"/>
          <w:szCs w:val="24"/>
        </w:rPr>
        <w:t>Поручитель, форма и условия (проект</w:t>
      </w:r>
      <w:r w:rsidRPr="00876025">
        <w:rPr>
          <w:rFonts w:ascii="Times New Roman" w:hAnsi="Times New Roman" w:cs="Times New Roman"/>
          <w:sz w:val="24"/>
          <w:szCs w:val="24"/>
        </w:rPr>
        <w:t xml:space="preserve">) договора поручительства </w:t>
      </w:r>
      <w:r w:rsidRPr="00876025">
        <w:rPr>
          <w:rFonts w:ascii="Times New Roman" w:hAnsi="Times New Roman" w:cs="Times New Roman"/>
          <w:b/>
          <w:sz w:val="24"/>
          <w:szCs w:val="24"/>
        </w:rPr>
        <w:t>должны быть</w:t>
      </w:r>
      <w:r w:rsidRPr="00876025">
        <w:rPr>
          <w:rFonts w:ascii="Times New Roman" w:hAnsi="Times New Roman" w:cs="Times New Roman"/>
          <w:sz w:val="24"/>
          <w:szCs w:val="24"/>
        </w:rPr>
        <w:t xml:space="preserve"> предварительно </w:t>
      </w:r>
      <w:r w:rsidRPr="00876025">
        <w:rPr>
          <w:rFonts w:ascii="Times New Roman" w:hAnsi="Times New Roman" w:cs="Times New Roman"/>
          <w:b/>
          <w:sz w:val="24"/>
          <w:szCs w:val="24"/>
        </w:rPr>
        <w:t>письменно согласованы Поставщиком с Заказчиком</w:t>
      </w:r>
      <w:r w:rsidRPr="00876025">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76025" w:rsidRPr="00876025" w:rsidRDefault="00876025" w:rsidP="00876025">
      <w:pPr>
        <w:pStyle w:val="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sz w:val="24"/>
          <w:szCs w:val="24"/>
        </w:rPr>
        <w:t xml:space="preserve"> Содержание договора поручительства должно соответствовать требованиям настоящего Извещения, § 5 гл. 23 ГК РФ, приказу Госкорпорации «Росатом» от </w:t>
      </w:r>
      <w:r w:rsidRPr="00876025">
        <w:rPr>
          <w:rFonts w:ascii="Times New Roman" w:hAnsi="Times New Roman" w:cs="Times New Roman"/>
          <w:sz w:val="24"/>
          <w:szCs w:val="24"/>
        </w:rPr>
        <w:lastRenderedPageBreak/>
        <w:t xml:space="preserve">22.08.2012г.№1/768-П и типовым формам договоров поручительства, утвержденным локальными нормативными актами Госкорпорации «Росатом». </w:t>
      </w:r>
    </w:p>
    <w:p w:rsidR="00876025" w:rsidRPr="00876025" w:rsidRDefault="00876025" w:rsidP="00876025">
      <w:pPr>
        <w:pStyle w:val="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876025">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876025">
        <w:rPr>
          <w:rFonts w:ascii="Times New Roman" w:hAnsi="Times New Roman" w:cs="Times New Roman"/>
          <w:b/>
          <w:sz w:val="24"/>
          <w:szCs w:val="24"/>
        </w:rPr>
        <w:t>плюс 60 (шестьдесят) дней</w:t>
      </w:r>
      <w:r w:rsidRPr="00876025">
        <w:rPr>
          <w:rFonts w:ascii="Times New Roman" w:hAnsi="Times New Roman" w:cs="Times New Roman"/>
          <w:sz w:val="24"/>
          <w:szCs w:val="24"/>
        </w:rPr>
        <w:t>.</w:t>
      </w:r>
    </w:p>
    <w:p w:rsidR="00876025" w:rsidRPr="00876025" w:rsidRDefault="00876025" w:rsidP="00876025">
      <w:pPr>
        <w:pStyle w:val="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76025" w:rsidRPr="00876025" w:rsidRDefault="00876025" w:rsidP="00876025">
      <w:pPr>
        <w:pStyle w:val="1"/>
        <w:numPr>
          <w:ilvl w:val="0"/>
          <w:numId w:val="5"/>
        </w:numPr>
        <w:shd w:val="clear" w:color="auto" w:fill="auto"/>
        <w:tabs>
          <w:tab w:val="left" w:pos="851"/>
        </w:tabs>
        <w:spacing w:line="278" w:lineRule="exact"/>
        <w:ind w:right="20" w:firstLine="600"/>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76025" w:rsidRPr="00876025" w:rsidRDefault="00876025" w:rsidP="00876025">
      <w:pPr>
        <w:pStyle w:val="1"/>
        <w:numPr>
          <w:ilvl w:val="0"/>
          <w:numId w:val="5"/>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876025">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876025" w:rsidRPr="00876025" w:rsidRDefault="00876025" w:rsidP="00876025">
      <w:pPr>
        <w:pStyle w:val="1"/>
        <w:numPr>
          <w:ilvl w:val="0"/>
          <w:numId w:val="5"/>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76025" w:rsidRPr="00876025" w:rsidRDefault="00876025" w:rsidP="00876025">
      <w:pPr>
        <w:pStyle w:val="1"/>
        <w:shd w:val="clear" w:color="auto" w:fill="auto"/>
        <w:tabs>
          <w:tab w:val="left" w:pos="851"/>
        </w:tabs>
        <w:spacing w:line="274"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обеспечения осуществляется в соответствии с решениями, перечисленными в доверенности;</w:t>
      </w:r>
    </w:p>
    <w:p w:rsidR="00876025" w:rsidRPr="00876025" w:rsidRDefault="00876025" w:rsidP="00876025">
      <w:pPr>
        <w:pStyle w:val="1"/>
        <w:numPr>
          <w:ilvl w:val="0"/>
          <w:numId w:val="5"/>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876025">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876025" w:rsidRPr="00876025" w:rsidRDefault="00876025" w:rsidP="00876025">
      <w:pPr>
        <w:pStyle w:val="1"/>
        <w:numPr>
          <w:ilvl w:val="0"/>
          <w:numId w:val="5"/>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876025">
        <w:rPr>
          <w:rFonts w:ascii="Times New Roman" w:hAnsi="Times New Roman" w:cs="Times New Roman"/>
          <w:sz w:val="24"/>
          <w:szCs w:val="24"/>
        </w:rPr>
        <w:t>с даты</w:t>
      </w:r>
      <w:proofErr w:type="gramEnd"/>
      <w:r w:rsidRPr="00876025">
        <w:rPr>
          <w:rFonts w:ascii="Times New Roman" w:hAnsi="Times New Roman" w:cs="Times New Roman"/>
          <w:sz w:val="24"/>
          <w:szCs w:val="24"/>
        </w:rPr>
        <w:t xml:space="preserve"> ее выдачи регистрирующим органом);</w:t>
      </w:r>
    </w:p>
    <w:p w:rsidR="00876025" w:rsidRPr="00876025" w:rsidRDefault="00876025" w:rsidP="00876025">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76025" w:rsidRPr="00876025" w:rsidRDefault="00876025" w:rsidP="00876025">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b/>
          <w:sz w:val="24"/>
          <w:szCs w:val="24"/>
        </w:rPr>
        <w:t>Расходы по предоставлению Заказчику поручительства несет Поставщик.</w:t>
      </w:r>
    </w:p>
    <w:p w:rsidR="00876025" w:rsidRPr="00876025" w:rsidRDefault="00876025" w:rsidP="00876025">
      <w:pPr>
        <w:pStyle w:val="1"/>
        <w:shd w:val="clear" w:color="auto" w:fill="auto"/>
        <w:tabs>
          <w:tab w:val="left" w:pos="851"/>
          <w:tab w:val="left" w:pos="1138"/>
        </w:tabs>
        <w:spacing w:line="240" w:lineRule="auto"/>
        <w:ind w:firstLine="567"/>
        <w:jc w:val="both"/>
        <w:rPr>
          <w:rFonts w:ascii="Times New Roman" w:hAnsi="Times New Roman" w:cs="Times New Roman"/>
          <w:sz w:val="10"/>
          <w:szCs w:val="10"/>
        </w:rPr>
      </w:pPr>
    </w:p>
    <w:p w:rsidR="00876025" w:rsidRPr="00876025" w:rsidRDefault="00876025" w:rsidP="00876025">
      <w:pPr>
        <w:tabs>
          <w:tab w:val="num" w:pos="709"/>
        </w:tabs>
        <w:ind w:firstLine="426"/>
        <w:jc w:val="both"/>
        <w:rPr>
          <w:bCs/>
        </w:rPr>
      </w:pPr>
      <w:r w:rsidRPr="00876025">
        <w:rPr>
          <w:bCs/>
        </w:rPr>
        <w:t xml:space="preserve">Требования к лицу, выступающее в роли поручителя или банка-гаранта, размещены на официальном сайте закупок атомной отрасли: </w:t>
      </w:r>
      <w:hyperlink r:id="rId13" w:history="1">
        <w:r w:rsidRPr="00876025">
          <w:rPr>
            <w:rStyle w:val="a4"/>
            <w:bCs/>
            <w:color w:val="auto"/>
          </w:rPr>
          <w:t>http://zakupki.rosatom.ru</w:t>
        </w:r>
      </w:hyperlink>
      <w:r w:rsidRPr="00876025">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76025" w:rsidRPr="00876025" w:rsidRDefault="00876025" w:rsidP="00876025">
      <w:pPr>
        <w:pStyle w:val="1"/>
        <w:shd w:val="clear" w:color="auto" w:fill="auto"/>
        <w:tabs>
          <w:tab w:val="left" w:pos="851"/>
          <w:tab w:val="left" w:pos="946"/>
        </w:tabs>
        <w:spacing w:line="278" w:lineRule="exact"/>
        <w:ind w:left="567" w:right="20"/>
        <w:jc w:val="both"/>
        <w:rPr>
          <w:rFonts w:ascii="Times New Roman" w:hAnsi="Times New Roman" w:cs="Times New Roman"/>
          <w:sz w:val="24"/>
          <w:szCs w:val="24"/>
        </w:rPr>
      </w:pPr>
    </w:p>
    <w:p w:rsidR="00876025" w:rsidRPr="00876025" w:rsidRDefault="00876025" w:rsidP="00876025">
      <w:pPr>
        <w:pStyle w:val="1"/>
        <w:numPr>
          <w:ilvl w:val="1"/>
          <w:numId w:val="6"/>
        </w:numPr>
        <w:shd w:val="clear" w:color="auto" w:fill="auto"/>
        <w:tabs>
          <w:tab w:val="left" w:pos="0"/>
          <w:tab w:val="left" w:pos="1134"/>
        </w:tabs>
        <w:spacing w:line="278" w:lineRule="exact"/>
        <w:ind w:left="0" w:right="20" w:firstLine="567"/>
        <w:jc w:val="both"/>
        <w:rPr>
          <w:rFonts w:ascii="Times New Roman" w:hAnsi="Times New Roman" w:cs="Times New Roman"/>
          <w:b/>
          <w:sz w:val="24"/>
          <w:szCs w:val="24"/>
        </w:rPr>
      </w:pPr>
      <w:bookmarkStart w:id="6" w:name="bookmark5"/>
      <w:r w:rsidRPr="00876025">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6"/>
      <w:r w:rsidRPr="00876025">
        <w:rPr>
          <w:rFonts w:ascii="Times New Roman" w:hAnsi="Times New Roman" w:cs="Times New Roman"/>
          <w:b/>
          <w:sz w:val="24"/>
          <w:szCs w:val="24"/>
        </w:rPr>
        <w:t>Поставщиком</w:t>
      </w:r>
    </w:p>
    <w:p w:rsidR="00876025" w:rsidRPr="00876025" w:rsidRDefault="00876025" w:rsidP="00876025">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Денежные средства, являющиеся обеспечением возврата аванса по Договору, перечисляются Поставщиком на расчетный счет Заказчика: </w:t>
      </w:r>
    </w:p>
    <w:p w:rsidR="00876025" w:rsidRPr="00876025" w:rsidRDefault="00876025" w:rsidP="00876025">
      <w:pPr>
        <w:pStyle w:val="22"/>
        <w:keepNext/>
        <w:keepLines/>
        <w:shd w:val="clear" w:color="auto" w:fill="auto"/>
        <w:spacing w:after="0" w:line="278" w:lineRule="exact"/>
        <w:ind w:right="20" w:firstLine="567"/>
        <w:jc w:val="both"/>
        <w:rPr>
          <w:rFonts w:ascii="Times New Roman" w:hAnsi="Times New Roman" w:cs="Times New Roman"/>
          <w:sz w:val="24"/>
          <w:szCs w:val="24"/>
        </w:rPr>
      </w:pPr>
    </w:p>
    <w:p w:rsidR="00876025" w:rsidRPr="00876025" w:rsidRDefault="00876025" w:rsidP="00876025">
      <w:pPr>
        <w:framePr w:wrap="notBeside" w:vAnchor="text" w:hAnchor="page" w:x="1817" w:y="1"/>
        <w:spacing w:line="220" w:lineRule="exact"/>
        <w:jc w:val="center"/>
      </w:pPr>
      <w:r w:rsidRPr="00876025">
        <w:rPr>
          <w:rStyle w:val="a8"/>
          <w:rFonts w:ascii="Times New Roman" w:hAnsi="Times New Roman" w:cs="Times New Roman"/>
          <w:sz w:val="24"/>
          <w:szCs w:val="24"/>
        </w:rPr>
        <w:t xml:space="preserve"> Реквизиты и услови</w:t>
      </w:r>
      <w:r w:rsidRPr="00876025">
        <w:t xml:space="preserve">я для </w:t>
      </w:r>
      <w:r w:rsidRPr="00876025">
        <w:rPr>
          <w:rStyle w:val="a8"/>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76025" w:rsidRPr="00876025" w:rsidTr="00DB6AAC">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Полное</w:t>
            </w:r>
          </w:p>
          <w:p w:rsidR="00876025" w:rsidRPr="00876025" w:rsidRDefault="00876025" w:rsidP="00DB6AAC">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наименование</w:t>
            </w:r>
          </w:p>
          <w:p w:rsidR="00876025" w:rsidRPr="00876025" w:rsidRDefault="00876025" w:rsidP="00DB6AAC">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Style7"/>
              <w:framePr w:wrap="notBeside" w:vAnchor="text" w:hAnchor="page" w:x="1817" w:y="1"/>
              <w:spacing w:after="600"/>
              <w:ind w:left="6"/>
              <w:rPr>
                <w:rFonts w:ascii="Times New Roman" w:hAnsi="Times New Roman"/>
              </w:rPr>
            </w:pPr>
            <w:r w:rsidRPr="00876025">
              <w:rPr>
                <w:rStyle w:val="FontStyle14"/>
                <w:rFonts w:ascii="Times New Roman" w:hAnsi="Times New Roman" w:cs="Times New Roman"/>
                <w:bCs/>
              </w:rPr>
              <w:t>Федеральное государственное унитарное предприятие</w:t>
            </w:r>
            <w:r w:rsidRPr="00876025">
              <w:rPr>
                <w:rStyle w:val="FontStyle14"/>
                <w:rFonts w:ascii="Times New Roman" w:hAnsi="Times New Roman" w:cs="Times New Roman"/>
                <w:bCs/>
              </w:rPr>
              <w:br/>
              <w:t xml:space="preserve">«Научно-исследовательский технологический институт имени </w:t>
            </w:r>
            <w:r w:rsidRPr="00876025">
              <w:rPr>
                <w:rStyle w:val="FontStyle14"/>
                <w:rFonts w:ascii="Times New Roman" w:hAnsi="Times New Roman" w:cs="Times New Roman"/>
                <w:bCs/>
              </w:rPr>
              <w:br/>
              <w:t>А.П. Александрова» (ФГУП «НИТИ им. А.П. Александрова»)</w:t>
            </w:r>
          </w:p>
        </w:tc>
      </w:tr>
      <w:tr w:rsidR="00876025" w:rsidRPr="00876025" w:rsidTr="00DB6AAC">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 xml:space="preserve">188540, </w:t>
            </w:r>
            <w:proofErr w:type="gramStart"/>
            <w:r w:rsidRPr="00876025">
              <w:rPr>
                <w:rStyle w:val="FontStyle14"/>
                <w:rFonts w:ascii="Times New Roman" w:hAnsi="Times New Roman" w:cs="Times New Roman"/>
                <w:sz w:val="24"/>
                <w:szCs w:val="24"/>
              </w:rPr>
              <w:t>Ленинградская</w:t>
            </w:r>
            <w:proofErr w:type="gramEnd"/>
            <w:r w:rsidRPr="00876025">
              <w:rPr>
                <w:rStyle w:val="FontStyle14"/>
                <w:rFonts w:ascii="Times New Roman" w:hAnsi="Times New Roman" w:cs="Times New Roman"/>
                <w:sz w:val="24"/>
                <w:szCs w:val="24"/>
              </w:rPr>
              <w:t xml:space="preserve"> обл., г. Сосновый Бор</w:t>
            </w:r>
          </w:p>
        </w:tc>
      </w:tr>
      <w:tr w:rsidR="00876025" w:rsidRPr="00876025" w:rsidTr="00DB6AAC">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4714000067</w:t>
            </w:r>
          </w:p>
        </w:tc>
      </w:tr>
      <w:tr w:rsidR="00876025" w:rsidRPr="00876025" w:rsidTr="00DB6AAC">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Style w:val="FontStyle14"/>
                <w:rFonts w:ascii="Times New Roman" w:hAnsi="Times New Roman" w:cs="Times New Roman"/>
                <w:bCs/>
                <w:sz w:val="24"/>
                <w:szCs w:val="24"/>
              </w:rPr>
              <w:t>472650001</w:t>
            </w:r>
          </w:p>
        </w:tc>
      </w:tr>
      <w:tr w:rsidR="00876025" w:rsidRPr="00876025" w:rsidTr="00DB6AAC">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83" w:lineRule="exact"/>
              <w:ind w:left="140"/>
              <w:rPr>
                <w:rFonts w:ascii="Times New Roman" w:hAnsi="Times New Roman" w:cs="Times New Roman"/>
                <w:sz w:val="24"/>
                <w:szCs w:val="24"/>
              </w:rPr>
            </w:pPr>
            <w:r w:rsidRPr="00876025">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74" w:lineRule="exact"/>
              <w:ind w:left="120"/>
              <w:rPr>
                <w:rFonts w:ascii="Times New Roman" w:hAnsi="Times New Roman" w:cs="Times New Roman"/>
                <w:sz w:val="24"/>
                <w:szCs w:val="24"/>
              </w:rPr>
            </w:pPr>
            <w:proofErr w:type="gramStart"/>
            <w:r w:rsidRPr="00876025">
              <w:rPr>
                <w:rStyle w:val="FontStyle14"/>
                <w:rFonts w:ascii="Times New Roman" w:hAnsi="Times New Roman" w:cs="Times New Roman"/>
                <w:bCs/>
                <w:sz w:val="24"/>
                <w:szCs w:val="24"/>
              </w:rPr>
              <w:t>Р</w:t>
            </w:r>
            <w:proofErr w:type="gramEnd"/>
            <w:r w:rsidRPr="00876025">
              <w:rPr>
                <w:rStyle w:val="FontStyle14"/>
                <w:rFonts w:ascii="Times New Roman" w:hAnsi="Times New Roman" w:cs="Times New Roman"/>
                <w:bCs/>
                <w:sz w:val="24"/>
                <w:szCs w:val="24"/>
              </w:rPr>
              <w:t xml:space="preserve">/с 40502810655360100226, БИК 044030653, </w:t>
            </w:r>
            <w:proofErr w:type="spellStart"/>
            <w:r w:rsidRPr="00876025">
              <w:rPr>
                <w:rStyle w:val="FontStyle14"/>
                <w:rFonts w:ascii="Times New Roman" w:hAnsi="Times New Roman" w:cs="Times New Roman"/>
                <w:bCs/>
                <w:sz w:val="24"/>
                <w:szCs w:val="24"/>
              </w:rPr>
              <w:t>кор</w:t>
            </w:r>
            <w:proofErr w:type="spellEnd"/>
            <w:r w:rsidRPr="00876025">
              <w:rPr>
                <w:rStyle w:val="FontStyle14"/>
                <w:rFonts w:ascii="Times New Roman" w:hAnsi="Times New Roman" w:cs="Times New Roman"/>
                <w:bCs/>
                <w:sz w:val="24"/>
                <w:szCs w:val="24"/>
              </w:rPr>
              <w:t>. счет 30101810500000000653</w:t>
            </w:r>
            <w:r w:rsidRPr="00876025">
              <w:rPr>
                <w:rStyle w:val="FontStyle14"/>
                <w:rFonts w:ascii="Times New Roman" w:hAnsi="Times New Roman" w:cs="Times New Roman"/>
                <w:sz w:val="24"/>
                <w:szCs w:val="24"/>
              </w:rPr>
              <w:t xml:space="preserve"> в Северо-Западном банке </w:t>
            </w:r>
            <w:r w:rsidRPr="00876025">
              <w:rPr>
                <w:rStyle w:val="FontStyle14"/>
                <w:rFonts w:ascii="Times New Roman" w:hAnsi="Times New Roman" w:cs="Times New Roman"/>
                <w:sz w:val="24"/>
                <w:szCs w:val="24"/>
              </w:rPr>
              <w:br/>
              <w:t>ОАО «Сбербанк России» г. Санкт-Петербург</w:t>
            </w:r>
          </w:p>
        </w:tc>
      </w:tr>
      <w:tr w:rsidR="00876025" w:rsidRPr="00876025" w:rsidTr="00DB6AAC">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78" w:lineRule="exact"/>
              <w:ind w:left="120"/>
              <w:rPr>
                <w:rFonts w:ascii="Times New Roman" w:hAnsi="Times New Roman" w:cs="Times New Roman"/>
                <w:sz w:val="24"/>
                <w:szCs w:val="24"/>
              </w:rPr>
            </w:pPr>
            <w:r w:rsidRPr="00876025">
              <w:rPr>
                <w:rFonts w:ascii="Times New Roman" w:hAnsi="Times New Roman" w:cs="Times New Roman"/>
                <w:sz w:val="24"/>
                <w:szCs w:val="24"/>
              </w:rPr>
              <w:t>Обеспечение возврата аванса по договору от хх.хх.20ххг. №</w:t>
            </w:r>
            <w:proofErr w:type="spellStart"/>
            <w:r w:rsidRPr="00876025">
              <w:rPr>
                <w:rFonts w:ascii="Times New Roman" w:hAnsi="Times New Roman" w:cs="Times New Roman"/>
                <w:sz w:val="24"/>
                <w:szCs w:val="24"/>
              </w:rPr>
              <w:t>хххххххххххххххххххх</w:t>
            </w:r>
            <w:proofErr w:type="spellEnd"/>
            <w:r w:rsidRPr="00876025">
              <w:rPr>
                <w:rFonts w:ascii="Times New Roman" w:hAnsi="Times New Roman" w:cs="Times New Roman"/>
                <w:sz w:val="24"/>
                <w:szCs w:val="24"/>
              </w:rPr>
              <w:t xml:space="preserve">, в форме денежных средств путем их перечисления Заказчику -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руб. </w:t>
            </w:r>
            <w:proofErr w:type="spellStart"/>
            <w:r w:rsidRPr="00876025">
              <w:rPr>
                <w:rFonts w:ascii="Times New Roman" w:hAnsi="Times New Roman" w:cs="Times New Roman"/>
                <w:sz w:val="24"/>
                <w:szCs w:val="24"/>
              </w:rPr>
              <w:t>хх</w:t>
            </w:r>
            <w:proofErr w:type="spellEnd"/>
            <w:r w:rsidRPr="00876025">
              <w:rPr>
                <w:rFonts w:ascii="Times New Roman" w:hAnsi="Times New Roman" w:cs="Times New Roman"/>
                <w:sz w:val="24"/>
                <w:szCs w:val="24"/>
              </w:rPr>
              <w:t xml:space="preserve"> коп.  НДС </w:t>
            </w:r>
            <w:r w:rsidRPr="00876025">
              <w:rPr>
                <w:rFonts w:ascii="Times New Roman" w:hAnsi="Times New Roman" w:cs="Times New Roman"/>
                <w:sz w:val="24"/>
                <w:szCs w:val="24"/>
              </w:rPr>
              <w:br/>
              <w:t>не облагается</w:t>
            </w:r>
          </w:p>
        </w:tc>
      </w:tr>
    </w:tbl>
    <w:p w:rsidR="00876025" w:rsidRPr="00876025" w:rsidRDefault="00876025" w:rsidP="00876025"/>
    <w:p w:rsidR="00876025" w:rsidRPr="00876025" w:rsidRDefault="00876025" w:rsidP="00876025">
      <w:pPr>
        <w:pStyle w:val="1"/>
        <w:shd w:val="clear" w:color="auto" w:fill="auto"/>
        <w:tabs>
          <w:tab w:val="left" w:pos="0"/>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Расходы по перечислению денежных средств Заказчику</w:t>
      </w:r>
      <w:r w:rsidRPr="00876025">
        <w:rPr>
          <w:rFonts w:ascii="Times New Roman" w:hAnsi="Times New Roman" w:cs="Times New Roman"/>
          <w:sz w:val="24"/>
          <w:szCs w:val="24"/>
        </w:rPr>
        <w:t xml:space="preserve">, а также по их возврату Заказчиком Поставщику </w:t>
      </w:r>
      <w:r w:rsidRPr="00876025">
        <w:rPr>
          <w:rFonts w:ascii="Times New Roman" w:hAnsi="Times New Roman" w:cs="Times New Roman"/>
          <w:b/>
          <w:sz w:val="24"/>
          <w:szCs w:val="24"/>
        </w:rPr>
        <w:t>несет Поставщик</w:t>
      </w:r>
      <w:r w:rsidRPr="00876025">
        <w:rPr>
          <w:rFonts w:ascii="Times New Roman" w:hAnsi="Times New Roman" w:cs="Times New Roman"/>
          <w:sz w:val="24"/>
          <w:szCs w:val="24"/>
        </w:rPr>
        <w:t>.</w:t>
      </w:r>
    </w:p>
    <w:p w:rsidR="00876025" w:rsidRPr="00876025" w:rsidRDefault="00876025" w:rsidP="00876025">
      <w:pPr>
        <w:pStyle w:val="1"/>
        <w:shd w:val="clear" w:color="auto" w:fill="auto"/>
        <w:tabs>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осуществляется Заказчиком одновременно с окончательной оплатой по Договору на расчетный</w:t>
      </w:r>
      <w:proofErr w:type="gramEnd"/>
      <w:r w:rsidRPr="00876025">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76025" w:rsidRPr="00876025" w:rsidRDefault="00876025" w:rsidP="00876025">
      <w:pPr>
        <w:pStyle w:val="1"/>
        <w:shd w:val="clear" w:color="auto" w:fill="auto"/>
        <w:tabs>
          <w:tab w:val="left" w:pos="0"/>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876025">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876025">
        <w:rPr>
          <w:rFonts w:ascii="Times New Roman" w:hAnsi="Times New Roman" w:cs="Times New Roman"/>
          <w:sz w:val="24"/>
          <w:szCs w:val="24"/>
        </w:rPr>
        <w:br/>
        <w:t xml:space="preserve">            </w:t>
      </w:r>
      <w:proofErr w:type="gramStart"/>
      <w:r w:rsidRPr="00876025">
        <w:rPr>
          <w:rFonts w:ascii="Times New Roman" w:hAnsi="Times New Roman" w:cs="Times New Roman"/>
          <w:sz w:val="24"/>
          <w:szCs w:val="24"/>
        </w:rPr>
        <w:t>При любом нарушении Поставщиком своих обязательств по Договору (за 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876025">
        <w:rPr>
          <w:rFonts w:ascii="Times New Roman" w:hAnsi="Times New Roman" w:cs="Times New Roman"/>
          <w:sz w:val="24"/>
          <w:szCs w:val="24"/>
        </w:rPr>
        <w:t xml:space="preserve"> оставшуюся часть денежных средств.</w:t>
      </w:r>
    </w:p>
    <w:p w:rsidR="0076027B" w:rsidRPr="00876025" w:rsidRDefault="00876025" w:rsidP="00876025">
      <w:pPr>
        <w:pStyle w:val="a"/>
        <w:numPr>
          <w:ilvl w:val="0"/>
          <w:numId w:val="0"/>
        </w:numPr>
        <w:tabs>
          <w:tab w:val="left" w:pos="0"/>
          <w:tab w:val="left" w:pos="426"/>
        </w:tabs>
        <w:suppressAutoHyphens/>
        <w:spacing w:line="240" w:lineRule="auto"/>
        <w:ind w:firstLine="567"/>
        <w:rPr>
          <w:sz w:val="24"/>
          <w:szCs w:val="24"/>
        </w:rPr>
      </w:pPr>
      <w:r w:rsidRPr="00876025">
        <w:rPr>
          <w:sz w:val="24"/>
          <w:szCs w:val="24"/>
        </w:rPr>
        <w:t xml:space="preserve">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w:t>
      </w:r>
      <w:r w:rsidRPr="00876025">
        <w:rPr>
          <w:sz w:val="24"/>
          <w:szCs w:val="24"/>
        </w:rPr>
        <w:lastRenderedPageBreak/>
        <w:t>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r w:rsidR="0076027B" w:rsidRPr="00876025">
        <w:rPr>
          <w:sz w:val="24"/>
          <w:szCs w:val="24"/>
        </w:rPr>
        <w:t xml:space="preserve"> </w:t>
      </w:r>
    </w:p>
    <w:p w:rsidR="0076027B" w:rsidRDefault="0076027B" w:rsidP="0076027B">
      <w:pPr>
        <w:pStyle w:val="a"/>
        <w:numPr>
          <w:ilvl w:val="0"/>
          <w:numId w:val="4"/>
        </w:numPr>
        <w:tabs>
          <w:tab w:val="left" w:pos="0"/>
        </w:tabs>
        <w:suppressAutoHyphens/>
        <w:spacing w:line="240" w:lineRule="auto"/>
        <w:ind w:left="0" w:right="141" w:firstLine="0"/>
        <w:rPr>
          <w:sz w:val="24"/>
          <w:szCs w:val="24"/>
        </w:rPr>
      </w:pPr>
      <w:r w:rsidRPr="00BB007C">
        <w:rPr>
          <w:sz w:val="24"/>
          <w:szCs w:val="24"/>
        </w:rPr>
        <w:t>Победителем запроса цен признается допущенный участник, предложивший наименьшую цену договора, при условии соответствия его заявки требованиям документации о закупке</w:t>
      </w:r>
      <w:r>
        <w:rPr>
          <w:sz w:val="24"/>
          <w:szCs w:val="24"/>
        </w:rPr>
        <w:t>.</w:t>
      </w:r>
    </w:p>
    <w:p w:rsidR="0076027B" w:rsidRPr="00443B98" w:rsidRDefault="0076027B" w:rsidP="0076027B">
      <w:pPr>
        <w:pStyle w:val="a"/>
        <w:numPr>
          <w:ilvl w:val="0"/>
          <w:numId w:val="4"/>
        </w:numPr>
        <w:tabs>
          <w:tab w:val="left" w:pos="0"/>
        </w:tabs>
        <w:suppressAutoHyphens/>
        <w:spacing w:line="240" w:lineRule="auto"/>
        <w:ind w:left="0" w:right="141" w:firstLine="0"/>
        <w:rPr>
          <w:sz w:val="24"/>
          <w:szCs w:val="24"/>
        </w:rPr>
      </w:pPr>
      <w:r w:rsidRPr="002925C8">
        <w:rPr>
          <w:sz w:val="24"/>
          <w:szCs w:val="24"/>
        </w:rPr>
        <w:t>Организатор вправе отказаться от проведения запроса цен в любое время вплоть до подведения итогов закупки</w:t>
      </w:r>
      <w:r>
        <w:rPr>
          <w:sz w:val="24"/>
          <w:szCs w:val="24"/>
        </w:rPr>
        <w:t>,</w:t>
      </w:r>
      <w:r w:rsidRPr="002925C8">
        <w:rPr>
          <w:sz w:val="24"/>
          <w:szCs w:val="24"/>
        </w:rPr>
        <w:t xml:space="preserve"> </w:t>
      </w:r>
      <w:r w:rsidRPr="00443B98">
        <w:rPr>
          <w:sz w:val="24"/>
          <w:szCs w:val="24"/>
        </w:rPr>
        <w:t>не неся никакой ответственности перед участниками запроса цен или третьими лицами, которым такое действие может принести убытки, в следующих случаях:</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изменение финансовых, инвестиционных, производственных и иных программ, оказавших влияние на потребность в данной закупке;</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6027B" w:rsidRPr="002925C8" w:rsidRDefault="0076027B" w:rsidP="0076027B">
      <w:pPr>
        <w:pStyle w:val="a"/>
        <w:numPr>
          <w:ilvl w:val="0"/>
          <w:numId w:val="0"/>
        </w:numPr>
        <w:tabs>
          <w:tab w:val="left" w:pos="0"/>
        </w:tabs>
        <w:suppressAutoHyphens/>
        <w:spacing w:line="240" w:lineRule="auto"/>
        <w:ind w:left="360" w:right="141"/>
        <w:rPr>
          <w:sz w:val="24"/>
          <w:szCs w:val="24"/>
        </w:rPr>
      </w:pPr>
      <w:r w:rsidRPr="002925C8">
        <w:rPr>
          <w:sz w:val="24"/>
          <w:szCs w:val="24"/>
        </w:rPr>
        <w:t>- при возникновении обстоятельств непреодолимой силы, подтвержденных соответствующим документом и влияющих на целесообразность закупки</w:t>
      </w:r>
      <w:r>
        <w:rPr>
          <w:sz w:val="24"/>
          <w:szCs w:val="24"/>
        </w:rPr>
        <w:t>.</w:t>
      </w:r>
    </w:p>
    <w:p w:rsidR="0076027B" w:rsidRPr="00BB007C" w:rsidRDefault="0076027B" w:rsidP="0076027B">
      <w:pPr>
        <w:pStyle w:val="a"/>
        <w:numPr>
          <w:ilvl w:val="0"/>
          <w:numId w:val="0"/>
        </w:numPr>
        <w:tabs>
          <w:tab w:val="left" w:pos="0"/>
        </w:tabs>
        <w:suppressAutoHyphens/>
        <w:spacing w:line="240" w:lineRule="auto"/>
        <w:ind w:right="141"/>
        <w:rPr>
          <w:sz w:val="24"/>
          <w:szCs w:val="24"/>
        </w:rPr>
      </w:pPr>
      <w:r w:rsidRPr="002925C8">
        <w:rPr>
          <w:sz w:val="24"/>
          <w:szCs w:val="24"/>
        </w:rPr>
        <w:t xml:space="preserve"> Отказ организатора от проведения запроса цен не приводит к каким-либо последствиям для организатора</w:t>
      </w:r>
      <w:r>
        <w:rPr>
          <w:sz w:val="24"/>
          <w:szCs w:val="24"/>
        </w:rPr>
        <w:t>.</w:t>
      </w:r>
    </w:p>
    <w:p w:rsidR="0076027B" w:rsidRPr="00805928" w:rsidRDefault="0076027B" w:rsidP="0076027B">
      <w:pPr>
        <w:pStyle w:val="a"/>
        <w:numPr>
          <w:ilvl w:val="0"/>
          <w:numId w:val="4"/>
        </w:numPr>
        <w:tabs>
          <w:tab w:val="left" w:pos="0"/>
          <w:tab w:val="left" w:pos="426"/>
        </w:tabs>
        <w:suppressAutoHyphens/>
        <w:spacing w:line="240" w:lineRule="auto"/>
        <w:ind w:left="0" w:right="141" w:firstLine="0"/>
        <w:contextualSpacing/>
        <w:rPr>
          <w:sz w:val="24"/>
          <w:szCs w:val="24"/>
        </w:rPr>
      </w:pPr>
      <w:r w:rsidRPr="002925C8">
        <w:rPr>
          <w:snapToGrid/>
          <w:sz w:val="24"/>
          <w:szCs w:val="24"/>
        </w:rPr>
        <w:t>Процедура запроса цен не является торгами по законод</w:t>
      </w:r>
      <w:r>
        <w:rPr>
          <w:snapToGrid/>
          <w:sz w:val="24"/>
          <w:szCs w:val="24"/>
        </w:rPr>
        <w:t>ательству Российской Федерации.</w:t>
      </w:r>
      <w:r w:rsidRPr="00552BED">
        <w:rPr>
          <w:szCs w:val="24"/>
        </w:rPr>
        <w:t xml:space="preserve"> </w:t>
      </w:r>
      <w:r w:rsidRPr="00805928">
        <w:rPr>
          <w:sz w:val="24"/>
          <w:szCs w:val="24"/>
        </w:rPr>
        <w:t>Ее проведение не регулируется статьями 447-449 части первой Гражданского кодекса Российской Федерации. Процедура запроса цен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цен не накладывает на организатора запроса цен соответствующего объема гражданско-правовых обязательств, в том числе по обязательному заключению договора с победителем запроса цен или иным его участником.</w:t>
      </w:r>
    </w:p>
    <w:p w:rsidR="0076027B" w:rsidRPr="001C6FE8" w:rsidRDefault="0076027B" w:rsidP="0076027B">
      <w:pPr>
        <w:numPr>
          <w:ilvl w:val="0"/>
          <w:numId w:val="4"/>
        </w:numPr>
        <w:tabs>
          <w:tab w:val="left" w:pos="0"/>
        </w:tabs>
        <w:ind w:left="0" w:right="141" w:firstLine="0"/>
        <w:contextualSpacing/>
        <w:jc w:val="both"/>
      </w:pPr>
      <w:r w:rsidRPr="001C6FE8">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547298" w:rsidRDefault="00547298"/>
    <w:sectPr w:rsidR="00547298" w:rsidSect="0054729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5B2B5A6"/>
    <w:lvl w:ilvl="0" w:tplc="99DAD4DE">
      <w:start w:val="1"/>
      <w:numFmt w:val="decimal"/>
      <w:lvlText w:val="%1."/>
      <w:lvlJc w:val="left"/>
      <w:pPr>
        <w:tabs>
          <w:tab w:val="num" w:pos="360"/>
        </w:tabs>
        <w:ind w:left="360"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356A5FCE"/>
    <w:multiLevelType w:val="multilevel"/>
    <w:tmpl w:val="0EB0DF1E"/>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6">
    <w:nsid w:val="46B95C9A"/>
    <w:multiLevelType w:val="hybridMultilevel"/>
    <w:tmpl w:val="55F85B9E"/>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num w:numId="1">
    <w:abstractNumId w:val="3"/>
  </w:num>
  <w:num w:numId="2">
    <w:abstractNumId w:val="5"/>
  </w:num>
  <w:num w:numId="3">
    <w:abstractNumId w:val="6"/>
  </w:num>
  <w:num w:numId="4">
    <w:abstractNumId w:val="2"/>
  </w:num>
  <w:num w:numId="5">
    <w:abstractNumId w:val="0"/>
  </w:num>
  <w:num w:numId="6">
    <w:abstractNumId w:val="1"/>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6027B"/>
    <w:rsid w:val="00002E88"/>
    <w:rsid w:val="00022B6B"/>
    <w:rsid w:val="00043BAB"/>
    <w:rsid w:val="000B1DCF"/>
    <w:rsid w:val="000B7D61"/>
    <w:rsid w:val="00124D22"/>
    <w:rsid w:val="00151D97"/>
    <w:rsid w:val="0015418A"/>
    <w:rsid w:val="00182742"/>
    <w:rsid w:val="00186D13"/>
    <w:rsid w:val="00187F47"/>
    <w:rsid w:val="001D127C"/>
    <w:rsid w:val="002F7968"/>
    <w:rsid w:val="00381A63"/>
    <w:rsid w:val="00403D12"/>
    <w:rsid w:val="00443B98"/>
    <w:rsid w:val="004454CF"/>
    <w:rsid w:val="004639FB"/>
    <w:rsid w:val="00485515"/>
    <w:rsid w:val="004E435D"/>
    <w:rsid w:val="004E7DC4"/>
    <w:rsid w:val="004F35C1"/>
    <w:rsid w:val="00514406"/>
    <w:rsid w:val="0054641A"/>
    <w:rsid w:val="00547298"/>
    <w:rsid w:val="005719AD"/>
    <w:rsid w:val="00584F16"/>
    <w:rsid w:val="005855FE"/>
    <w:rsid w:val="005C6DA3"/>
    <w:rsid w:val="005D1DC9"/>
    <w:rsid w:val="00602754"/>
    <w:rsid w:val="0066337B"/>
    <w:rsid w:val="0068034C"/>
    <w:rsid w:val="006F5B65"/>
    <w:rsid w:val="007116B7"/>
    <w:rsid w:val="0076027B"/>
    <w:rsid w:val="00833399"/>
    <w:rsid w:val="00873EC0"/>
    <w:rsid w:val="00876025"/>
    <w:rsid w:val="00877AA7"/>
    <w:rsid w:val="008819A8"/>
    <w:rsid w:val="0089084F"/>
    <w:rsid w:val="00897BEA"/>
    <w:rsid w:val="00914EA6"/>
    <w:rsid w:val="0094505D"/>
    <w:rsid w:val="009B4FEE"/>
    <w:rsid w:val="00A7327C"/>
    <w:rsid w:val="00A76DE0"/>
    <w:rsid w:val="00B00C28"/>
    <w:rsid w:val="00B4136B"/>
    <w:rsid w:val="00B62B46"/>
    <w:rsid w:val="00C0628F"/>
    <w:rsid w:val="00C840F4"/>
    <w:rsid w:val="00CD155E"/>
    <w:rsid w:val="00D2166F"/>
    <w:rsid w:val="00DC3766"/>
    <w:rsid w:val="00E04A55"/>
    <w:rsid w:val="00E45219"/>
    <w:rsid w:val="00EB7428"/>
    <w:rsid w:val="00F30AF6"/>
    <w:rsid w:val="00F43004"/>
    <w:rsid w:val="00FA132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6027B"/>
    <w:pPr>
      <w:spacing w:after="0" w:line="240" w:lineRule="auto"/>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76027B"/>
    <w:rPr>
      <w:color w:val="0000FF"/>
      <w:u w:val="single"/>
    </w:rPr>
  </w:style>
  <w:style w:type="paragraph" w:customStyle="1" w:styleId="a">
    <w:name w:val="Подподпункт"/>
    <w:basedOn w:val="a0"/>
    <w:rsid w:val="0076027B"/>
    <w:pPr>
      <w:numPr>
        <w:numId w:val="2"/>
      </w:numPr>
      <w:spacing w:line="360" w:lineRule="auto"/>
      <w:jc w:val="both"/>
    </w:pPr>
    <w:rPr>
      <w:bCs/>
      <w:snapToGrid w:val="0"/>
      <w:sz w:val="22"/>
      <w:szCs w:val="22"/>
    </w:rPr>
  </w:style>
  <w:style w:type="paragraph" w:customStyle="1" w:styleId="-3">
    <w:name w:val="Пункт-3"/>
    <w:basedOn w:val="a0"/>
    <w:rsid w:val="0076027B"/>
    <w:pPr>
      <w:tabs>
        <w:tab w:val="left" w:pos="1701"/>
      </w:tabs>
      <w:spacing w:line="288" w:lineRule="auto"/>
      <w:ind w:firstLine="567"/>
      <w:jc w:val="both"/>
    </w:pPr>
    <w:rPr>
      <w:sz w:val="28"/>
    </w:rPr>
  </w:style>
  <w:style w:type="paragraph" w:customStyle="1" w:styleId="Style18">
    <w:name w:val="Style18"/>
    <w:basedOn w:val="a0"/>
    <w:uiPriority w:val="99"/>
    <w:rsid w:val="0076027B"/>
    <w:pPr>
      <w:widowControl w:val="0"/>
      <w:autoSpaceDE w:val="0"/>
      <w:autoSpaceDN w:val="0"/>
      <w:adjustRightInd w:val="0"/>
      <w:spacing w:line="322" w:lineRule="exact"/>
      <w:jc w:val="both"/>
    </w:pPr>
  </w:style>
  <w:style w:type="character" w:customStyle="1" w:styleId="FontStyle64">
    <w:name w:val="Font Style64"/>
    <w:basedOn w:val="a1"/>
    <w:uiPriority w:val="99"/>
    <w:rsid w:val="0076027B"/>
    <w:rPr>
      <w:rFonts w:ascii="Times New Roman" w:hAnsi="Times New Roman" w:cs="Times New Roman"/>
      <w:sz w:val="26"/>
      <w:szCs w:val="26"/>
    </w:rPr>
  </w:style>
  <w:style w:type="character" w:customStyle="1" w:styleId="2">
    <w:name w:val="Основной текст (2)_"/>
    <w:basedOn w:val="a1"/>
    <w:link w:val="20"/>
    <w:uiPriority w:val="99"/>
    <w:rsid w:val="0076027B"/>
    <w:rPr>
      <w:sz w:val="27"/>
      <w:szCs w:val="27"/>
      <w:shd w:val="clear" w:color="auto" w:fill="FFFFFF"/>
    </w:rPr>
  </w:style>
  <w:style w:type="paragraph" w:customStyle="1" w:styleId="20">
    <w:name w:val="Основной текст (2)"/>
    <w:basedOn w:val="a0"/>
    <w:link w:val="2"/>
    <w:uiPriority w:val="99"/>
    <w:rsid w:val="0076027B"/>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paragraph" w:styleId="a5">
    <w:name w:val="Balloon Text"/>
    <w:basedOn w:val="a0"/>
    <w:link w:val="a6"/>
    <w:uiPriority w:val="99"/>
    <w:semiHidden/>
    <w:unhideWhenUsed/>
    <w:rsid w:val="0066337B"/>
    <w:rPr>
      <w:rFonts w:ascii="Tahoma" w:hAnsi="Tahoma" w:cs="Tahoma"/>
      <w:sz w:val="16"/>
      <w:szCs w:val="16"/>
    </w:rPr>
  </w:style>
  <w:style w:type="character" w:customStyle="1" w:styleId="a6">
    <w:name w:val="Текст выноски Знак"/>
    <w:basedOn w:val="a1"/>
    <w:link w:val="a5"/>
    <w:uiPriority w:val="99"/>
    <w:semiHidden/>
    <w:rsid w:val="0066337B"/>
    <w:rPr>
      <w:rFonts w:ascii="Tahoma" w:eastAsia="Times New Roman" w:hAnsi="Tahoma" w:cs="Tahoma"/>
      <w:sz w:val="16"/>
      <w:szCs w:val="16"/>
      <w:lang w:eastAsia="ru-RU"/>
    </w:rPr>
  </w:style>
  <w:style w:type="character" w:customStyle="1" w:styleId="a7">
    <w:name w:val="Основной текст_"/>
    <w:basedOn w:val="a1"/>
    <w:link w:val="1"/>
    <w:rsid w:val="00876025"/>
    <w:rPr>
      <w:rFonts w:ascii="Arial" w:eastAsia="Arial" w:hAnsi="Arial" w:cs="Arial"/>
      <w:shd w:val="clear" w:color="auto" w:fill="FFFFFF"/>
    </w:rPr>
  </w:style>
  <w:style w:type="character" w:customStyle="1" w:styleId="21">
    <w:name w:val="Заголовок №2_"/>
    <w:basedOn w:val="a1"/>
    <w:link w:val="22"/>
    <w:rsid w:val="00876025"/>
    <w:rPr>
      <w:rFonts w:ascii="Arial" w:eastAsia="Arial" w:hAnsi="Arial" w:cs="Arial"/>
      <w:shd w:val="clear" w:color="auto" w:fill="FFFFFF"/>
    </w:rPr>
  </w:style>
  <w:style w:type="character" w:customStyle="1" w:styleId="a8">
    <w:name w:val="Подпись к таблице"/>
    <w:basedOn w:val="a1"/>
    <w:rsid w:val="00876025"/>
    <w:rPr>
      <w:rFonts w:ascii="Arial" w:eastAsia="Arial" w:hAnsi="Arial" w:cs="Arial"/>
      <w:b w:val="0"/>
      <w:bCs w:val="0"/>
      <w:i w:val="0"/>
      <w:iCs w:val="0"/>
      <w:smallCaps w:val="0"/>
      <w:strike w:val="0"/>
      <w:spacing w:val="0"/>
      <w:sz w:val="22"/>
      <w:szCs w:val="22"/>
      <w:u w:val="single"/>
    </w:rPr>
  </w:style>
  <w:style w:type="paragraph" w:customStyle="1" w:styleId="1">
    <w:name w:val="Основной текст1"/>
    <w:basedOn w:val="a0"/>
    <w:link w:val="a7"/>
    <w:rsid w:val="00876025"/>
    <w:pPr>
      <w:shd w:val="clear" w:color="auto" w:fill="FFFFFF"/>
      <w:spacing w:line="307" w:lineRule="exact"/>
    </w:pPr>
    <w:rPr>
      <w:rFonts w:ascii="Arial" w:eastAsia="Arial" w:hAnsi="Arial" w:cs="Arial"/>
      <w:sz w:val="22"/>
      <w:szCs w:val="22"/>
      <w:lang w:eastAsia="en-US"/>
    </w:rPr>
  </w:style>
  <w:style w:type="paragraph" w:customStyle="1" w:styleId="22">
    <w:name w:val="Заголовок №2"/>
    <w:basedOn w:val="a0"/>
    <w:link w:val="21"/>
    <w:rsid w:val="00876025"/>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876025"/>
    <w:pPr>
      <w:autoSpaceDE w:val="0"/>
      <w:autoSpaceDN w:val="0"/>
    </w:pPr>
    <w:rPr>
      <w:rFonts w:ascii="Century Gothic" w:hAnsi="Century Gothic"/>
    </w:rPr>
  </w:style>
  <w:style w:type="character" w:customStyle="1" w:styleId="FontStyle14">
    <w:name w:val="Font Style14"/>
    <w:basedOn w:val="a1"/>
    <w:rsid w:val="00876025"/>
    <w:rPr>
      <w:rFonts w:ascii="Arial" w:hAnsi="Arial" w:cs="Arial" w:hint="default"/>
    </w:rPr>
  </w:style>
  <w:style w:type="paragraph" w:customStyle="1" w:styleId="10">
    <w:name w:val="Абзац списка1"/>
    <w:basedOn w:val="a0"/>
    <w:rsid w:val="00876025"/>
    <w:pPr>
      <w:ind w:left="720"/>
    </w:pPr>
    <w:rPr>
      <w:rFonts w:ascii="Book Antiqua" w:eastAsia="MS Mincho" w:hAnsi="Book Antiqua" w:cs="Book Antiqua"/>
      <w:lang w:val="en-US" w:eastAsia="ja-JP"/>
    </w:rPr>
  </w:style>
  <w:style w:type="paragraph" w:customStyle="1" w:styleId="23">
    <w:name w:val="Абзац списка2"/>
    <w:basedOn w:val="a0"/>
    <w:rsid w:val="00876025"/>
    <w:pPr>
      <w:ind w:left="720"/>
    </w:pPr>
    <w:rPr>
      <w:rFonts w:ascii="Book Antiqua" w:eastAsia="MS Mincho" w:hAnsi="Book Antiqua" w:cs="Book Antiqua"/>
      <w:lang w:val="en-US" w:eastAsia="ja-JP"/>
    </w:rPr>
  </w:style>
  <w:style w:type="paragraph" w:styleId="a9">
    <w:name w:val="List Paragraph"/>
    <w:basedOn w:val="a0"/>
    <w:uiPriority w:val="34"/>
    <w:qFormat/>
    <w:rsid w:val="00876025"/>
    <w:pPr>
      <w:ind w:left="720"/>
      <w:contextualSpacing/>
    </w:pPr>
    <w:rPr>
      <w:rFonts w:ascii="Arial Unicode MS" w:eastAsia="Arial Unicode MS" w:hAnsi="Arial Unicode MS" w:cs="Arial Unicode MS"/>
      <w:color w:val="000000"/>
    </w:rPr>
  </w:style>
  <w:style w:type="paragraph" w:styleId="aa">
    <w:name w:val="Document Map"/>
    <w:basedOn w:val="a0"/>
    <w:link w:val="ab"/>
    <w:uiPriority w:val="99"/>
    <w:semiHidden/>
    <w:unhideWhenUsed/>
    <w:rsid w:val="00403D12"/>
    <w:rPr>
      <w:rFonts w:ascii="Tahoma" w:hAnsi="Tahoma" w:cs="Tahoma"/>
      <w:sz w:val="16"/>
      <w:szCs w:val="16"/>
    </w:rPr>
  </w:style>
  <w:style w:type="character" w:customStyle="1" w:styleId="ab">
    <w:name w:val="Схема документа Знак"/>
    <w:basedOn w:val="a1"/>
    <w:link w:val="aa"/>
    <w:uiPriority w:val="99"/>
    <w:semiHidden/>
    <w:rsid w:val="00403D12"/>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www.fitchrating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moody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standardandpoors.com"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128</TotalTime>
  <Pages>8</Pages>
  <Words>3896</Words>
  <Characters>22211</Characters>
  <Application>Microsoft Office Word</Application>
  <DocSecurity>0</DocSecurity>
  <Lines>185</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26055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37</cp:revision>
  <cp:lastPrinted>2014-08-06T05:38:00Z</cp:lastPrinted>
  <dcterms:created xsi:type="dcterms:W3CDTF">2014-05-30T07:10:00Z</dcterms:created>
  <dcterms:modified xsi:type="dcterms:W3CDTF">2014-08-11T09:16:00Z</dcterms:modified>
</cp:coreProperties>
</file>