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883" w:rsidRPr="00F44DE1" w:rsidRDefault="00EE1883" w:rsidP="00EE1883">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EE1883" w:rsidRPr="00F44DE1" w:rsidRDefault="00EE1883" w:rsidP="00EE1883">
      <w:pPr>
        <w:spacing w:before="100"/>
        <w:ind w:right="22"/>
        <w:jc w:val="center"/>
        <w:rPr>
          <w:b/>
          <w:sz w:val="28"/>
          <w:szCs w:val="28"/>
        </w:rPr>
      </w:pPr>
      <w:r w:rsidRPr="00F44DE1">
        <w:rPr>
          <w:b/>
          <w:sz w:val="28"/>
          <w:szCs w:val="28"/>
        </w:rPr>
        <w:t xml:space="preserve">«РОССИЙСКИЙ ФЕДЕРАЛЬНЫЙ ЯДЕРНЫЙ ЦЕНТР </w:t>
      </w:r>
      <w:proofErr w:type="gramStart"/>
      <w:r w:rsidRPr="00F44DE1">
        <w:rPr>
          <w:b/>
          <w:sz w:val="28"/>
          <w:szCs w:val="28"/>
        </w:rPr>
        <w:t>-В</w:t>
      </w:r>
      <w:proofErr w:type="gramEnd"/>
      <w:r w:rsidRPr="00F44DE1">
        <w:rPr>
          <w:b/>
          <w:sz w:val="28"/>
          <w:szCs w:val="28"/>
        </w:rPr>
        <w:t>сероссийский научно-исследовательский институт экспериментальной физики»</w:t>
      </w:r>
    </w:p>
    <w:p w:rsidR="00EE1883" w:rsidRPr="00031871" w:rsidRDefault="00DA6B65" w:rsidP="00EE1883">
      <w:pPr>
        <w:jc w:val="both"/>
        <w:rPr>
          <w:b/>
          <w:sz w:val="28"/>
          <w:szCs w:val="28"/>
        </w:rPr>
      </w:pPr>
      <w:r w:rsidRPr="00DA6B65">
        <w:pict>
          <v:line id="_x0000_s1027" style="position:absolute;left:0;text-align:left;z-index:251658240" from="-27pt,4.7pt" to="477pt,4.7pt" strokeweight="3pt">
            <v:stroke linestyle="thinThin"/>
          </v:line>
        </w:pict>
      </w:r>
      <w:bookmarkStart w:id="0" w:name="_Toc320863310"/>
    </w:p>
    <w:p w:rsidR="00EE1883" w:rsidRDefault="00EE1883" w:rsidP="00EE1883">
      <w:pPr>
        <w:jc w:val="center"/>
        <w:outlineLvl w:val="0"/>
        <w:rPr>
          <w:rFonts w:ascii="Times New Roman" w:hAnsi="Times New Roman"/>
          <w:bCs/>
          <w:sz w:val="28"/>
          <w:szCs w:val="28"/>
        </w:rPr>
      </w:pPr>
    </w:p>
    <w:tbl>
      <w:tblPr>
        <w:tblpPr w:leftFromText="180" w:rightFromText="180" w:vertAnchor="page" w:horzAnchor="margin" w:tblpY="3057"/>
        <w:tblW w:w="11307" w:type="dxa"/>
        <w:tblLook w:val="0000"/>
      </w:tblPr>
      <w:tblGrid>
        <w:gridCol w:w="5211"/>
        <w:gridCol w:w="6096"/>
      </w:tblGrid>
      <w:tr w:rsidR="00354D73" w:rsidRPr="00FC009D" w:rsidTr="00354D73">
        <w:trPr>
          <w:trHeight w:val="1135"/>
        </w:trPr>
        <w:tc>
          <w:tcPr>
            <w:tcW w:w="5211" w:type="dxa"/>
          </w:tcPr>
          <w:bookmarkEnd w:id="0"/>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СОГЛАСОВАНО:</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Руководитель подразделения</w:t>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Заказчика</w:t>
            </w:r>
            <w:r w:rsidRPr="00B2328F">
              <w:rPr>
                <w:rFonts w:ascii="Times New Roman" w:hAnsi="Times New Roman"/>
                <w:sz w:val="28"/>
                <w:szCs w:val="28"/>
              </w:rPr>
              <w:tab/>
            </w:r>
            <w:r w:rsidRPr="00B2328F">
              <w:rPr>
                <w:rFonts w:ascii="Times New Roman" w:hAnsi="Times New Roman"/>
                <w:sz w:val="28"/>
                <w:szCs w:val="28"/>
              </w:rPr>
              <w:tab/>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______________</w:t>
            </w:r>
            <w:r w:rsidRPr="00B2328F">
              <w:rPr>
                <w:rFonts w:ascii="Times New Roman" w:hAnsi="Times New Roman"/>
                <w:sz w:val="28"/>
                <w:szCs w:val="28"/>
              </w:rPr>
              <w:tab/>
            </w:r>
            <w:bookmarkStart w:id="1" w:name="_GoBack"/>
            <w:bookmarkEnd w:id="1"/>
            <w:r w:rsidR="000555B8">
              <w:rPr>
                <w:rFonts w:ascii="Times New Roman" w:hAnsi="Times New Roman"/>
                <w:sz w:val="28"/>
                <w:szCs w:val="28"/>
              </w:rPr>
              <w:t>А.В.Платицын</w:t>
            </w:r>
          </w:p>
          <w:p w:rsidR="00354D73" w:rsidRPr="00B2328F" w:rsidRDefault="00354D73" w:rsidP="000555B8">
            <w:pPr>
              <w:pStyle w:val="a9"/>
              <w:rPr>
                <w:rFonts w:ascii="Times New Roman" w:hAnsi="Times New Roman"/>
                <w:sz w:val="28"/>
                <w:szCs w:val="28"/>
              </w:rPr>
            </w:pPr>
            <w:r w:rsidRPr="00B2328F">
              <w:rPr>
                <w:rFonts w:ascii="Times New Roman" w:hAnsi="Times New Roman"/>
                <w:sz w:val="28"/>
                <w:szCs w:val="28"/>
              </w:rPr>
              <w:t>«</w:t>
            </w:r>
            <w:r w:rsidR="000555B8">
              <w:rPr>
                <w:rFonts w:ascii="Times New Roman" w:hAnsi="Times New Roman"/>
                <w:sz w:val="28"/>
                <w:szCs w:val="28"/>
              </w:rPr>
              <w:t>22</w:t>
            </w:r>
            <w:r w:rsidR="00073517">
              <w:rPr>
                <w:rFonts w:ascii="Times New Roman" w:hAnsi="Times New Roman"/>
                <w:sz w:val="28"/>
                <w:szCs w:val="28"/>
              </w:rPr>
              <w:t xml:space="preserve">» </w:t>
            </w:r>
            <w:r w:rsidR="000555B8">
              <w:rPr>
                <w:rFonts w:ascii="Times New Roman" w:hAnsi="Times New Roman"/>
                <w:sz w:val="28"/>
                <w:szCs w:val="28"/>
              </w:rPr>
              <w:t xml:space="preserve">июня </w:t>
            </w:r>
            <w:r w:rsidR="00073517">
              <w:rPr>
                <w:rFonts w:ascii="Times New Roman" w:hAnsi="Times New Roman"/>
                <w:sz w:val="28"/>
                <w:szCs w:val="28"/>
              </w:rPr>
              <w:t>2015</w:t>
            </w:r>
            <w:r w:rsidRPr="00B2328F">
              <w:rPr>
                <w:rFonts w:ascii="Times New Roman" w:hAnsi="Times New Roman"/>
                <w:sz w:val="28"/>
                <w:szCs w:val="28"/>
              </w:rPr>
              <w:t xml:space="preserve"> г. </w:t>
            </w:r>
            <w:r w:rsidRPr="00B2328F">
              <w:rPr>
                <w:rFonts w:ascii="Times New Roman" w:hAnsi="Times New Roman"/>
                <w:sz w:val="28"/>
                <w:szCs w:val="28"/>
              </w:rPr>
              <w:tab/>
            </w:r>
          </w:p>
        </w:tc>
        <w:tc>
          <w:tcPr>
            <w:tcW w:w="6096" w:type="dxa"/>
          </w:tcPr>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УТВЕРЖДАЮ:</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Заместитель Председателя</w:t>
            </w: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Закупочного комитета</w:t>
            </w:r>
          </w:p>
          <w:p w:rsidR="00354D73" w:rsidRPr="00B2328F" w:rsidRDefault="00354D73" w:rsidP="00354D73">
            <w:pPr>
              <w:pStyle w:val="a9"/>
              <w:rPr>
                <w:rFonts w:ascii="Times New Roman" w:hAnsi="Times New Roman"/>
                <w:sz w:val="28"/>
                <w:szCs w:val="28"/>
              </w:rPr>
            </w:pPr>
          </w:p>
          <w:p w:rsidR="00354D73" w:rsidRPr="00B2328F" w:rsidRDefault="00354D73" w:rsidP="00354D73">
            <w:pPr>
              <w:pStyle w:val="a9"/>
              <w:rPr>
                <w:rFonts w:ascii="Times New Roman" w:hAnsi="Times New Roman"/>
                <w:sz w:val="28"/>
                <w:szCs w:val="28"/>
              </w:rPr>
            </w:pPr>
            <w:r w:rsidRPr="00B2328F">
              <w:rPr>
                <w:rFonts w:ascii="Times New Roman" w:hAnsi="Times New Roman"/>
                <w:sz w:val="28"/>
                <w:szCs w:val="28"/>
              </w:rPr>
              <w:t xml:space="preserve">______________  </w:t>
            </w:r>
            <w:r>
              <w:rPr>
                <w:rFonts w:ascii="Times New Roman" w:hAnsi="Times New Roman"/>
                <w:sz w:val="28"/>
                <w:szCs w:val="28"/>
              </w:rPr>
              <w:t>С.В. Тарасов</w:t>
            </w:r>
            <w:r w:rsidRPr="00B2328F">
              <w:rPr>
                <w:rFonts w:ascii="Times New Roman" w:hAnsi="Times New Roman"/>
                <w:sz w:val="28"/>
                <w:szCs w:val="28"/>
              </w:rPr>
              <w:tab/>
            </w:r>
          </w:p>
          <w:p w:rsidR="00354D73" w:rsidRPr="00B2328F" w:rsidRDefault="00354D73" w:rsidP="000555B8">
            <w:pPr>
              <w:pStyle w:val="a9"/>
              <w:rPr>
                <w:rFonts w:ascii="Times New Roman" w:hAnsi="Times New Roman"/>
                <w:sz w:val="28"/>
                <w:szCs w:val="28"/>
              </w:rPr>
            </w:pPr>
            <w:r w:rsidRPr="00B2328F">
              <w:rPr>
                <w:rFonts w:ascii="Times New Roman" w:hAnsi="Times New Roman"/>
                <w:sz w:val="28"/>
                <w:szCs w:val="28"/>
              </w:rPr>
              <w:t>«</w:t>
            </w:r>
            <w:r w:rsidR="000555B8">
              <w:rPr>
                <w:rFonts w:ascii="Times New Roman" w:hAnsi="Times New Roman"/>
                <w:sz w:val="28"/>
                <w:szCs w:val="28"/>
              </w:rPr>
              <w:t>22</w:t>
            </w:r>
            <w:r w:rsidR="00073517">
              <w:rPr>
                <w:rFonts w:ascii="Times New Roman" w:hAnsi="Times New Roman"/>
                <w:sz w:val="28"/>
                <w:szCs w:val="28"/>
              </w:rPr>
              <w:t>»</w:t>
            </w:r>
            <w:r w:rsidR="000555B8">
              <w:rPr>
                <w:rFonts w:ascii="Times New Roman" w:hAnsi="Times New Roman"/>
                <w:sz w:val="28"/>
                <w:szCs w:val="28"/>
              </w:rPr>
              <w:t xml:space="preserve"> июня</w:t>
            </w:r>
            <w:r w:rsidR="00073517">
              <w:rPr>
                <w:rFonts w:ascii="Times New Roman" w:hAnsi="Times New Roman"/>
                <w:sz w:val="28"/>
                <w:szCs w:val="28"/>
              </w:rPr>
              <w:t xml:space="preserve"> 2015</w:t>
            </w:r>
            <w:r w:rsidRPr="00B2328F">
              <w:rPr>
                <w:rFonts w:ascii="Times New Roman" w:hAnsi="Times New Roman"/>
                <w:sz w:val="28"/>
                <w:szCs w:val="28"/>
              </w:rPr>
              <w:t xml:space="preserve"> г. </w:t>
            </w:r>
            <w:r w:rsidRPr="00B2328F">
              <w:rPr>
                <w:rFonts w:ascii="Times New Roman" w:hAnsi="Times New Roman"/>
                <w:sz w:val="28"/>
                <w:szCs w:val="28"/>
              </w:rPr>
              <w:tab/>
            </w:r>
          </w:p>
        </w:tc>
      </w:tr>
    </w:tbl>
    <w:p w:rsidR="00EE1883" w:rsidRDefault="00EE1883" w:rsidP="00EE1883">
      <w:pPr>
        <w:jc w:val="both"/>
        <w:rPr>
          <w:b/>
        </w:rPr>
      </w:pPr>
    </w:p>
    <w:p w:rsidR="00EE1883" w:rsidRDefault="00EE1883" w:rsidP="00EE1883">
      <w:pPr>
        <w:jc w:val="both"/>
        <w:rPr>
          <w:b/>
        </w:rPr>
      </w:pPr>
    </w:p>
    <w:p w:rsidR="00EE1883" w:rsidRDefault="00EE1883" w:rsidP="00EE1883">
      <w:pPr>
        <w:jc w:val="both"/>
        <w:rPr>
          <w:b/>
        </w:rPr>
      </w:pPr>
    </w:p>
    <w:p w:rsidR="00EE1883" w:rsidRDefault="00EE1883" w:rsidP="00EE1883">
      <w:pPr>
        <w:jc w:val="center"/>
        <w:rPr>
          <w:rFonts w:ascii="Times New Roman" w:hAnsi="Times New Roman"/>
          <w:bCs/>
          <w:sz w:val="28"/>
          <w:szCs w:val="28"/>
        </w:rPr>
      </w:pPr>
      <w:r>
        <w:rPr>
          <w:rFonts w:ascii="Times New Roman" w:hAnsi="Times New Roman"/>
          <w:bCs/>
          <w:sz w:val="28"/>
          <w:szCs w:val="28"/>
        </w:rPr>
        <w:t xml:space="preserve">ДОКУМЕНТАЦИЯ ПО ПРОВЕДЕНИЮ ЗАПРОСА ПРЕДЛОЖЕНИЙ </w:t>
      </w:r>
    </w:p>
    <w:p w:rsidR="00EE1883" w:rsidRDefault="00EE1883" w:rsidP="00EE1883">
      <w:pPr>
        <w:jc w:val="center"/>
        <w:rPr>
          <w:rFonts w:ascii="Times New Roman" w:hAnsi="Times New Roman"/>
          <w:bCs/>
          <w:sz w:val="28"/>
          <w:szCs w:val="28"/>
        </w:rPr>
      </w:pPr>
      <w:r>
        <w:rPr>
          <w:rFonts w:ascii="Times New Roman" w:hAnsi="Times New Roman"/>
          <w:bCs/>
          <w:sz w:val="28"/>
          <w:szCs w:val="28"/>
        </w:rPr>
        <w:t>В ЭЛЕКТРОННОЙ ФОРМЕ</w:t>
      </w:r>
    </w:p>
    <w:p w:rsidR="00EE1883" w:rsidRDefault="00EE1883" w:rsidP="00EE1883">
      <w:pPr>
        <w:spacing w:after="0" w:line="240" w:lineRule="auto"/>
        <w:jc w:val="center"/>
        <w:rPr>
          <w:rFonts w:ascii="Times New Roman" w:hAnsi="Times New Roman"/>
          <w:sz w:val="28"/>
          <w:szCs w:val="28"/>
        </w:rPr>
      </w:pPr>
      <w:r w:rsidRPr="00620809">
        <w:rPr>
          <w:rFonts w:ascii="Times New Roman" w:hAnsi="Times New Roman"/>
          <w:sz w:val="28"/>
          <w:szCs w:val="28"/>
        </w:rPr>
        <w:t xml:space="preserve">открытый </w:t>
      </w:r>
      <w:r>
        <w:rPr>
          <w:rFonts w:ascii="Times New Roman" w:hAnsi="Times New Roman"/>
          <w:sz w:val="28"/>
          <w:szCs w:val="28"/>
        </w:rPr>
        <w:t>запрос предложений</w:t>
      </w:r>
      <w:r w:rsidRPr="00620809">
        <w:rPr>
          <w:rFonts w:ascii="Times New Roman" w:hAnsi="Times New Roman"/>
          <w:sz w:val="28"/>
          <w:szCs w:val="28"/>
        </w:rPr>
        <w:t xml:space="preserve"> в электронной форме без </w:t>
      </w:r>
      <w:proofErr w:type="gramStart"/>
      <w:r w:rsidRPr="00620809">
        <w:rPr>
          <w:rFonts w:ascii="Times New Roman" w:hAnsi="Times New Roman"/>
          <w:sz w:val="28"/>
          <w:szCs w:val="28"/>
        </w:rPr>
        <w:t>квалификационного</w:t>
      </w:r>
      <w:proofErr w:type="gramEnd"/>
    </w:p>
    <w:p w:rsidR="00EE1883" w:rsidRDefault="00EE1883" w:rsidP="00354D73">
      <w:pPr>
        <w:tabs>
          <w:tab w:val="left" w:pos="0"/>
        </w:tabs>
        <w:jc w:val="center"/>
        <w:rPr>
          <w:rFonts w:ascii="Times New Roman" w:hAnsi="Times New Roman" w:cs="Times New Roman"/>
          <w:sz w:val="28"/>
          <w:szCs w:val="28"/>
        </w:rPr>
      </w:pPr>
      <w:r w:rsidRPr="00620809">
        <w:rPr>
          <w:rFonts w:ascii="Times New Roman" w:hAnsi="Times New Roman"/>
          <w:sz w:val="28"/>
          <w:szCs w:val="28"/>
        </w:rPr>
        <w:t xml:space="preserve">отбора на право заключения договора </w:t>
      </w:r>
      <w:r>
        <w:rPr>
          <w:rFonts w:ascii="Times New Roman" w:hAnsi="Times New Roman"/>
          <w:sz w:val="28"/>
          <w:szCs w:val="28"/>
        </w:rPr>
        <w:t xml:space="preserve">на </w:t>
      </w:r>
      <w:r w:rsidR="00354D73">
        <w:rPr>
          <w:rFonts w:ascii="Times New Roman" w:hAnsi="Times New Roman" w:cs="Times New Roman"/>
          <w:sz w:val="28"/>
          <w:szCs w:val="28"/>
        </w:rPr>
        <w:t xml:space="preserve">поставку </w:t>
      </w:r>
      <w:r w:rsidR="00542EC2">
        <w:rPr>
          <w:rFonts w:ascii="Times New Roman" w:hAnsi="Times New Roman" w:cs="Times New Roman"/>
          <w:sz w:val="28"/>
          <w:szCs w:val="28"/>
        </w:rPr>
        <w:t xml:space="preserve">скамеек, </w:t>
      </w:r>
      <w:proofErr w:type="spellStart"/>
      <w:r w:rsidR="00542EC2">
        <w:rPr>
          <w:rFonts w:ascii="Times New Roman" w:hAnsi="Times New Roman" w:cs="Times New Roman"/>
          <w:sz w:val="28"/>
          <w:szCs w:val="28"/>
        </w:rPr>
        <w:t>банкеток</w:t>
      </w:r>
      <w:proofErr w:type="spellEnd"/>
      <w:r w:rsidR="00354D73">
        <w:rPr>
          <w:rFonts w:ascii="Times New Roman" w:hAnsi="Times New Roman" w:cs="Times New Roman"/>
          <w:sz w:val="28"/>
          <w:szCs w:val="28"/>
        </w:rPr>
        <w:t>.</w:t>
      </w: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354D73" w:rsidRDefault="00354D73" w:rsidP="00354D73">
      <w:pPr>
        <w:tabs>
          <w:tab w:val="left" w:pos="0"/>
        </w:tabs>
        <w:jc w:val="center"/>
        <w:rPr>
          <w:rFonts w:ascii="Times New Roman" w:hAnsi="Times New Roman" w:cs="Times New Roman"/>
          <w:sz w:val="28"/>
          <w:szCs w:val="28"/>
        </w:rPr>
      </w:pPr>
    </w:p>
    <w:p w:rsidR="0016367C" w:rsidRDefault="0016367C" w:rsidP="00EE1883">
      <w:pPr>
        <w:spacing w:line="240" w:lineRule="auto"/>
        <w:jc w:val="center"/>
        <w:rPr>
          <w:rFonts w:ascii="Times New Roman" w:hAnsi="Times New Roman"/>
          <w:caps/>
          <w:sz w:val="28"/>
          <w:szCs w:val="28"/>
        </w:rPr>
      </w:pPr>
      <w:r>
        <w:rPr>
          <w:rFonts w:ascii="Times New Roman" w:hAnsi="Times New Roman"/>
          <w:caps/>
          <w:sz w:val="28"/>
          <w:szCs w:val="28"/>
        </w:rPr>
        <w:t>том 2 «ТЕХНИЧЕСКАЯ ЧАСТЬ»</w:t>
      </w:r>
      <w:r w:rsidR="00542EC2">
        <w:rPr>
          <w:rFonts w:ascii="Times New Roman" w:hAnsi="Times New Roman"/>
          <w:caps/>
          <w:sz w:val="28"/>
          <w:szCs w:val="28"/>
        </w:rPr>
        <w:t xml:space="preserve"> Лот № 3</w:t>
      </w: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16367C" w:rsidRDefault="0016367C" w:rsidP="0016367C">
      <w:pPr>
        <w:spacing w:line="240" w:lineRule="auto"/>
        <w:jc w:val="center"/>
        <w:rPr>
          <w:rFonts w:ascii="Times New Roman" w:hAnsi="Times New Roman"/>
          <w:sz w:val="28"/>
          <w:szCs w:val="28"/>
        </w:rPr>
      </w:pPr>
    </w:p>
    <w:p w:rsidR="00354D73" w:rsidRDefault="00354D73" w:rsidP="0016367C">
      <w:pPr>
        <w:spacing w:line="240" w:lineRule="auto"/>
        <w:jc w:val="center"/>
        <w:rPr>
          <w:rFonts w:ascii="Times New Roman" w:hAnsi="Times New Roman"/>
          <w:sz w:val="28"/>
          <w:szCs w:val="28"/>
        </w:rPr>
      </w:pPr>
    </w:p>
    <w:p w:rsidR="00EE1883" w:rsidRDefault="00EE1883" w:rsidP="00FF1BCA">
      <w:pPr>
        <w:spacing w:line="240" w:lineRule="auto"/>
        <w:rPr>
          <w:rFonts w:ascii="Times New Roman" w:hAnsi="Times New Roman"/>
          <w:sz w:val="28"/>
          <w:szCs w:val="28"/>
        </w:rPr>
      </w:pPr>
    </w:p>
    <w:p w:rsidR="000555B8" w:rsidRDefault="000555B8" w:rsidP="00FF1BCA">
      <w:pPr>
        <w:spacing w:line="240" w:lineRule="auto"/>
        <w:rPr>
          <w:rFonts w:ascii="Times New Roman" w:hAnsi="Times New Roman"/>
          <w:sz w:val="28"/>
          <w:szCs w:val="28"/>
        </w:rPr>
      </w:pPr>
    </w:p>
    <w:p w:rsidR="000555B8" w:rsidRDefault="000555B8" w:rsidP="00FF1BCA">
      <w:pPr>
        <w:spacing w:line="240" w:lineRule="auto"/>
        <w:rPr>
          <w:rFonts w:ascii="Times New Roman" w:hAnsi="Times New Roman"/>
          <w:sz w:val="28"/>
          <w:szCs w:val="28"/>
        </w:rPr>
      </w:pPr>
    </w:p>
    <w:p w:rsidR="00354D73" w:rsidRDefault="00FF1BCA" w:rsidP="00790924">
      <w:pPr>
        <w:pStyle w:val="11"/>
        <w:keepNext w:val="0"/>
        <w:rPr>
          <w:sz w:val="28"/>
          <w:szCs w:val="28"/>
        </w:rPr>
      </w:pPr>
      <w:r>
        <w:rPr>
          <w:snapToGrid/>
          <w:sz w:val="28"/>
          <w:szCs w:val="24"/>
        </w:rPr>
        <w:t>г. Саров</w:t>
      </w:r>
      <w:r w:rsidRPr="008C473C">
        <w:rPr>
          <w:snapToGrid/>
          <w:sz w:val="28"/>
          <w:szCs w:val="24"/>
        </w:rPr>
        <w:t>20</w:t>
      </w:r>
      <w:r>
        <w:rPr>
          <w:snapToGrid/>
          <w:sz w:val="28"/>
          <w:szCs w:val="24"/>
        </w:rPr>
        <w:t>1</w:t>
      </w:r>
      <w:r w:rsidR="000555B8">
        <w:rPr>
          <w:snapToGrid/>
          <w:sz w:val="28"/>
          <w:szCs w:val="24"/>
        </w:rPr>
        <w:t>5</w:t>
      </w:r>
      <w:r w:rsidR="00EE1883">
        <w:rPr>
          <w:snapToGrid/>
          <w:sz w:val="28"/>
          <w:szCs w:val="24"/>
        </w:rPr>
        <w:t xml:space="preserve"> </w:t>
      </w:r>
      <w:r>
        <w:rPr>
          <w:snapToGrid/>
          <w:sz w:val="28"/>
          <w:szCs w:val="24"/>
        </w:rPr>
        <w:t>г.</w:t>
      </w:r>
    </w:p>
    <w:p w:rsidR="00790924" w:rsidRDefault="00790924" w:rsidP="00790924">
      <w:pPr>
        <w:spacing w:after="0" w:line="360" w:lineRule="auto"/>
        <w:jc w:val="center"/>
        <w:rPr>
          <w:rFonts w:ascii="Times New Roman" w:eastAsia="Times New Roman" w:hAnsi="Times New Roman" w:cs="Times New Roman"/>
          <w:b/>
          <w:iCs/>
          <w:sz w:val="32"/>
          <w:szCs w:val="32"/>
        </w:rPr>
        <w:sectPr w:rsidR="00790924" w:rsidSect="006C313E">
          <w:pgSz w:w="11906" w:h="16838"/>
          <w:pgMar w:top="720" w:right="567" w:bottom="709" w:left="1134" w:header="709" w:footer="709" w:gutter="0"/>
          <w:cols w:space="708"/>
          <w:docGrid w:linePitch="360"/>
        </w:sectPr>
      </w:pPr>
    </w:p>
    <w:p w:rsidR="00073517" w:rsidRPr="00073517" w:rsidRDefault="00073517" w:rsidP="00073517">
      <w:pPr>
        <w:spacing w:line="360" w:lineRule="auto"/>
        <w:jc w:val="center"/>
        <w:rPr>
          <w:rStyle w:val="af8"/>
          <w:rFonts w:ascii="Times New Roman" w:hAnsi="Times New Roman" w:cs="Times New Roman"/>
          <w:b/>
          <w:i w:val="0"/>
          <w:sz w:val="32"/>
          <w:szCs w:val="32"/>
        </w:rPr>
      </w:pPr>
      <w:r w:rsidRPr="00073517">
        <w:rPr>
          <w:rStyle w:val="af8"/>
          <w:rFonts w:ascii="Times New Roman" w:hAnsi="Times New Roman" w:cs="Times New Roman"/>
          <w:b/>
          <w:sz w:val="32"/>
          <w:szCs w:val="32"/>
        </w:rPr>
        <w:lastRenderedPageBreak/>
        <w:t>Техническое задание</w:t>
      </w:r>
    </w:p>
    <w:tbl>
      <w:tblPr>
        <w:tblW w:w="110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4"/>
      </w:tblGrid>
      <w:tr w:rsidR="000555B8" w:rsidRPr="000555B8" w:rsidTr="000555B8">
        <w:trPr>
          <w:trHeight w:val="399"/>
        </w:trPr>
        <w:tc>
          <w:tcPr>
            <w:tcW w:w="11014" w:type="dxa"/>
            <w:tcBorders>
              <w:top w:val="single" w:sz="4" w:space="0" w:color="auto"/>
              <w:left w:val="single" w:sz="4" w:space="0" w:color="auto"/>
              <w:bottom w:val="single" w:sz="4" w:space="0" w:color="auto"/>
              <w:right w:val="single" w:sz="4" w:space="0" w:color="auto"/>
            </w:tcBorders>
          </w:tcPr>
          <w:p w:rsidR="000555B8" w:rsidRPr="000555B8" w:rsidRDefault="000555B8" w:rsidP="000555B8">
            <w:pPr>
              <w:ind w:left="1310" w:hanging="709"/>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1.2 Сведения о новизне</w:t>
            </w:r>
          </w:p>
        </w:tc>
      </w:tr>
      <w:tr w:rsidR="000555B8" w:rsidRPr="000555B8" w:rsidTr="000555B8">
        <w:trPr>
          <w:trHeight w:val="399"/>
        </w:trPr>
        <w:tc>
          <w:tcPr>
            <w:tcW w:w="11014" w:type="dxa"/>
            <w:tcBorders>
              <w:top w:val="single" w:sz="4" w:space="0" w:color="auto"/>
              <w:left w:val="single" w:sz="4" w:space="0" w:color="auto"/>
              <w:bottom w:val="single" w:sz="4" w:space="0" w:color="auto"/>
              <w:right w:val="single" w:sz="4" w:space="0" w:color="auto"/>
            </w:tcBorders>
          </w:tcPr>
          <w:p w:rsidR="000555B8" w:rsidRPr="000555B8" w:rsidRDefault="000555B8" w:rsidP="000555B8">
            <w:pPr>
              <w:jc w:val="both"/>
              <w:rPr>
                <w:rFonts w:ascii="Times New Roman" w:hAnsi="Times New Roman" w:cs="Times New Roman"/>
                <w:color w:val="000000"/>
                <w:sz w:val="24"/>
                <w:szCs w:val="24"/>
              </w:rPr>
            </w:pPr>
            <w:r w:rsidRPr="000555B8">
              <w:rPr>
                <w:rFonts w:ascii="Times New Roman" w:hAnsi="Times New Roman" w:cs="Times New Roman"/>
                <w:color w:val="000000"/>
                <w:sz w:val="24"/>
                <w:szCs w:val="24"/>
              </w:rPr>
              <w:t>Поставляемое оборудование должно быть новым, выпуска не ранее 2015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0555B8" w:rsidRPr="000555B8" w:rsidRDefault="000555B8" w:rsidP="000555B8">
      <w:pPr>
        <w:ind w:left="709"/>
        <w:rPr>
          <w:rFonts w:ascii="Times New Roman" w:hAnsi="Times New Roman" w:cs="Times New Roman"/>
          <w:b/>
          <w:color w:val="000000"/>
          <w:sz w:val="24"/>
          <w:szCs w:val="24"/>
        </w:rPr>
      </w:pP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ind w:left="-108" w:firstLine="108"/>
              <w:rPr>
                <w:rFonts w:ascii="Times New Roman" w:hAnsi="Times New Roman" w:cs="Times New Roman"/>
                <w:color w:val="000000"/>
                <w:sz w:val="24"/>
                <w:szCs w:val="24"/>
              </w:rPr>
            </w:pPr>
            <w:r w:rsidRPr="000555B8">
              <w:rPr>
                <w:rFonts w:ascii="Times New Roman" w:hAnsi="Times New Roman" w:cs="Times New Roman"/>
                <w:b/>
                <w:color w:val="000000"/>
                <w:sz w:val="24"/>
                <w:szCs w:val="24"/>
              </w:rPr>
              <w:t>РАЗДЕЛ 2. УСЛОВИЯ ЭКСПЛУАТАЦИИ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r w:rsidRPr="000555B8">
              <w:rPr>
                <w:rFonts w:ascii="Times New Roman" w:hAnsi="Times New Roman" w:cs="Times New Roman"/>
                <w:b/>
                <w:color w:val="000000"/>
                <w:sz w:val="24"/>
                <w:szCs w:val="24"/>
              </w:rPr>
              <w:t>РАЗДЕЛ 3. ТЕХНИЧЕСКИЕ ТРЕБОВАНИЯ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3.1 Основные параметры и размеры</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3.2. Основные технико-экономические и эксплуатационные показатели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3.3. Требования по надежности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3.4. Требования к конструкции, монтажно-технические требования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3.5. Требования к материалам и комплектующим оборудования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3.6. Требования к стабильности параметров при воздействии факторов внешней среды</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3.7. Требования к электропитанию</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3.8 Требования к контрольно-измерительным приборам и автоматике</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3.9 Требования к комплектности</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 xml:space="preserve">Подраздел 3.10 Требования к маркировке </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color w:val="000000"/>
                <w:sz w:val="24"/>
                <w:szCs w:val="24"/>
              </w:rPr>
              <w:t>Заводская маркировка с обозначением названия изделия.</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lastRenderedPageBreak/>
              <w:t>Подраздел 3.11 Требования к упаковке</w:t>
            </w: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color w:val="000000"/>
                <w:sz w:val="24"/>
                <w:szCs w:val="24"/>
              </w:rPr>
            </w:pPr>
          </w:p>
        </w:tc>
      </w:tr>
      <w:tr w:rsidR="000555B8" w:rsidRPr="000555B8" w:rsidTr="000555B8">
        <w:trPr>
          <w:trHeight w:val="335"/>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color w:val="000000"/>
                <w:sz w:val="24"/>
                <w:szCs w:val="24"/>
              </w:rPr>
            </w:pPr>
            <w:r w:rsidRPr="000555B8">
              <w:rPr>
                <w:rFonts w:ascii="Times New Roman" w:hAnsi="Times New Roman" w:cs="Times New Roman"/>
                <w:b/>
                <w:color w:val="000000"/>
                <w:sz w:val="24"/>
                <w:szCs w:val="24"/>
              </w:rPr>
              <w:t>РАЗДЕЛ 4. ТРЕБОВАНИЯ ПО ПРАВИЛАМ СДАЧИ И ПРИЕМКИ</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4.1 Порядок сдачи и приемки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sz w:val="24"/>
                <w:szCs w:val="24"/>
              </w:rPr>
            </w:pPr>
            <w:r w:rsidRPr="000555B8">
              <w:rPr>
                <w:rFonts w:ascii="Times New Roman" w:hAnsi="Times New Roman" w:cs="Times New Roman"/>
                <w:sz w:val="24"/>
                <w:szCs w:val="24"/>
              </w:rPr>
              <w:t>Паспорт изделия.</w:t>
            </w:r>
          </w:p>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sz w:val="24"/>
                <w:szCs w:val="24"/>
              </w:rPr>
              <w:t>Накладная и счет-фактура.</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i/>
                <w:color w:val="000000"/>
                <w:sz w:val="24"/>
                <w:szCs w:val="24"/>
              </w:rPr>
            </w:pPr>
            <w:r w:rsidRPr="000555B8">
              <w:rPr>
                <w:rFonts w:ascii="Times New Roman" w:hAnsi="Times New Roman" w:cs="Times New Roman"/>
                <w:b/>
                <w:i/>
                <w:color w:val="000000"/>
                <w:sz w:val="24"/>
                <w:szCs w:val="24"/>
              </w:rPr>
              <w:t>Подраздел 4.2 Требования по передаче заказчику технических и иных документов при поставке товаров</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sz w:val="24"/>
                <w:szCs w:val="24"/>
              </w:rPr>
            </w:pPr>
            <w:r w:rsidRPr="000555B8">
              <w:rPr>
                <w:rFonts w:ascii="Times New Roman" w:hAnsi="Times New Roman" w:cs="Times New Roman"/>
                <w:sz w:val="24"/>
                <w:szCs w:val="24"/>
              </w:rPr>
              <w:t>Паспорт изделия.</w:t>
            </w:r>
          </w:p>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sz w:val="24"/>
                <w:szCs w:val="24"/>
              </w:rPr>
              <w:t>Накладная и счет-фактура.</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5. ТРЕБОВАНИЯ К ТРАНСПОРТИРОВАНИЮ И МОНТАЖУ</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6. ТРЕБОВАНИЯ К ХРАНЕНИЮ</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r w:rsidRPr="000555B8">
              <w:rPr>
                <w:rFonts w:ascii="Times New Roman" w:hAnsi="Times New Roman" w:cs="Times New Roman"/>
                <w:b/>
                <w:color w:val="000000"/>
                <w:sz w:val="24"/>
                <w:szCs w:val="24"/>
              </w:rPr>
              <w:t>РАЗДЕЛ 7. ТРЕБОВАНИЯ К ОБЪЕМУ И/ИЛИ СРОКУ ПРЕДОСТАВЛЕНИЯ ГАРАНТИЙ</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8. ТРЕБОВАНИЯ ПО РЕМОНТОПРИГОДНОСТИ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9. ТРЕБОВАНИЯ К ОБСЛУЖИВАНИЮ</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lang w:val="en-US"/>
              </w:rPr>
            </w:pPr>
            <w:r w:rsidRPr="000555B8">
              <w:rPr>
                <w:rFonts w:ascii="Times New Roman" w:hAnsi="Times New Roman" w:cs="Times New Roman"/>
                <w:b/>
                <w:color w:val="000000"/>
                <w:sz w:val="24"/>
                <w:szCs w:val="24"/>
              </w:rPr>
              <w:t>РАЗДЕЛ 10. ТРЕБОВАНИЯ ПО БЕЗОПАСНОСТИ</w:t>
            </w:r>
          </w:p>
        </w:tc>
      </w:tr>
      <w:tr w:rsidR="000555B8" w:rsidRPr="000555B8" w:rsidTr="000555B8">
        <w:trPr>
          <w:trHeight w:val="399"/>
        </w:trPr>
        <w:tc>
          <w:tcPr>
            <w:tcW w:w="11057" w:type="dxa"/>
            <w:tcBorders>
              <w:top w:val="single" w:sz="4" w:space="0" w:color="auto"/>
              <w:left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11. ТРЕБОВАНИЯ К КАЧЕСТВУ И КЛАССИФИКАЦИЯ ОБОРУДОВАНИЯ</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12. ДОПОЛНИТЕЛЬНЫЕ (ИНЫЕ) ТРЕБОВАНИЯ</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i/>
                <w:color w:val="000000"/>
                <w:sz w:val="24"/>
                <w:szCs w:val="24"/>
              </w:rPr>
            </w:pPr>
            <w:r w:rsidRPr="000555B8">
              <w:rPr>
                <w:rFonts w:ascii="Times New Roman" w:hAnsi="Times New Roman" w:cs="Times New Roman"/>
                <w:b/>
                <w:color w:val="000000"/>
                <w:sz w:val="24"/>
                <w:szCs w:val="24"/>
              </w:rPr>
              <w:t>РАЗДЕЛ 13. ТРЕБОВАНИЯ К КОЛИЧЕСТВУ И СРОКУ (ПЕРИОДИЧНОСТИ) ПОСТАВКИ</w:t>
            </w:r>
          </w:p>
        </w:tc>
      </w:tr>
      <w:tr w:rsidR="000555B8" w:rsidRPr="000555B8" w:rsidTr="000555B8">
        <w:trPr>
          <w:trHeight w:val="399"/>
        </w:trPr>
        <w:tc>
          <w:tcPr>
            <w:tcW w:w="11057" w:type="dxa"/>
            <w:tcBorders>
              <w:top w:val="single" w:sz="4" w:space="0" w:color="auto"/>
              <w:left w:val="single" w:sz="4" w:space="0" w:color="auto"/>
              <w:bottom w:val="single" w:sz="4" w:space="0" w:color="auto"/>
              <w:right w:val="single" w:sz="4" w:space="0" w:color="auto"/>
            </w:tcBorders>
          </w:tcPr>
          <w:p w:rsidR="000555B8" w:rsidRPr="000555B8" w:rsidRDefault="000555B8" w:rsidP="00A802F7">
            <w:pPr>
              <w:rPr>
                <w:rFonts w:ascii="Times New Roman" w:hAnsi="Times New Roman" w:cs="Times New Roman"/>
                <w:b/>
                <w:color w:val="000000"/>
                <w:sz w:val="24"/>
                <w:szCs w:val="24"/>
              </w:rPr>
            </w:pPr>
          </w:p>
        </w:tc>
      </w:tr>
    </w:tbl>
    <w:p w:rsidR="00073517" w:rsidRPr="00073517" w:rsidRDefault="00073517" w:rsidP="00073517">
      <w:pPr>
        <w:jc w:val="center"/>
        <w:rPr>
          <w:rFonts w:ascii="Times New Roman" w:hAnsi="Times New Roman" w:cs="Times New Roman"/>
          <w:color w:val="000000"/>
        </w:rPr>
      </w:pPr>
    </w:p>
    <w:p w:rsidR="00790924" w:rsidRDefault="00790924" w:rsidP="00790924">
      <w:pPr>
        <w:spacing w:after="0" w:line="240" w:lineRule="auto"/>
        <w:rPr>
          <w:rFonts w:ascii="Times New Roman" w:eastAsia="Times New Roman" w:hAnsi="Times New Roman" w:cs="Times New Roman"/>
          <w:b/>
          <w:sz w:val="24"/>
          <w:szCs w:val="24"/>
        </w:rPr>
      </w:pPr>
    </w:p>
    <w:p w:rsidR="000555B8" w:rsidRDefault="000555B8" w:rsidP="000555B8">
      <w:pPr>
        <w:spacing w:line="360" w:lineRule="auto"/>
        <w:jc w:val="center"/>
        <w:rPr>
          <w:rStyle w:val="af8"/>
          <w:b/>
          <w:i w:val="0"/>
          <w:sz w:val="32"/>
          <w:szCs w:val="32"/>
        </w:rPr>
        <w:sectPr w:rsidR="000555B8" w:rsidSect="00073517">
          <w:pgSz w:w="11906" w:h="16838"/>
          <w:pgMar w:top="709" w:right="1134" w:bottom="720" w:left="567" w:header="709" w:footer="709" w:gutter="0"/>
          <w:cols w:space="708"/>
          <w:docGrid w:linePitch="360"/>
        </w:sectPr>
      </w:pPr>
    </w:p>
    <w:p w:rsidR="000555B8" w:rsidRDefault="000555B8" w:rsidP="000555B8">
      <w:pPr>
        <w:spacing w:line="360" w:lineRule="auto"/>
        <w:jc w:val="center"/>
        <w:rPr>
          <w:rStyle w:val="af8"/>
          <w:b/>
          <w:i w:val="0"/>
          <w:sz w:val="32"/>
          <w:szCs w:val="32"/>
        </w:rPr>
      </w:pPr>
      <w:r w:rsidRPr="00952FC5">
        <w:rPr>
          <w:rStyle w:val="af8"/>
          <w:b/>
          <w:i w:val="0"/>
          <w:sz w:val="32"/>
          <w:szCs w:val="32"/>
        </w:rPr>
        <w:lastRenderedPageBreak/>
        <w:t>Техническое задание</w:t>
      </w:r>
    </w:p>
    <w:tbl>
      <w:tblPr>
        <w:tblW w:w="147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694"/>
        <w:gridCol w:w="7087"/>
        <w:gridCol w:w="708"/>
        <w:gridCol w:w="992"/>
        <w:gridCol w:w="1275"/>
        <w:gridCol w:w="1276"/>
      </w:tblGrid>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42EC2" w:rsidRPr="00A4650B" w:rsidRDefault="00542EC2" w:rsidP="00D065E3">
            <w:pPr>
              <w:jc w:val="center"/>
              <w:rPr>
                <w:b/>
                <w:color w:val="000000"/>
              </w:rPr>
            </w:pPr>
            <w:r w:rsidRPr="00A4650B">
              <w:rPr>
                <w:b/>
                <w:color w:val="000000"/>
              </w:rPr>
              <w:t>№</w:t>
            </w:r>
          </w:p>
          <w:p w:rsidR="00542EC2" w:rsidRPr="00A4650B" w:rsidRDefault="00542EC2" w:rsidP="00D065E3">
            <w:pPr>
              <w:jc w:val="center"/>
              <w:rPr>
                <w:b/>
                <w:color w:val="000000"/>
              </w:rPr>
            </w:pPr>
            <w:proofErr w:type="spellStart"/>
            <w:proofErr w:type="gramStart"/>
            <w:r w:rsidRPr="00A4650B">
              <w:rPr>
                <w:b/>
                <w:color w:val="000000"/>
              </w:rPr>
              <w:t>п</w:t>
            </w:r>
            <w:proofErr w:type="spellEnd"/>
            <w:proofErr w:type="gramEnd"/>
            <w:r w:rsidRPr="00A4650B">
              <w:rPr>
                <w:b/>
                <w:color w:val="000000"/>
              </w:rPr>
              <w:t>/</w:t>
            </w:r>
            <w:proofErr w:type="spellStart"/>
            <w:r w:rsidRPr="00A4650B">
              <w:rPr>
                <w:b/>
                <w:color w:val="000000"/>
              </w:rPr>
              <w:t>п</w:t>
            </w:r>
            <w:proofErr w:type="spellEnd"/>
          </w:p>
        </w:tc>
        <w:tc>
          <w:tcPr>
            <w:tcW w:w="2694" w:type="dxa"/>
            <w:tcBorders>
              <w:top w:val="single" w:sz="4" w:space="0" w:color="auto"/>
              <w:left w:val="single" w:sz="4" w:space="0" w:color="auto"/>
              <w:bottom w:val="single" w:sz="4" w:space="0" w:color="auto"/>
              <w:right w:val="single" w:sz="4" w:space="0" w:color="auto"/>
            </w:tcBorders>
            <w:vAlign w:val="center"/>
          </w:tcPr>
          <w:p w:rsidR="00542EC2" w:rsidRPr="00A4650B" w:rsidRDefault="00542EC2" w:rsidP="00D065E3">
            <w:pPr>
              <w:jc w:val="center"/>
              <w:rPr>
                <w:b/>
                <w:color w:val="000000"/>
              </w:rPr>
            </w:pPr>
            <w:r w:rsidRPr="00A4650B">
              <w:rPr>
                <w:b/>
                <w:color w:val="000000"/>
              </w:rPr>
              <w:t>Наименование</w:t>
            </w:r>
          </w:p>
        </w:tc>
        <w:tc>
          <w:tcPr>
            <w:tcW w:w="7087" w:type="dxa"/>
            <w:tcBorders>
              <w:top w:val="single" w:sz="4" w:space="0" w:color="auto"/>
              <w:left w:val="single" w:sz="4" w:space="0" w:color="auto"/>
              <w:bottom w:val="single" w:sz="4" w:space="0" w:color="auto"/>
              <w:right w:val="single" w:sz="4" w:space="0" w:color="auto"/>
            </w:tcBorders>
            <w:vAlign w:val="center"/>
          </w:tcPr>
          <w:p w:rsidR="00542EC2" w:rsidRPr="00A4650B" w:rsidRDefault="00542EC2" w:rsidP="00D065E3">
            <w:pPr>
              <w:jc w:val="center"/>
              <w:rPr>
                <w:b/>
                <w:color w:val="000000"/>
              </w:rPr>
            </w:pPr>
            <w:r w:rsidRPr="00A4650B">
              <w:rPr>
                <w:b/>
                <w:color w:val="000000"/>
              </w:rPr>
              <w:t>Техническое описание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42EC2" w:rsidRPr="00A4650B" w:rsidRDefault="00542EC2" w:rsidP="00D065E3">
            <w:pPr>
              <w:ind w:left="33"/>
              <w:jc w:val="center"/>
              <w:rPr>
                <w:b/>
                <w:color w:val="000000"/>
              </w:rPr>
            </w:pPr>
            <w:r w:rsidRPr="00A4650B">
              <w:rPr>
                <w:b/>
                <w:color w:val="000000"/>
              </w:rPr>
              <w:t xml:space="preserve">Ед. </w:t>
            </w:r>
            <w:proofErr w:type="spellStart"/>
            <w:r w:rsidRPr="00A4650B">
              <w:rPr>
                <w:b/>
                <w:color w:val="000000"/>
              </w:rPr>
              <w:t>изм</w:t>
            </w:r>
            <w:proofErr w:type="spellEnd"/>
            <w:r w:rsidRPr="00A4650B">
              <w:rPr>
                <w:b/>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42EC2" w:rsidRPr="00A4650B" w:rsidRDefault="00542EC2" w:rsidP="00D065E3">
            <w:pPr>
              <w:jc w:val="center"/>
              <w:rPr>
                <w:b/>
                <w:color w:val="000000"/>
              </w:rPr>
            </w:pPr>
            <w:proofErr w:type="spellStart"/>
            <w:proofErr w:type="gramStart"/>
            <w:r w:rsidRPr="00A4650B">
              <w:rPr>
                <w:b/>
                <w:color w:val="000000"/>
              </w:rPr>
              <w:t>Коли-чество</w:t>
            </w:r>
            <w:proofErr w:type="spellEnd"/>
            <w:proofErr w:type="gram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42EC2" w:rsidRPr="00A4650B" w:rsidRDefault="00542EC2" w:rsidP="00D065E3">
            <w:pPr>
              <w:jc w:val="center"/>
              <w:rPr>
                <w:b/>
                <w:color w:val="000000"/>
              </w:rPr>
            </w:pPr>
            <w:r w:rsidRPr="00A4650B">
              <w:rPr>
                <w:b/>
                <w:color w:val="000000"/>
              </w:rPr>
              <w:t>Срок поставки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42EC2" w:rsidRPr="00A4650B" w:rsidRDefault="00542EC2" w:rsidP="00D065E3">
            <w:pPr>
              <w:jc w:val="center"/>
              <w:rPr>
                <w:b/>
                <w:color w:val="000000"/>
              </w:rPr>
            </w:pPr>
            <w:r w:rsidRPr="00A4650B">
              <w:rPr>
                <w:b/>
                <w:color w:val="000000"/>
              </w:rPr>
              <w:t>Объем гарантий и гарантийный срок</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1</w:t>
            </w:r>
          </w:p>
        </w:tc>
        <w:tc>
          <w:tcPr>
            <w:tcW w:w="2694" w:type="dxa"/>
            <w:tcBorders>
              <w:top w:val="single" w:sz="4" w:space="0" w:color="auto"/>
              <w:left w:val="single" w:sz="4" w:space="0" w:color="auto"/>
              <w:bottom w:val="single" w:sz="4" w:space="0" w:color="auto"/>
              <w:right w:val="single" w:sz="4" w:space="0" w:color="auto"/>
            </w:tcBorders>
          </w:tcPr>
          <w:p w:rsidR="00542EC2" w:rsidRPr="00A4650B" w:rsidRDefault="00542EC2" w:rsidP="00D065E3">
            <w:r w:rsidRPr="00A4650B">
              <w:t>Кресло лабораторное</w:t>
            </w:r>
            <w:r>
              <w:t xml:space="preserve">, </w:t>
            </w:r>
            <w:proofErr w:type="spellStart"/>
            <w:r w:rsidRPr="00A4650B">
              <w:t>кож</w:t>
            </w:r>
            <w:proofErr w:type="gramStart"/>
            <w:r w:rsidRPr="00A4650B">
              <w:t>.з</w:t>
            </w:r>
            <w:proofErr w:type="gramEnd"/>
            <w:r w:rsidRPr="00A4650B">
              <w:t>ам,цвет</w:t>
            </w:r>
            <w:proofErr w:type="spellEnd"/>
            <w:r w:rsidRPr="00A4650B">
              <w:t xml:space="preserve"> белый</w:t>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Кресло лабораторное</w:t>
            </w:r>
            <w:r w:rsidRPr="00A4650B">
              <w:rPr>
                <w:color w:val="000000"/>
              </w:rPr>
              <w:br/>
              <w:t xml:space="preserve">- прочная иск. кожа </w:t>
            </w:r>
            <w:r w:rsidRPr="00A4650B">
              <w:rPr>
                <w:color w:val="000000"/>
              </w:rPr>
              <w:br/>
              <w:t>- каркас хром (гальванический)</w:t>
            </w:r>
            <w:r w:rsidRPr="00A4650B">
              <w:rPr>
                <w:color w:val="000000"/>
              </w:rPr>
              <w:br/>
              <w:t>- газлифт</w:t>
            </w:r>
            <w:r w:rsidRPr="00A4650B">
              <w:rPr>
                <w:color w:val="000000"/>
              </w:rPr>
              <w:br/>
              <w:t>Ножки стальные, хром: на роликах</w:t>
            </w:r>
            <w:r w:rsidRPr="00A4650B">
              <w:rPr>
                <w:color w:val="000000"/>
              </w:rPr>
              <w:br/>
              <w:t>Обивка, прочная иск. кожа: белая или черная Габариты (</w:t>
            </w:r>
            <w:proofErr w:type="gramStart"/>
            <w:r w:rsidRPr="00A4650B">
              <w:rPr>
                <w:color w:val="000000"/>
              </w:rPr>
              <w:t>Ш</w:t>
            </w:r>
            <w:proofErr w:type="gramEnd"/>
            <w:r w:rsidRPr="00A4650B">
              <w:rPr>
                <w:color w:val="000000"/>
              </w:rPr>
              <w:t xml:space="preserve"> </w:t>
            </w:r>
            <w:proofErr w:type="spellStart"/>
            <w:r w:rsidRPr="00A4650B">
              <w:rPr>
                <w:color w:val="000000"/>
              </w:rPr>
              <w:t>х</w:t>
            </w:r>
            <w:proofErr w:type="spellEnd"/>
            <w:r w:rsidRPr="00A4650B">
              <w:rPr>
                <w:color w:val="000000"/>
              </w:rPr>
              <w:t xml:space="preserve"> Г </w:t>
            </w:r>
            <w:proofErr w:type="spellStart"/>
            <w:r w:rsidRPr="00A4650B">
              <w:rPr>
                <w:color w:val="000000"/>
              </w:rPr>
              <w:t>х</w:t>
            </w:r>
            <w:proofErr w:type="spellEnd"/>
            <w:r w:rsidRPr="00A4650B">
              <w:rPr>
                <w:color w:val="000000"/>
              </w:rPr>
              <w:t xml:space="preserve"> В):</w:t>
            </w:r>
            <w:r w:rsidRPr="00A4650B">
              <w:rPr>
                <w:color w:val="000000"/>
              </w:rPr>
              <w:br/>
              <w:t>390х390х600(660)</w:t>
            </w:r>
            <w:proofErr w:type="spellStart"/>
            <w:r w:rsidRPr="00A4650B">
              <w:rPr>
                <w:color w:val="000000"/>
              </w:rPr>
              <w:t>h</w:t>
            </w:r>
            <w:proofErr w:type="spellEnd"/>
            <w:r w:rsidRPr="00A4650B">
              <w:rPr>
                <w:color w:val="000000"/>
              </w:rPr>
              <w:br/>
              <w:t>Сиденье: Ø330</w:t>
            </w:r>
            <w:r w:rsidRPr="00A4650B">
              <w:rPr>
                <w:color w:val="000000"/>
              </w:rPr>
              <w:br/>
              <w:t xml:space="preserve">Высота </w:t>
            </w:r>
            <w:proofErr w:type="spellStart"/>
            <w:r w:rsidRPr="00A4650B">
              <w:rPr>
                <w:color w:val="000000"/>
              </w:rPr>
              <w:t>сид</w:t>
            </w:r>
            <w:proofErr w:type="spellEnd"/>
            <w:r w:rsidRPr="00A4650B">
              <w:rPr>
                <w:color w:val="000000"/>
              </w:rPr>
              <w:t>./ролики = 510х660</w:t>
            </w:r>
            <w:r w:rsidRPr="00A4650B">
              <w:rPr>
                <w:color w:val="000000"/>
              </w:rPr>
              <w:br/>
              <w:t xml:space="preserve">Вес: 4,1 кг/шт.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2</w:t>
            </w:r>
          </w:p>
        </w:tc>
        <w:tc>
          <w:tcPr>
            <w:tcW w:w="2694" w:type="dxa"/>
            <w:tcBorders>
              <w:top w:val="single" w:sz="4" w:space="0" w:color="auto"/>
              <w:left w:val="single" w:sz="4" w:space="0" w:color="auto"/>
              <w:bottom w:val="single" w:sz="4" w:space="0" w:color="auto"/>
              <w:right w:val="single" w:sz="4" w:space="0" w:color="auto"/>
            </w:tcBorders>
          </w:tcPr>
          <w:p w:rsidR="00542EC2" w:rsidRPr="00A4650B" w:rsidRDefault="00542EC2" w:rsidP="00D065E3">
            <w:r w:rsidRPr="00A4650B">
              <w:t>Кресло лабораторное с кольцом,</w:t>
            </w:r>
            <w:r>
              <w:t xml:space="preserve"> </w:t>
            </w:r>
            <w:proofErr w:type="spellStart"/>
            <w:r w:rsidRPr="00A4650B">
              <w:t>кож</w:t>
            </w:r>
            <w:proofErr w:type="gramStart"/>
            <w:r w:rsidRPr="00A4650B">
              <w:t>.з</w:t>
            </w:r>
            <w:proofErr w:type="gramEnd"/>
            <w:r w:rsidRPr="00A4650B">
              <w:t>ам</w:t>
            </w:r>
            <w:proofErr w:type="spellEnd"/>
            <w:r w:rsidRPr="00A4650B">
              <w:t>,</w:t>
            </w:r>
            <w:r>
              <w:t xml:space="preserve"> </w:t>
            </w:r>
            <w:r w:rsidRPr="00A4650B">
              <w:t>цвет слоновая кость</w:t>
            </w:r>
            <w:r>
              <w:t>.</w:t>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Кресло для лаборатории</w:t>
            </w:r>
            <w:r w:rsidRPr="00A4650B">
              <w:rPr>
                <w:color w:val="000000"/>
              </w:rPr>
              <w:br/>
              <w:t xml:space="preserve">Удобная форма, </w:t>
            </w:r>
            <w:proofErr w:type="gramStart"/>
            <w:r w:rsidRPr="00A4650B">
              <w:rPr>
                <w:color w:val="000000"/>
              </w:rPr>
              <w:t>газ/лифт</w:t>
            </w:r>
            <w:proofErr w:type="gramEnd"/>
            <w:r w:rsidRPr="00A4650B">
              <w:rPr>
                <w:color w:val="000000"/>
              </w:rPr>
              <w:t xml:space="preserve">. Комплектуется различными видами подлокотников. При использовании в лабораториях комплектуется специальной базой (RING BASE) - высокий </w:t>
            </w:r>
            <w:proofErr w:type="gramStart"/>
            <w:r w:rsidRPr="00A4650B">
              <w:rPr>
                <w:color w:val="000000"/>
              </w:rPr>
              <w:t>газ/лифт</w:t>
            </w:r>
            <w:proofErr w:type="gramEnd"/>
            <w:r w:rsidRPr="00A4650B">
              <w:rPr>
                <w:color w:val="000000"/>
              </w:rPr>
              <w:t xml:space="preserve"> в декоративном кожухе, подставка под ноги, </w:t>
            </w:r>
            <w:proofErr w:type="spellStart"/>
            <w:r w:rsidRPr="00A4650B">
              <w:rPr>
                <w:color w:val="000000"/>
              </w:rPr>
              <w:t>пятилучева</w:t>
            </w:r>
            <w:proofErr w:type="spellEnd"/>
            <w:r w:rsidRPr="00A4650B">
              <w:rPr>
                <w:color w:val="000000"/>
              </w:rPr>
              <w:t xml:space="preserve"> опора.</w:t>
            </w:r>
            <w:r w:rsidRPr="00A4650B">
              <w:rPr>
                <w:color w:val="000000"/>
              </w:rPr>
              <w:br/>
              <w:t xml:space="preserve">Высота 470-800 </w:t>
            </w:r>
            <w:proofErr w:type="gramStart"/>
            <w:r w:rsidRPr="00A4650B">
              <w:rPr>
                <w:color w:val="000000"/>
              </w:rPr>
              <w:t xml:space="preserve">( </w:t>
            </w:r>
            <w:proofErr w:type="gramEnd"/>
            <w:r w:rsidRPr="00A4650B">
              <w:rPr>
                <w:color w:val="000000"/>
              </w:rPr>
              <w:t xml:space="preserve">на </w:t>
            </w:r>
            <w:proofErr w:type="spellStart"/>
            <w:r w:rsidRPr="00A4650B">
              <w:rPr>
                <w:color w:val="000000"/>
              </w:rPr>
              <w:t>ринг-базе</w:t>
            </w:r>
            <w:proofErr w:type="spellEnd"/>
            <w:r w:rsidRPr="00A4650B">
              <w:rPr>
                <w:color w:val="000000"/>
              </w:rPr>
              <w:t xml:space="preserve"> с кольцом для ног)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3</w:t>
            </w:r>
          </w:p>
        </w:tc>
        <w:tc>
          <w:tcPr>
            <w:tcW w:w="2694" w:type="dxa"/>
            <w:tcBorders>
              <w:top w:val="single" w:sz="4" w:space="0" w:color="auto"/>
              <w:left w:val="single" w:sz="4" w:space="0" w:color="auto"/>
              <w:bottom w:val="single" w:sz="4" w:space="0" w:color="auto"/>
              <w:right w:val="single" w:sz="4" w:space="0" w:color="auto"/>
            </w:tcBorders>
          </w:tcPr>
          <w:p w:rsidR="00542EC2" w:rsidRPr="00A4650B" w:rsidRDefault="00542EC2" w:rsidP="00D065E3">
            <w:r w:rsidRPr="00A4650B">
              <w:t>Табурет лабораторный</w:t>
            </w:r>
            <w:r>
              <w:t xml:space="preserve">, </w:t>
            </w:r>
            <w:proofErr w:type="spellStart"/>
            <w:r w:rsidRPr="00A4650B">
              <w:t>кож</w:t>
            </w:r>
            <w:proofErr w:type="gramStart"/>
            <w:r w:rsidRPr="00A4650B">
              <w:t>.з</w:t>
            </w:r>
            <w:proofErr w:type="gramEnd"/>
            <w:r w:rsidRPr="00A4650B">
              <w:t>ам,цвет</w:t>
            </w:r>
            <w:proofErr w:type="spellEnd"/>
            <w:r w:rsidRPr="00A4650B">
              <w:t xml:space="preserve"> белый</w:t>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Табурет лабораторный</w:t>
            </w:r>
            <w:r w:rsidRPr="00A4650B">
              <w:rPr>
                <w:color w:val="000000"/>
              </w:rPr>
              <w:br/>
              <w:t>- прочная иск</w:t>
            </w:r>
            <w:proofErr w:type="gramStart"/>
            <w:r w:rsidRPr="00A4650B">
              <w:rPr>
                <w:color w:val="000000"/>
              </w:rPr>
              <w:t>.</w:t>
            </w:r>
            <w:proofErr w:type="gramEnd"/>
            <w:r w:rsidRPr="00A4650B">
              <w:rPr>
                <w:color w:val="000000"/>
              </w:rPr>
              <w:t xml:space="preserve"> </w:t>
            </w:r>
            <w:proofErr w:type="gramStart"/>
            <w:r w:rsidRPr="00A4650B">
              <w:rPr>
                <w:color w:val="000000"/>
              </w:rPr>
              <w:t>к</w:t>
            </w:r>
            <w:proofErr w:type="gramEnd"/>
            <w:r w:rsidRPr="00A4650B">
              <w:rPr>
                <w:color w:val="000000"/>
              </w:rPr>
              <w:t xml:space="preserve">ожа </w:t>
            </w:r>
            <w:r w:rsidRPr="00A4650B">
              <w:rPr>
                <w:color w:val="000000"/>
              </w:rPr>
              <w:br/>
              <w:t>- каркас хром (гальванический)</w:t>
            </w:r>
            <w:r w:rsidRPr="00A4650B">
              <w:rPr>
                <w:color w:val="000000"/>
              </w:rPr>
              <w:br/>
              <w:t>- газлифт</w:t>
            </w:r>
            <w:r w:rsidRPr="00A4650B">
              <w:rPr>
                <w:color w:val="000000"/>
              </w:rPr>
              <w:br/>
              <w:t>Ножки стальные, хром: на роликах</w:t>
            </w:r>
            <w:r w:rsidRPr="00A4650B">
              <w:rPr>
                <w:color w:val="000000"/>
              </w:rPr>
              <w:br/>
              <w:t xml:space="preserve">Обивка, </w:t>
            </w:r>
            <w:r>
              <w:rPr>
                <w:color w:val="000000"/>
              </w:rPr>
              <w:t xml:space="preserve">прочная иск. кожа: белая. </w:t>
            </w:r>
            <w:r w:rsidRPr="00A4650B">
              <w:rPr>
                <w:color w:val="000000"/>
              </w:rPr>
              <w:t>Габариты (</w:t>
            </w:r>
            <w:proofErr w:type="gramStart"/>
            <w:r w:rsidRPr="00A4650B">
              <w:rPr>
                <w:color w:val="000000"/>
              </w:rPr>
              <w:t>Ш</w:t>
            </w:r>
            <w:proofErr w:type="gramEnd"/>
            <w:r w:rsidRPr="00A4650B">
              <w:rPr>
                <w:color w:val="000000"/>
              </w:rPr>
              <w:t xml:space="preserve"> </w:t>
            </w:r>
            <w:proofErr w:type="spellStart"/>
            <w:r w:rsidRPr="00A4650B">
              <w:rPr>
                <w:color w:val="000000"/>
              </w:rPr>
              <w:t>х</w:t>
            </w:r>
            <w:proofErr w:type="spellEnd"/>
            <w:r w:rsidRPr="00A4650B">
              <w:rPr>
                <w:color w:val="000000"/>
              </w:rPr>
              <w:t xml:space="preserve"> Г </w:t>
            </w:r>
            <w:proofErr w:type="spellStart"/>
            <w:r w:rsidRPr="00A4650B">
              <w:rPr>
                <w:color w:val="000000"/>
              </w:rPr>
              <w:t>х</w:t>
            </w:r>
            <w:proofErr w:type="spellEnd"/>
            <w:r w:rsidRPr="00A4650B">
              <w:rPr>
                <w:color w:val="000000"/>
              </w:rPr>
              <w:t xml:space="preserve"> В):</w:t>
            </w:r>
            <w:r w:rsidRPr="00A4650B">
              <w:rPr>
                <w:color w:val="000000"/>
              </w:rPr>
              <w:br/>
              <w:t>390х390х600(660)</w:t>
            </w:r>
            <w:proofErr w:type="spellStart"/>
            <w:r w:rsidRPr="00A4650B">
              <w:rPr>
                <w:color w:val="000000"/>
              </w:rPr>
              <w:t>h</w:t>
            </w:r>
            <w:proofErr w:type="spellEnd"/>
            <w:r w:rsidRPr="00A4650B">
              <w:rPr>
                <w:color w:val="000000"/>
              </w:rPr>
              <w:br/>
              <w:t>Сиденье: Ø330</w:t>
            </w:r>
            <w:r w:rsidRPr="00A4650B">
              <w:rPr>
                <w:color w:val="000000"/>
              </w:rPr>
              <w:br/>
            </w:r>
            <w:r w:rsidRPr="00A4650B">
              <w:rPr>
                <w:color w:val="000000"/>
              </w:rPr>
              <w:lastRenderedPageBreak/>
              <w:t xml:space="preserve">Высота </w:t>
            </w:r>
            <w:proofErr w:type="spellStart"/>
            <w:r w:rsidRPr="00A4650B">
              <w:rPr>
                <w:color w:val="000000"/>
              </w:rPr>
              <w:t>сид</w:t>
            </w:r>
            <w:proofErr w:type="spellEnd"/>
            <w:r w:rsidRPr="00A4650B">
              <w:rPr>
                <w:color w:val="000000"/>
              </w:rPr>
              <w:t>./ролики = 510х660</w:t>
            </w:r>
            <w:r w:rsidRPr="00A4650B">
              <w:rPr>
                <w:color w:val="000000"/>
              </w:rPr>
              <w:br/>
              <w:t xml:space="preserve">Вес: 4,1 кг/шт.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rsidRPr="00A4650B">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lastRenderedPageBreak/>
              <w:t>4</w:t>
            </w:r>
          </w:p>
        </w:tc>
        <w:tc>
          <w:tcPr>
            <w:tcW w:w="2694" w:type="dxa"/>
            <w:tcBorders>
              <w:top w:val="single" w:sz="4" w:space="0" w:color="auto"/>
              <w:left w:val="single" w:sz="4" w:space="0" w:color="auto"/>
              <w:bottom w:val="single" w:sz="4" w:space="0" w:color="auto"/>
              <w:right w:val="single" w:sz="4" w:space="0" w:color="auto"/>
            </w:tcBorders>
          </w:tcPr>
          <w:p w:rsidR="00542EC2" w:rsidRDefault="00542EC2" w:rsidP="00D065E3">
            <w:r w:rsidRPr="00A4650B">
              <w:t xml:space="preserve">Кровать односпальная 198х98х81,  с ортопедическим основанием и матрасом </w:t>
            </w:r>
            <w:r>
              <w:rPr>
                <w:noProof/>
              </w:rPr>
              <w:drawing>
                <wp:inline distT="0" distB="0" distL="0" distR="0">
                  <wp:extent cx="1288415" cy="938530"/>
                  <wp:effectExtent l="19050" t="0" r="6985" b="0"/>
                  <wp:docPr id="1" name="img_21484" descr="&amp;Kcy;&amp;rcy;&amp;ocy;&amp;vcy;&amp;acy;&amp;tcy;&amp;softcy; &amp;ocy;&amp;dcy;&amp;ncy;&amp;ocy;&amp;scy;&amp;pcy;&amp;acy;&amp;lcy;&amp;softcy;&amp;ncy;&amp;acy;&amp;yacy;, &amp;Gcy;&amp;Mcy; 02, 198&amp;khcy;98&amp;khcy;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1484" descr="&amp;Kcy;&amp;rcy;&amp;ocy;&amp;vcy;&amp;acy;&amp;tcy;&amp;softcy; &amp;ocy;&amp;dcy;&amp;ncy;&amp;ocy;&amp;scy;&amp;pcy;&amp;acy;&amp;lcy;&amp;softcy;&amp;ncy;&amp;acy;&amp;yacy;, &amp;Gcy;&amp;Mcy; 02, 198&amp;khcy;98&amp;khcy;81"/>
                          <pic:cNvPicPr>
                            <a:picLocks noChangeAspect="1" noChangeArrowheads="1"/>
                          </pic:cNvPicPr>
                        </pic:nvPicPr>
                        <pic:blipFill>
                          <a:blip r:embed="rId6"/>
                          <a:srcRect b="9468"/>
                          <a:stretch>
                            <a:fillRect/>
                          </a:stretch>
                        </pic:blipFill>
                        <pic:spPr bwMode="auto">
                          <a:xfrm>
                            <a:off x="0" y="0"/>
                            <a:ext cx="1288415" cy="938530"/>
                          </a:xfrm>
                          <a:prstGeom prst="rect">
                            <a:avLst/>
                          </a:prstGeom>
                          <a:noFill/>
                          <a:ln w="9525">
                            <a:noFill/>
                            <a:miter lim="800000"/>
                            <a:headEnd/>
                            <a:tailEnd/>
                          </a:ln>
                        </pic:spPr>
                      </pic:pic>
                    </a:graphicData>
                  </a:graphic>
                </wp:inline>
              </w:drawing>
            </w:r>
          </w:p>
          <w:p w:rsidR="00542EC2" w:rsidRPr="00A4650B" w:rsidRDefault="00542EC2" w:rsidP="00D065E3">
            <w:r>
              <w:rPr>
                <w:noProof/>
              </w:rPr>
              <w:drawing>
                <wp:inline distT="0" distB="0" distL="0" distR="0">
                  <wp:extent cx="1224280" cy="763270"/>
                  <wp:effectExtent l="19050" t="0" r="0" b="0"/>
                  <wp:docPr id="2" name="img_14999" descr="&amp;Ocy;&amp;rcy;&amp;tcy;&amp;ocy;&amp;pcy;&amp;iecy;&amp;dcy;&amp;icy;&amp;chcy;&amp;iecy;&amp;scy;&amp;kcy;&amp;ocy;&amp;iecy; &amp;ocy;&amp;scy;&amp;ncy;&amp;ocy;&amp;vcy;&amp;acy;&amp;ncy;&amp;icy;&amp;iecy;, &amp;Gcy;&amp;Mcy; 06, 190&amp;khcy;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4999" descr="&amp;Ocy;&amp;rcy;&amp;tcy;&amp;ocy;&amp;pcy;&amp;iecy;&amp;dcy;&amp;icy;&amp;chcy;&amp;iecy;&amp;scy;&amp;kcy;&amp;ocy;&amp;iecy; &amp;ocy;&amp;scy;&amp;ncy;&amp;ocy;&amp;vcy;&amp;acy;&amp;ncy;&amp;icy;&amp;iecy;, &amp;Gcy;&amp;Mcy; 06, 190&amp;khcy;90"/>
                          <pic:cNvPicPr>
                            <a:picLocks noChangeAspect="1" noChangeArrowheads="1"/>
                          </pic:cNvPicPr>
                        </pic:nvPicPr>
                        <pic:blipFill>
                          <a:blip r:embed="rId7"/>
                          <a:srcRect l="14349" t="20850" r="20116" b="28069"/>
                          <a:stretch>
                            <a:fillRect/>
                          </a:stretch>
                        </pic:blipFill>
                        <pic:spPr bwMode="auto">
                          <a:xfrm>
                            <a:off x="0" y="0"/>
                            <a:ext cx="1224280" cy="76327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proofErr w:type="gramStart"/>
            <w:r w:rsidRPr="00A4650B">
              <w:rPr>
                <w:color w:val="000000"/>
              </w:rPr>
              <w:t xml:space="preserve">Каркас кровати выполнен из ламинированной ДСП толщиной 22мм, с </w:t>
            </w:r>
            <w:proofErr w:type="spellStart"/>
            <w:r w:rsidRPr="00A4650B">
              <w:rPr>
                <w:color w:val="000000"/>
              </w:rPr>
              <w:t>противоударным</w:t>
            </w:r>
            <w:proofErr w:type="spellEnd"/>
            <w:r w:rsidRPr="00A4650B">
              <w:rPr>
                <w:color w:val="000000"/>
              </w:rPr>
              <w:t xml:space="preserve"> кантом ПВХ 2мм.</w:t>
            </w:r>
            <w:proofErr w:type="gramEnd"/>
            <w:r w:rsidRPr="00A4650B">
              <w:rPr>
                <w:color w:val="000000"/>
              </w:rPr>
              <w:t xml:space="preserve"> Упаковка </w:t>
            </w:r>
            <w:proofErr w:type="spellStart"/>
            <w:r w:rsidRPr="00A4650B">
              <w:rPr>
                <w:color w:val="000000"/>
              </w:rPr>
              <w:t>гофрокартон</w:t>
            </w:r>
            <w:proofErr w:type="spellEnd"/>
            <w:r w:rsidRPr="00A4650B">
              <w:rPr>
                <w:color w:val="000000"/>
              </w:rPr>
              <w:t xml:space="preserve">. </w:t>
            </w:r>
            <w:proofErr w:type="gramStart"/>
            <w:r w:rsidRPr="00A4650B">
              <w:rPr>
                <w:color w:val="000000"/>
              </w:rPr>
              <w:t xml:space="preserve">Поставляется в комплекте с ортопедическим основанием (Размер: 1900х900 мм, Металлический каркас бежевого цвета, рейки из фанеры.) и матрасом (Размер: 1900х900 мм, пружинный блок, для односпальной кровати, кладется на ортопедическое </w:t>
            </w:r>
            <w:proofErr w:type="spellStart"/>
            <w:r w:rsidRPr="00A4650B">
              <w:rPr>
                <w:color w:val="000000"/>
              </w:rPr>
              <w:t>основаие</w:t>
            </w:r>
            <w:proofErr w:type="spellEnd"/>
            <w:r w:rsidRPr="00A4650B">
              <w:rPr>
                <w:color w:val="000000"/>
              </w:rPr>
              <w:t>.</w:t>
            </w:r>
            <w:proofErr w:type="gramEnd"/>
            <w:r w:rsidRPr="00A4650B">
              <w:rPr>
                <w:color w:val="000000"/>
              </w:rPr>
              <w:t xml:space="preserve"> </w:t>
            </w:r>
            <w:proofErr w:type="gramStart"/>
            <w:r w:rsidRPr="00A4650B">
              <w:rPr>
                <w:color w:val="000000"/>
              </w:rPr>
              <w:t xml:space="preserve">Упаковка - </w:t>
            </w:r>
            <w:proofErr w:type="spellStart"/>
            <w:r w:rsidRPr="00A4650B">
              <w:rPr>
                <w:color w:val="000000"/>
              </w:rPr>
              <w:t>поэлителен</w:t>
            </w:r>
            <w:proofErr w:type="spellEnd"/>
            <w:r w:rsidRPr="00A4650B">
              <w:rPr>
                <w:color w:val="000000"/>
              </w:rPr>
              <w:t>.)</w:t>
            </w:r>
            <w:proofErr w:type="gramEnd"/>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5</w:t>
            </w:r>
          </w:p>
        </w:tc>
        <w:tc>
          <w:tcPr>
            <w:tcW w:w="2694" w:type="dxa"/>
            <w:tcBorders>
              <w:top w:val="single" w:sz="4" w:space="0" w:color="auto"/>
              <w:left w:val="single" w:sz="4" w:space="0" w:color="auto"/>
              <w:bottom w:val="single" w:sz="4" w:space="0" w:color="auto"/>
              <w:right w:val="single" w:sz="4" w:space="0" w:color="auto"/>
            </w:tcBorders>
          </w:tcPr>
          <w:p w:rsidR="00542EC2" w:rsidRPr="00A4650B" w:rsidRDefault="00542EC2" w:rsidP="00D065E3">
            <w:r w:rsidRPr="00A4650B">
              <w:t xml:space="preserve">Кресло специальное </w:t>
            </w:r>
            <w:proofErr w:type="spellStart"/>
            <w:r w:rsidRPr="00A4650B">
              <w:t>Vito</w:t>
            </w:r>
            <w:proofErr w:type="spellEnd"/>
            <w:r w:rsidRPr="00A4650B">
              <w:t xml:space="preserve"> </w:t>
            </w:r>
            <w:proofErr w:type="spellStart"/>
            <w:r w:rsidRPr="00A4650B">
              <w:t>gta</w:t>
            </w:r>
            <w:proofErr w:type="spellEnd"/>
            <w:r w:rsidRPr="00A4650B">
              <w:t xml:space="preserve"> </w:t>
            </w:r>
            <w:proofErr w:type="spellStart"/>
            <w:r w:rsidRPr="00A4650B">
              <w:t>Ring</w:t>
            </w:r>
            <w:proofErr w:type="spellEnd"/>
            <w:r w:rsidRPr="00A4650B">
              <w:t xml:space="preserve"> </w:t>
            </w:r>
            <w:proofErr w:type="spellStart"/>
            <w:r w:rsidRPr="00A4650B">
              <w:t>Base</w:t>
            </w:r>
            <w:proofErr w:type="spellEnd"/>
            <w:r w:rsidRPr="00A4650B">
              <w:t xml:space="preserve"> черное</w:t>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Специализированное кресло из полиуретана. Благодаря уникальным свойствам материала сиденья и спинки может применяться везде, где требуется влажная уборка (медицинские учреждения, лаборатории, парикмахерские, кафе и бары). Регулировка высоты сиденья и спинки по высоте/углу наклона.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6</w:t>
            </w:r>
          </w:p>
        </w:tc>
        <w:tc>
          <w:tcPr>
            <w:tcW w:w="2694" w:type="dxa"/>
            <w:tcBorders>
              <w:top w:val="single" w:sz="4" w:space="0" w:color="auto"/>
              <w:left w:val="single" w:sz="4" w:space="0" w:color="auto"/>
              <w:bottom w:val="single" w:sz="4" w:space="0" w:color="auto"/>
              <w:right w:val="single" w:sz="4" w:space="0" w:color="auto"/>
            </w:tcBorders>
          </w:tcPr>
          <w:p w:rsidR="00542EC2" w:rsidRDefault="00542EC2" w:rsidP="00D065E3">
            <w:r w:rsidRPr="00A4650B">
              <w:t xml:space="preserve">Стул </w:t>
            </w:r>
            <w:proofErr w:type="spellStart"/>
            <w:r>
              <w:t>барный</w:t>
            </w:r>
            <w:proofErr w:type="spellEnd"/>
            <w:r w:rsidRPr="00A4650B">
              <w:t xml:space="preserve">  кож</w:t>
            </w:r>
            <w:proofErr w:type="gramStart"/>
            <w:r w:rsidRPr="00A4650B">
              <w:t>.</w:t>
            </w:r>
            <w:proofErr w:type="gramEnd"/>
            <w:r w:rsidRPr="00A4650B">
              <w:t xml:space="preserve"> </w:t>
            </w:r>
            <w:proofErr w:type="gramStart"/>
            <w:r w:rsidRPr="00A4650B">
              <w:t>з</w:t>
            </w:r>
            <w:proofErr w:type="gramEnd"/>
            <w:r w:rsidRPr="00A4650B">
              <w:t>ам черный</w:t>
            </w:r>
            <w:r>
              <w:t xml:space="preserve"> </w:t>
            </w:r>
            <w:r>
              <w:rPr>
                <w:noProof/>
              </w:rPr>
              <w:lastRenderedPageBreak/>
              <w:drawing>
                <wp:inline distT="0" distB="0" distL="0" distR="0">
                  <wp:extent cx="1288415" cy="1582420"/>
                  <wp:effectExtent l="19050" t="0" r="6985" b="0"/>
                  <wp:docPr id="3" name="bx_117848907_3641_pict" descr="Venus hoker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x_117848907_3641_pict" descr="Venus hoker chrome"/>
                          <pic:cNvPicPr>
                            <a:picLocks noChangeAspect="1" noChangeArrowheads="1"/>
                          </pic:cNvPicPr>
                        </pic:nvPicPr>
                        <pic:blipFill>
                          <a:blip r:embed="rId8" cstate="print"/>
                          <a:srcRect/>
                          <a:stretch>
                            <a:fillRect/>
                          </a:stretch>
                        </pic:blipFill>
                        <pic:spPr bwMode="auto">
                          <a:xfrm>
                            <a:off x="0" y="0"/>
                            <a:ext cx="1288415" cy="1582420"/>
                          </a:xfrm>
                          <a:prstGeom prst="rect">
                            <a:avLst/>
                          </a:prstGeom>
                          <a:noFill/>
                          <a:ln w="9525">
                            <a:noFill/>
                            <a:miter lim="800000"/>
                            <a:headEnd/>
                            <a:tailEnd/>
                          </a:ln>
                        </pic:spPr>
                      </pic:pic>
                    </a:graphicData>
                  </a:graphic>
                </wp:inline>
              </w:drawing>
            </w:r>
          </w:p>
          <w:p w:rsidR="00542EC2" w:rsidRPr="00A4650B" w:rsidRDefault="00542EC2" w:rsidP="00D065E3"/>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proofErr w:type="spellStart"/>
            <w:r w:rsidRPr="00A4650B">
              <w:rPr>
                <w:color w:val="000000"/>
              </w:rPr>
              <w:lastRenderedPageBreak/>
              <w:t>Барный</w:t>
            </w:r>
            <w:proofErr w:type="spellEnd"/>
            <w:r w:rsidRPr="00A4650B">
              <w:rPr>
                <w:color w:val="000000"/>
              </w:rPr>
              <w:t xml:space="preserve"> стул на высокой металлической хромированной раме с </w:t>
            </w:r>
            <w:proofErr w:type="spellStart"/>
            <w:r w:rsidRPr="00A4650B">
              <w:rPr>
                <w:color w:val="000000"/>
              </w:rPr>
              <w:t>профилированой</w:t>
            </w:r>
            <w:proofErr w:type="spellEnd"/>
            <w:r w:rsidRPr="00A4650B">
              <w:rPr>
                <w:color w:val="000000"/>
              </w:rPr>
              <w:t xml:space="preserve"> спинкой овальной формы. Стул имеет подставку для ног. Сидение обито искусственной кожей. Габариты 570х570х1200 мм.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lastRenderedPageBreak/>
              <w:t>7</w:t>
            </w:r>
          </w:p>
        </w:tc>
        <w:tc>
          <w:tcPr>
            <w:tcW w:w="2694" w:type="dxa"/>
            <w:tcBorders>
              <w:top w:val="single" w:sz="4" w:space="0" w:color="auto"/>
              <w:left w:val="single" w:sz="4" w:space="0" w:color="auto"/>
              <w:bottom w:val="single" w:sz="4" w:space="0" w:color="auto"/>
              <w:right w:val="single" w:sz="4" w:space="0" w:color="auto"/>
            </w:tcBorders>
          </w:tcPr>
          <w:p w:rsidR="00542EC2" w:rsidRPr="00A4650B" w:rsidRDefault="00542EC2" w:rsidP="00D065E3">
            <w:r w:rsidRPr="00A4650B">
              <w:t xml:space="preserve">Скамейка гардеробная 1000 </w:t>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Каркас скамьи для гардероба  выполнен из трубы круглого сечения Ø28 мм</w:t>
            </w:r>
            <w:proofErr w:type="gramStart"/>
            <w:r w:rsidRPr="00A4650B">
              <w:rPr>
                <w:color w:val="000000"/>
              </w:rPr>
              <w:t xml:space="preserve">., </w:t>
            </w:r>
            <w:proofErr w:type="gramEnd"/>
            <w:r w:rsidRPr="00A4650B">
              <w:rPr>
                <w:color w:val="000000"/>
              </w:rPr>
              <w:t xml:space="preserve">с толщиной стенки 1,5 мм.  </w:t>
            </w:r>
            <w:proofErr w:type="gramStart"/>
            <w:r w:rsidRPr="00A4650B">
              <w:rPr>
                <w:color w:val="000000"/>
              </w:rPr>
              <w:t>Покрыт</w:t>
            </w:r>
            <w:proofErr w:type="gramEnd"/>
            <w:r w:rsidRPr="00A4650B">
              <w:rPr>
                <w:color w:val="000000"/>
              </w:rPr>
              <w:t xml:space="preserve"> краской бежевой порошковой полиэфирной RAL 9001. Сиденье скамьи выполнено из фанеры  толщиной 12мм,  поролона толщиной 30 мм, обтянуто </w:t>
            </w:r>
            <w:proofErr w:type="spellStart"/>
            <w:r w:rsidRPr="00A4650B">
              <w:rPr>
                <w:color w:val="000000"/>
              </w:rPr>
              <w:t>винилискожой</w:t>
            </w:r>
            <w:proofErr w:type="spellEnd"/>
            <w:proofErr w:type="gramStart"/>
            <w:r w:rsidRPr="00A4650B">
              <w:rPr>
                <w:color w:val="000000"/>
              </w:rPr>
              <w:t xml:space="preserve"> .</w:t>
            </w:r>
            <w:proofErr w:type="gramEnd"/>
            <w:r w:rsidRPr="00A4650B">
              <w:rPr>
                <w:color w:val="000000"/>
              </w:rPr>
              <w:t xml:space="preserve"> Крепление сиденья к каркасу осуществляется </w:t>
            </w:r>
            <w:proofErr w:type="spellStart"/>
            <w:r w:rsidRPr="00A4650B">
              <w:rPr>
                <w:color w:val="000000"/>
              </w:rPr>
              <w:t>саморезами</w:t>
            </w:r>
            <w:proofErr w:type="spellEnd"/>
            <w:r w:rsidRPr="00A4650B">
              <w:rPr>
                <w:color w:val="000000"/>
              </w:rPr>
              <w:t xml:space="preserve">. Габаритные размеры изделия, в </w:t>
            </w:r>
            <w:proofErr w:type="gramStart"/>
            <w:r w:rsidRPr="00A4650B">
              <w:rPr>
                <w:color w:val="000000"/>
              </w:rPr>
              <w:t>мм</w:t>
            </w:r>
            <w:proofErr w:type="gramEnd"/>
            <w:r w:rsidRPr="00A4650B">
              <w:rPr>
                <w:color w:val="000000"/>
              </w:rPr>
              <w:t>: H: 470, L: 1000, B: 380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8</w:t>
            </w:r>
          </w:p>
        </w:tc>
        <w:tc>
          <w:tcPr>
            <w:tcW w:w="2694" w:type="dxa"/>
            <w:tcBorders>
              <w:top w:val="single" w:sz="4" w:space="0" w:color="auto"/>
              <w:left w:val="single" w:sz="4" w:space="0" w:color="auto"/>
              <w:bottom w:val="single" w:sz="4" w:space="0" w:color="auto"/>
              <w:right w:val="single" w:sz="4" w:space="0" w:color="auto"/>
            </w:tcBorders>
          </w:tcPr>
          <w:p w:rsidR="00542EC2" w:rsidRPr="00A4650B" w:rsidRDefault="00542EC2" w:rsidP="00D065E3">
            <w:r w:rsidRPr="00A4650B">
              <w:t>Стул классика каркас антик бронзовая обивка р-12</w:t>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Стул «Классика». Категория Стулья для дома, кафе. Размеры: Ширина: 440 мм. Высота: 1070 мм. Глубина: 440 мм. Материал каркаса стула: металл. Обивка Р-12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20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9</w:t>
            </w:r>
          </w:p>
        </w:tc>
        <w:tc>
          <w:tcPr>
            <w:tcW w:w="2694" w:type="dxa"/>
            <w:tcBorders>
              <w:top w:val="single" w:sz="4" w:space="0" w:color="auto"/>
              <w:left w:val="single" w:sz="4" w:space="0" w:color="auto"/>
              <w:bottom w:val="single" w:sz="4" w:space="0" w:color="auto"/>
              <w:right w:val="single" w:sz="4" w:space="0" w:color="auto"/>
            </w:tcBorders>
          </w:tcPr>
          <w:p w:rsidR="00542EC2" w:rsidRDefault="00542EC2" w:rsidP="00D065E3">
            <w:r w:rsidRPr="00A4650B">
              <w:t xml:space="preserve">Стул </w:t>
            </w:r>
            <w:proofErr w:type="spellStart"/>
            <w:r w:rsidRPr="00A4650B">
              <w:t>Элегант</w:t>
            </w:r>
            <w:proofErr w:type="spellEnd"/>
            <w:r w:rsidRPr="00A4650B">
              <w:t xml:space="preserve"> </w:t>
            </w:r>
          </w:p>
          <w:p w:rsidR="00542EC2" w:rsidRPr="00A4650B" w:rsidRDefault="00542EC2" w:rsidP="00D065E3">
            <w:r>
              <w:rPr>
                <w:noProof/>
              </w:rPr>
              <w:drawing>
                <wp:inline distT="0" distB="0" distL="0" distR="0">
                  <wp:extent cx="1518920" cy="1518920"/>
                  <wp:effectExtent l="19050" t="0" r="5080" b="0"/>
                  <wp:docPr id="4" name="Рисунок 4" descr="&amp;Scy;&amp;tcy;&amp;ucy;&amp;lcy; &amp;Ecy;&amp;lcy;&amp;iecy;&amp;gcy;&amp;acy;&amp;ncy;&amp;tcy;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mp;Scy;&amp;tcy;&amp;ucy;&amp;lcy; &amp;Ecy;&amp;lcy;&amp;iecy;&amp;gcy;&amp;acy;&amp;ncy;&amp;tcy; 18-11."/>
                          <pic:cNvPicPr>
                            <a:picLocks noChangeAspect="1" noChangeArrowheads="1"/>
                          </pic:cNvPicPr>
                        </pic:nvPicPr>
                        <pic:blipFill>
                          <a:blip r:embed="rId9" cstate="print"/>
                          <a:srcRect/>
                          <a:stretch>
                            <a:fillRect/>
                          </a:stretch>
                        </pic:blipFill>
                        <pic:spPr bwMode="auto">
                          <a:xfrm>
                            <a:off x="0" y="0"/>
                            <a:ext cx="1518920" cy="15189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 xml:space="preserve">Стул классического дизайна. Габаритный размер </w:t>
            </w:r>
            <w:r>
              <w:t>485х535х965</w:t>
            </w:r>
            <w:r w:rsidRPr="00A4650B">
              <w:rPr>
                <w:color w:val="000000"/>
              </w:rPr>
              <w:t>мм</w:t>
            </w:r>
            <w:r>
              <w:rPr>
                <w:color w:val="000000"/>
              </w:rPr>
              <w:t>.</w:t>
            </w:r>
            <w:r w:rsidRPr="00A4650B">
              <w:rPr>
                <w:color w:val="000000"/>
              </w:rPr>
              <w:t xml:space="preserve"> </w:t>
            </w:r>
            <w:r>
              <w:t xml:space="preserve">Основанием является массив березы. Каркас стула собирается на шиповых и </w:t>
            </w:r>
            <w:proofErr w:type="spellStart"/>
            <w:r>
              <w:t>шкантовых</w:t>
            </w:r>
            <w:proofErr w:type="spellEnd"/>
            <w:r>
              <w:t xml:space="preserve"> соединениях при помощи водостойкого немецкого клея на основе ПВА эмульсии. В изготовлении мягких элементов изделий используется поролон различной толщины и формованный </w:t>
            </w:r>
            <w:proofErr w:type="spellStart"/>
            <w:r>
              <w:t>пенополиуретан</w:t>
            </w:r>
            <w:proofErr w:type="spellEnd"/>
            <w:r>
              <w:t xml:space="preserve">. В изготовлении стульев применяются обивочные ткани импортного производства, имеющие высокую устойчивость к истиранию. Нижняя часть сиденья обтягивается </w:t>
            </w:r>
            <w:proofErr w:type="spellStart"/>
            <w:r>
              <w:t>спанбондом</w:t>
            </w:r>
            <w:proofErr w:type="spellEnd"/>
            <w:r>
              <w:t>.</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4</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lastRenderedPageBreak/>
              <w:t>10</w:t>
            </w:r>
          </w:p>
        </w:tc>
        <w:tc>
          <w:tcPr>
            <w:tcW w:w="2694" w:type="dxa"/>
            <w:tcBorders>
              <w:top w:val="single" w:sz="4" w:space="0" w:color="auto"/>
              <w:left w:val="single" w:sz="4" w:space="0" w:color="auto"/>
              <w:bottom w:val="single" w:sz="4" w:space="0" w:color="auto"/>
              <w:right w:val="single" w:sz="4" w:space="0" w:color="auto"/>
            </w:tcBorders>
          </w:tcPr>
          <w:p w:rsidR="00542EC2" w:rsidRDefault="00542EC2" w:rsidP="00D065E3">
            <w:proofErr w:type="spellStart"/>
            <w:r>
              <w:t>Банкетка</w:t>
            </w:r>
            <w:proofErr w:type="spellEnd"/>
            <w:r>
              <w:t xml:space="preserve"> Сибарит</w:t>
            </w:r>
          </w:p>
          <w:p w:rsidR="00542EC2" w:rsidRPr="00A4650B" w:rsidRDefault="00542EC2" w:rsidP="00D065E3">
            <w:r>
              <w:rPr>
                <w:noProof/>
              </w:rPr>
              <w:drawing>
                <wp:inline distT="0" distB="0" distL="0" distR="0">
                  <wp:extent cx="1351915" cy="1184910"/>
                  <wp:effectExtent l="19050" t="0" r="635" b="0"/>
                  <wp:docPr id="5" name="img-current_picture" descr="&amp;Bcy;&amp;acy;&amp;ncy;&amp;kcy;&amp;iecy;&amp;tcy;&amp;kcy;&amp;acy; &amp;Scy;&amp;icy;&amp;bcy;&amp;acy;&amp;rcy;&amp;icy;&amp;tcy;-26-01 &amp;horbar; &amp;Icy;&amp;ncy;&amp;tcy;&amp;iecy;&amp;rcy;&amp;ncy;&amp;iecy;&amp;tcy;-&amp;Mcy;&amp;acy;&amp;gcy;&amp;acy;&amp;zcy;&amp;icy;&amp;ncy; &quot;&amp;Rcy;&amp;ocy;&amp;scy;&amp;scy;&amp;icy;&amp;jcy;&amp;scy;&amp;kcy;&amp;icy;&amp;jcy; &amp;Dcy;&amp;ocy;&amp;mcy; &amp;Mcy;&amp;iecy;&amp;bcy;&amp;iecy;&amp;lcy;&amp;icy;&quot;. www.nasha-mebel.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current_picture" descr="&amp;Bcy;&amp;acy;&amp;ncy;&amp;kcy;&amp;iecy;&amp;tcy;&amp;kcy;&amp;acy; &amp;Scy;&amp;icy;&amp;bcy;&amp;acy;&amp;rcy;&amp;icy;&amp;tcy;-26-01 &amp;horbar; &amp;Icy;&amp;ncy;&amp;tcy;&amp;iecy;&amp;rcy;&amp;ncy;&amp;iecy;&amp;tcy;-&amp;Mcy;&amp;acy;&amp;gcy;&amp;acy;&amp;zcy;&amp;icy;&amp;ncy; &quot;&amp;Rcy;&amp;ocy;&amp;scy;&amp;scy;&amp;icy;&amp;jcy;&amp;scy;&amp;kcy;&amp;icy;&amp;jcy; &amp;Dcy;&amp;ocy;&amp;mcy; &amp;Mcy;&amp;iecy;&amp;bcy;&amp;iecy;&amp;lcy;&amp;icy;&quot;. www.nasha-mebel.ru"/>
                          <pic:cNvPicPr>
                            <a:picLocks noChangeAspect="1" noChangeArrowheads="1"/>
                          </pic:cNvPicPr>
                        </pic:nvPicPr>
                        <pic:blipFill>
                          <a:blip r:embed="rId10"/>
                          <a:srcRect/>
                          <a:stretch>
                            <a:fillRect/>
                          </a:stretch>
                        </pic:blipFill>
                        <pic:spPr bwMode="auto">
                          <a:xfrm>
                            <a:off x="0" y="0"/>
                            <a:ext cx="1351915" cy="118491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proofErr w:type="spellStart"/>
            <w:r w:rsidRPr="00A4650B">
              <w:rPr>
                <w:color w:val="000000"/>
              </w:rPr>
              <w:t>Банкетка</w:t>
            </w:r>
            <w:proofErr w:type="spellEnd"/>
            <w:r w:rsidRPr="00A4650B">
              <w:rPr>
                <w:color w:val="000000"/>
              </w:rPr>
              <w:t xml:space="preserve"> классического дизайна. Габаритный размер </w:t>
            </w:r>
            <w:r>
              <w:t xml:space="preserve">1050х360х490 мм. Основанием является массив березы. Каркас </w:t>
            </w:r>
            <w:proofErr w:type="spellStart"/>
            <w:r>
              <w:t>банкетки</w:t>
            </w:r>
            <w:proofErr w:type="spellEnd"/>
            <w:r>
              <w:t xml:space="preserve"> собирается на шиповых и </w:t>
            </w:r>
            <w:proofErr w:type="spellStart"/>
            <w:r>
              <w:t>шкантовых</w:t>
            </w:r>
            <w:proofErr w:type="spellEnd"/>
            <w:r>
              <w:t xml:space="preserve"> соединениях при помощи водостойкого немецкого клея на основе ПВА эмульсии.</w:t>
            </w:r>
            <w:r w:rsidRPr="00A4650B">
              <w:rPr>
                <w:color w:val="000000"/>
              </w:rPr>
              <w:br/>
              <w:t xml:space="preserve">Материал - массив березы, наполнение </w:t>
            </w:r>
            <w:proofErr w:type="spellStart"/>
            <w:r w:rsidRPr="00A4650B">
              <w:rPr>
                <w:color w:val="000000"/>
              </w:rPr>
              <w:t>пенополиуретан</w:t>
            </w:r>
            <w:proofErr w:type="spellEnd"/>
            <w:r w:rsidRPr="00A4650B">
              <w:rPr>
                <w:color w:val="000000"/>
              </w:rPr>
              <w:t>, обивка ткань.</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rPr>
          <w:trHeight w:val="3801"/>
        </w:trPr>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11</w:t>
            </w:r>
          </w:p>
        </w:tc>
        <w:tc>
          <w:tcPr>
            <w:tcW w:w="2694" w:type="dxa"/>
            <w:tcBorders>
              <w:top w:val="single" w:sz="4" w:space="0" w:color="auto"/>
              <w:left w:val="single" w:sz="4" w:space="0" w:color="auto"/>
              <w:bottom w:val="single" w:sz="4" w:space="0" w:color="auto"/>
              <w:right w:val="single" w:sz="4" w:space="0" w:color="auto"/>
            </w:tcBorders>
          </w:tcPr>
          <w:p w:rsidR="00542EC2" w:rsidRDefault="00542EC2" w:rsidP="00D065E3">
            <w:r>
              <w:t>Стул мягкий с деревянными подлокотниками Сибарит</w:t>
            </w:r>
          </w:p>
          <w:p w:rsidR="00542EC2" w:rsidRPr="00A4650B" w:rsidRDefault="00542EC2" w:rsidP="00D065E3">
            <w:r>
              <w:rPr>
                <w:noProof/>
              </w:rPr>
              <w:drawing>
                <wp:inline distT="0" distB="0" distL="0" distR="0">
                  <wp:extent cx="1049655" cy="1582420"/>
                  <wp:effectExtent l="19050" t="0" r="0" b="0"/>
                  <wp:docPr id="6" name="shop2-product-image" descr="&amp;Scy;&amp;icy;&amp;bcy;&amp;acy;&amp;rcy;&amp;icy;&amp;tcy; 1-41 &amp;Scy;&amp;tcy;&amp;ucy;&amp;lcy; &amp;dcy;&amp;iecy;&amp;rcy;&amp;iecy;&amp;vcy;&amp;yacy;&amp;ncy;&amp;ncy;&amp;ycy;&amp;jcy; &amp;scy; &amp;pcy;&amp;ocy;&amp;dcy;&amp;lcy;&amp;ocy;&amp;kcy;&amp;ocy;&amp;tcy;&amp;ncy;&amp;icy;&amp;kcy;&amp;ocy;&amp;m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p2-product-image" descr="&amp;Scy;&amp;icy;&amp;bcy;&amp;acy;&amp;rcy;&amp;icy;&amp;tcy; 1-41 &amp;Scy;&amp;tcy;&amp;ucy;&amp;lcy; &amp;dcy;&amp;iecy;&amp;rcy;&amp;iecy;&amp;vcy;&amp;yacy;&amp;ncy;&amp;ncy;&amp;ycy;&amp;jcy; &amp;scy; &amp;pcy;&amp;ocy;&amp;dcy;&amp;lcy;&amp;ocy;&amp;kcy;&amp;ocy;&amp;tcy;&amp;ncy;&amp;icy;&amp;kcy;&amp;ocy;&amp;mcy;"/>
                          <pic:cNvPicPr>
                            <a:picLocks noChangeAspect="1" noChangeArrowheads="1"/>
                          </pic:cNvPicPr>
                        </pic:nvPicPr>
                        <pic:blipFill>
                          <a:blip r:embed="rId11"/>
                          <a:srcRect l="12932" r="20401"/>
                          <a:stretch>
                            <a:fillRect/>
                          </a:stretch>
                        </pic:blipFill>
                        <pic:spPr bwMode="auto">
                          <a:xfrm>
                            <a:off x="0" y="0"/>
                            <a:ext cx="1049655" cy="1582420"/>
                          </a:xfrm>
                          <a:prstGeom prst="rect">
                            <a:avLst/>
                          </a:prstGeom>
                          <a:noFill/>
                          <a:ln w="9525">
                            <a:noFill/>
                            <a:miter lim="800000"/>
                            <a:headEnd/>
                            <a:tailEnd/>
                          </a:ln>
                        </pic:spPr>
                      </pic:pic>
                    </a:graphicData>
                  </a:graphic>
                </wp:inline>
              </w:drawing>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 xml:space="preserve">Стул классического дизайна с подлокотниками. Габаритный размер </w:t>
            </w:r>
            <w:r>
              <w:t>565х620х990</w:t>
            </w:r>
            <w:r w:rsidRPr="00A4650B">
              <w:rPr>
                <w:color w:val="000000"/>
              </w:rPr>
              <w:t xml:space="preserve"> мм</w:t>
            </w:r>
            <w:r>
              <w:rPr>
                <w:color w:val="000000"/>
              </w:rPr>
              <w:t xml:space="preserve">. </w:t>
            </w:r>
            <w:r>
              <w:t xml:space="preserve">Основанием является массив березы. Каркас стула собирается на шиповых и </w:t>
            </w:r>
            <w:proofErr w:type="spellStart"/>
            <w:r>
              <w:t>шкантовых</w:t>
            </w:r>
            <w:proofErr w:type="spellEnd"/>
            <w:r>
              <w:t xml:space="preserve"> соединениях при помощи водостойкого немецкого клея на основе ПВА эмульсии. В изготовлении мягких элементов изделий используется поролон различной толщины и формованный </w:t>
            </w:r>
            <w:proofErr w:type="spellStart"/>
            <w:r>
              <w:t>пенополиуретан</w:t>
            </w:r>
            <w:proofErr w:type="spellEnd"/>
            <w:r>
              <w:t xml:space="preserve">. В изготовлении стульев применяются обивочные ткани импортного производства, имеющие высокую устойчивость к истиранию. Нижняя часть сиденья обтягивается </w:t>
            </w:r>
            <w:proofErr w:type="spellStart"/>
            <w:r>
              <w:t>спанбондом</w:t>
            </w:r>
            <w:proofErr w:type="spellEnd"/>
            <w:proofErr w:type="gramStart"/>
            <w:r>
              <w:t>.</w:t>
            </w:r>
            <w:r w:rsidRPr="00A4650B">
              <w:rPr>
                <w:color w:val="000000"/>
              </w:rPr>
              <w:t>.</w:t>
            </w:r>
            <w:proofErr w:type="gramEnd"/>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rsidRPr="00A4650B">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3</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t>12</w:t>
            </w:r>
          </w:p>
        </w:tc>
        <w:tc>
          <w:tcPr>
            <w:tcW w:w="2694" w:type="dxa"/>
            <w:tcBorders>
              <w:top w:val="single" w:sz="4" w:space="0" w:color="auto"/>
              <w:left w:val="single" w:sz="4" w:space="0" w:color="auto"/>
              <w:bottom w:val="single" w:sz="4" w:space="0" w:color="auto"/>
              <w:right w:val="single" w:sz="4" w:space="0" w:color="auto"/>
            </w:tcBorders>
          </w:tcPr>
          <w:p w:rsidR="00542EC2" w:rsidRDefault="00542EC2" w:rsidP="00D065E3">
            <w:r w:rsidRPr="00A4650B">
              <w:t>Скамья гардеробная</w:t>
            </w:r>
            <w:r>
              <w:t xml:space="preserve"> с вешалкой</w:t>
            </w:r>
            <w:r w:rsidRPr="00A4650B">
              <w:t xml:space="preserve">, 1650х1200х20, </w:t>
            </w:r>
            <w:proofErr w:type="spellStart"/>
            <w:r w:rsidRPr="00A4650B">
              <w:t>металлокаркас</w:t>
            </w:r>
            <w:proofErr w:type="spellEnd"/>
            <w:r w:rsidRPr="00A4650B">
              <w:t xml:space="preserve">, </w:t>
            </w:r>
            <w:proofErr w:type="gramStart"/>
            <w:r w:rsidRPr="00A4650B">
              <w:t>серебряный</w:t>
            </w:r>
            <w:proofErr w:type="gramEnd"/>
            <w:r w:rsidRPr="00A4650B">
              <w:t xml:space="preserve"> </w:t>
            </w:r>
            <w:proofErr w:type="spellStart"/>
            <w:r w:rsidRPr="00A4650B">
              <w:t>металлик</w:t>
            </w:r>
            <w:proofErr w:type="spellEnd"/>
            <w:r>
              <w:t>.</w:t>
            </w:r>
            <w:r w:rsidRPr="00A4650B">
              <w:t xml:space="preserve"> </w:t>
            </w:r>
          </w:p>
          <w:p w:rsidR="00542EC2" w:rsidRPr="00A4650B" w:rsidRDefault="00542EC2" w:rsidP="00D065E3"/>
        </w:tc>
        <w:tc>
          <w:tcPr>
            <w:tcW w:w="7087" w:type="dxa"/>
            <w:tcBorders>
              <w:top w:val="single" w:sz="4" w:space="0" w:color="auto"/>
              <w:left w:val="single" w:sz="4" w:space="0" w:color="auto"/>
              <w:bottom w:val="single" w:sz="4" w:space="0" w:color="auto"/>
              <w:right w:val="single" w:sz="4" w:space="0" w:color="auto"/>
            </w:tcBorders>
          </w:tcPr>
          <w:p w:rsidR="00542EC2" w:rsidRDefault="00542EC2" w:rsidP="00D065E3">
            <w:proofErr w:type="gramStart"/>
            <w:r>
              <w:t xml:space="preserve">Сварная конструкция; </w:t>
            </w:r>
            <w:r>
              <w:br/>
              <w:t xml:space="preserve">Каркас скамейки изготовлен из профильной трубы 25х25мм., с толщиной металла 1,5мм; </w:t>
            </w:r>
            <w:r>
              <w:br/>
              <w:t xml:space="preserve">В каркасе изделия пластиковые заглушки; </w:t>
            </w:r>
            <w:r>
              <w:br/>
              <w:t xml:space="preserve">В комплекте 8-мь крючков, для верхней одежды; </w:t>
            </w:r>
            <w:r>
              <w:br/>
              <w:t xml:space="preserve">Основание сидения, и спинки: массив сосны, доска 20мм; </w:t>
            </w:r>
            <w:r>
              <w:br/>
              <w:t xml:space="preserve">Сидения (доска) обрабатываются: </w:t>
            </w:r>
            <w:proofErr w:type="spellStart"/>
            <w:r>
              <w:t>огнебиозащитной</w:t>
            </w:r>
            <w:proofErr w:type="spellEnd"/>
            <w:r>
              <w:t xml:space="preserve"> пропиткой + высококачественный лак стойкий к резким перепадам температур, к истиранию и к воздействию слабых щелочных растворов;</w:t>
            </w:r>
            <w:proofErr w:type="gramEnd"/>
            <w:r>
              <w:t xml:space="preserve"> </w:t>
            </w:r>
            <w:r>
              <w:br/>
              <w:t xml:space="preserve">Крепления сидения каркасу на винтах (не </w:t>
            </w:r>
            <w:proofErr w:type="spellStart"/>
            <w:r>
              <w:t>саморезы</w:t>
            </w:r>
            <w:proofErr w:type="spellEnd"/>
            <w:r>
              <w:t xml:space="preserve">); </w:t>
            </w:r>
            <w:r>
              <w:br/>
              <w:t xml:space="preserve">Покрытие каркаса: полимерно-порошковое; </w:t>
            </w:r>
            <w:r>
              <w:br/>
            </w:r>
            <w:r>
              <w:lastRenderedPageBreak/>
              <w:t xml:space="preserve">Цвет каркаса RAL 9006 (серебряный </w:t>
            </w:r>
            <w:proofErr w:type="spellStart"/>
            <w:r>
              <w:t>металлик</w:t>
            </w:r>
            <w:proofErr w:type="spellEnd"/>
            <w:r>
              <w:t xml:space="preserve">) </w:t>
            </w:r>
          </w:p>
          <w:p w:rsidR="00542EC2" w:rsidRPr="00A4650B" w:rsidRDefault="00542EC2" w:rsidP="00D065E3">
            <w:pPr>
              <w:rPr>
                <w:color w:val="000000"/>
              </w:rPr>
            </w:pPr>
            <w:r>
              <w:t xml:space="preserve">Нагрузка до 150кг; </w:t>
            </w:r>
            <w:r>
              <w:br/>
              <w:t>Поставляются в разобранном виде.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lastRenderedPageBreak/>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16</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r w:rsidR="00542EC2" w:rsidRPr="00A4650B" w:rsidTr="00D065E3">
        <w:tc>
          <w:tcPr>
            <w:tcW w:w="709"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rPr>
                <w:color w:val="000000"/>
              </w:rPr>
            </w:pPr>
            <w:r>
              <w:rPr>
                <w:color w:val="000000"/>
              </w:rPr>
              <w:lastRenderedPageBreak/>
              <w:t>13</w:t>
            </w:r>
          </w:p>
        </w:tc>
        <w:tc>
          <w:tcPr>
            <w:tcW w:w="2694" w:type="dxa"/>
            <w:tcBorders>
              <w:top w:val="single" w:sz="4" w:space="0" w:color="auto"/>
              <w:left w:val="single" w:sz="4" w:space="0" w:color="auto"/>
              <w:bottom w:val="single" w:sz="4" w:space="0" w:color="auto"/>
              <w:right w:val="single" w:sz="4" w:space="0" w:color="auto"/>
            </w:tcBorders>
          </w:tcPr>
          <w:p w:rsidR="00542EC2" w:rsidRPr="00A4650B" w:rsidRDefault="00542EC2" w:rsidP="00D065E3">
            <w:r w:rsidRPr="00A4650B">
              <w:t xml:space="preserve">Стул </w:t>
            </w:r>
            <w:proofErr w:type="spellStart"/>
            <w:r w:rsidRPr="00A4650B">
              <w:t>барный</w:t>
            </w:r>
            <w:proofErr w:type="spellEnd"/>
            <w:r w:rsidRPr="00A4650B">
              <w:t xml:space="preserve"> Грета 870х380х530, </w:t>
            </w:r>
            <w:proofErr w:type="spellStart"/>
            <w:r w:rsidRPr="00A4650B">
              <w:t>карк</w:t>
            </w:r>
            <w:proofErr w:type="spellEnd"/>
            <w:r w:rsidRPr="00A4650B">
              <w:t xml:space="preserve">. </w:t>
            </w:r>
            <w:proofErr w:type="spellStart"/>
            <w:r w:rsidRPr="00A4650B">
              <w:t>металлик</w:t>
            </w:r>
            <w:proofErr w:type="spellEnd"/>
            <w:proofErr w:type="gramStart"/>
            <w:r w:rsidRPr="00A4650B">
              <w:t xml:space="preserve"> ,</w:t>
            </w:r>
            <w:proofErr w:type="gramEnd"/>
            <w:r w:rsidRPr="00A4650B">
              <w:t xml:space="preserve"> эко. категории 2</w:t>
            </w:r>
          </w:p>
        </w:tc>
        <w:tc>
          <w:tcPr>
            <w:tcW w:w="7087" w:type="dxa"/>
            <w:tcBorders>
              <w:top w:val="single" w:sz="4" w:space="0" w:color="auto"/>
              <w:left w:val="single" w:sz="4" w:space="0" w:color="auto"/>
              <w:bottom w:val="single" w:sz="4" w:space="0" w:color="auto"/>
              <w:right w:val="single" w:sz="4" w:space="0" w:color="auto"/>
            </w:tcBorders>
          </w:tcPr>
          <w:p w:rsidR="00542EC2" w:rsidRPr="00A4650B" w:rsidRDefault="00542EC2" w:rsidP="00D065E3">
            <w:pPr>
              <w:rPr>
                <w:color w:val="000000"/>
              </w:rPr>
            </w:pPr>
            <w:r w:rsidRPr="00A4650B">
              <w:rPr>
                <w:color w:val="000000"/>
              </w:rPr>
              <w:t xml:space="preserve">Технические характеристики: </w:t>
            </w:r>
            <w:proofErr w:type="spellStart"/>
            <w:r w:rsidRPr="00A4650B">
              <w:rPr>
                <w:color w:val="000000"/>
              </w:rPr>
              <w:t>металлокаркас</w:t>
            </w:r>
            <w:proofErr w:type="spellEnd"/>
            <w:r w:rsidRPr="00A4650B">
              <w:rPr>
                <w:color w:val="000000"/>
              </w:rPr>
              <w:t xml:space="preserve"> - труба диаметром 19 мм, труба 30 </w:t>
            </w:r>
            <w:proofErr w:type="spellStart"/>
            <w:r w:rsidRPr="00A4650B">
              <w:rPr>
                <w:color w:val="000000"/>
              </w:rPr>
              <w:t>х</w:t>
            </w:r>
            <w:proofErr w:type="spellEnd"/>
            <w:r w:rsidRPr="00A4650B">
              <w:rPr>
                <w:color w:val="000000"/>
              </w:rPr>
              <w:t xml:space="preserve"> 15 мм, пруток диаметром 6 мм, диаметром 8 мм;</w:t>
            </w:r>
            <w:r w:rsidRPr="00A4650B">
              <w:rPr>
                <w:color w:val="000000"/>
              </w:rPr>
              <w:br/>
              <w:t>Применяемые материалы:</w:t>
            </w:r>
            <w:r w:rsidRPr="00A4650B">
              <w:rPr>
                <w:color w:val="000000"/>
              </w:rPr>
              <w:br/>
              <w:t xml:space="preserve">- полимерно-порошковое покрытие </w:t>
            </w:r>
            <w:proofErr w:type="spellStart"/>
            <w:r w:rsidRPr="00A4650B">
              <w:rPr>
                <w:color w:val="000000"/>
              </w:rPr>
              <w:t>металлокаркаса</w:t>
            </w:r>
            <w:proofErr w:type="spellEnd"/>
            <w:r w:rsidRPr="00A4650B">
              <w:rPr>
                <w:color w:val="000000"/>
              </w:rPr>
              <w:t>;</w:t>
            </w:r>
            <w:r w:rsidRPr="00A4650B">
              <w:rPr>
                <w:color w:val="000000"/>
              </w:rPr>
              <w:br/>
              <w:t>- обивка мягких</w:t>
            </w:r>
            <w:r>
              <w:rPr>
                <w:color w:val="000000"/>
              </w:rPr>
              <w:t xml:space="preserve"> элементов - </w:t>
            </w:r>
            <w:proofErr w:type="spellStart"/>
            <w:r>
              <w:rPr>
                <w:color w:val="000000"/>
              </w:rPr>
              <w:t>искус</w:t>
            </w:r>
            <w:proofErr w:type="gramStart"/>
            <w:r>
              <w:rPr>
                <w:color w:val="000000"/>
              </w:rPr>
              <w:t>c</w:t>
            </w:r>
            <w:proofErr w:type="gramEnd"/>
            <w:r>
              <w:rPr>
                <w:color w:val="000000"/>
              </w:rPr>
              <w:t>твенная</w:t>
            </w:r>
            <w:proofErr w:type="spellEnd"/>
            <w:r>
              <w:rPr>
                <w:color w:val="000000"/>
              </w:rPr>
              <w:t xml:space="preserve"> кожа</w:t>
            </w:r>
            <w:r w:rsidRPr="00A4650B">
              <w:rPr>
                <w:color w:val="000000"/>
              </w:rPr>
              <w:t>.</w:t>
            </w:r>
            <w:r w:rsidRPr="00A4650B">
              <w:rPr>
                <w:color w:val="000000"/>
              </w:rPr>
              <w:br/>
              <w:t xml:space="preserve">Упаковка: </w:t>
            </w:r>
            <w:proofErr w:type="spellStart"/>
            <w:r w:rsidRPr="00A4650B">
              <w:rPr>
                <w:color w:val="000000"/>
              </w:rPr>
              <w:t>гофрокартон</w:t>
            </w:r>
            <w:proofErr w:type="spellEnd"/>
            <w:r w:rsidRPr="00A4650B">
              <w:rPr>
                <w:color w:val="000000"/>
              </w:rPr>
              <w:t xml:space="preserve">, </w:t>
            </w:r>
            <w:proofErr w:type="spellStart"/>
            <w:r w:rsidRPr="00A4650B">
              <w:rPr>
                <w:color w:val="000000"/>
              </w:rPr>
              <w:t>безузловая</w:t>
            </w:r>
            <w:proofErr w:type="spellEnd"/>
            <w:r w:rsidRPr="00A4650B">
              <w:rPr>
                <w:color w:val="000000"/>
              </w:rPr>
              <w:t xml:space="preserve"> сетка, полиэтилен.</w:t>
            </w:r>
            <w:r w:rsidRPr="00A4650B">
              <w:rPr>
                <w:color w:val="000000"/>
              </w:rPr>
              <w:br/>
              <w:t>Вес изделия: 4,48 кг.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proofErr w:type="spellStart"/>
            <w:proofErr w:type="gramStart"/>
            <w:r>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pPr>
              <w:jc w:val="center"/>
            </w:pPr>
            <w:r w:rsidRPr="00A4650B">
              <w:t>40</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60 дней с момента подписания договора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42EC2" w:rsidRPr="00A4650B" w:rsidRDefault="00542EC2" w:rsidP="00D065E3">
            <w:r w:rsidRPr="00A4650B">
              <w:rPr>
                <w:color w:val="000000"/>
              </w:rPr>
              <w:t>1 год</w:t>
            </w:r>
          </w:p>
        </w:tc>
      </w:tr>
    </w:tbl>
    <w:p w:rsidR="00542EC2" w:rsidRDefault="00542EC2" w:rsidP="00542EC2">
      <w:pPr>
        <w:rPr>
          <w:color w:val="000000"/>
        </w:rPr>
        <w:sectPr w:rsidR="00542EC2" w:rsidSect="0006215F">
          <w:pgSz w:w="16838" w:h="11906" w:orient="landscape" w:code="9"/>
          <w:pgMar w:top="993" w:right="1134" w:bottom="567" w:left="1134" w:header="709" w:footer="709" w:gutter="0"/>
          <w:pgNumType w:start="1"/>
          <w:cols w:space="708"/>
          <w:titlePg/>
          <w:docGrid w:linePitch="360"/>
        </w:sectPr>
      </w:pPr>
    </w:p>
    <w:p w:rsidR="006034E4" w:rsidRPr="00542EC2" w:rsidRDefault="00542EC2" w:rsidP="006034E4">
      <w:pPr>
        <w:rPr>
          <w:rFonts w:ascii="Times New Roman" w:hAnsi="Times New Roman" w:cs="Times New Roman"/>
          <w:b/>
          <w:i/>
          <w:color w:val="000000"/>
          <w:sz w:val="24"/>
          <w:szCs w:val="24"/>
        </w:rPr>
      </w:pPr>
      <w:r w:rsidRPr="00542EC2">
        <w:rPr>
          <w:rFonts w:ascii="Times New Roman" w:hAnsi="Times New Roman" w:cs="Times New Roman"/>
          <w:b/>
          <w:i/>
          <w:color w:val="000000"/>
          <w:sz w:val="24"/>
          <w:szCs w:val="24"/>
        </w:rPr>
        <w:lastRenderedPageBreak/>
        <w:t>Примечание:</w:t>
      </w:r>
    </w:p>
    <w:p w:rsidR="00790924" w:rsidRPr="00790924" w:rsidRDefault="00696E8B" w:rsidP="00696E8B">
      <w:pPr>
        <w:spacing w:after="0" w:line="240" w:lineRule="auto"/>
        <w:ind w:firstLine="708"/>
        <w:jc w:val="both"/>
        <w:rPr>
          <w:rFonts w:ascii="Times New Roman" w:eastAsia="Times New Roman" w:hAnsi="Times New Roman" w:cs="Times New Roman"/>
          <w:i/>
          <w:color w:val="000000"/>
          <w:sz w:val="24"/>
          <w:szCs w:val="24"/>
        </w:rPr>
      </w:pPr>
      <w:r w:rsidRPr="00696E8B">
        <w:rPr>
          <w:rFonts w:ascii="Times New Roman" w:eastAsia="Times New Roman" w:hAnsi="Times New Roman" w:cs="Times New Roman"/>
          <w:i/>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96E8B">
        <w:rPr>
          <w:rFonts w:ascii="Times New Roman" w:eastAsia="Times New Roman" w:hAnsi="Times New Roman" w:cs="Times New Roman"/>
          <w:i/>
          <w:sz w:val="24"/>
          <w:szCs w:val="24"/>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354D73" w:rsidRDefault="00354D73"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0555B8" w:rsidRDefault="000555B8" w:rsidP="00B040CC">
      <w:pPr>
        <w:pStyle w:val="a9"/>
        <w:rPr>
          <w:rFonts w:ascii="Times New Roman" w:hAnsi="Times New Roman"/>
          <w:sz w:val="18"/>
          <w:szCs w:val="18"/>
        </w:rPr>
      </w:pPr>
    </w:p>
    <w:p w:rsidR="00B040CC" w:rsidRPr="009E2FB2" w:rsidRDefault="00073517" w:rsidP="00B040CC">
      <w:pPr>
        <w:pStyle w:val="a9"/>
        <w:rPr>
          <w:rFonts w:ascii="Times New Roman" w:hAnsi="Times New Roman"/>
          <w:sz w:val="18"/>
          <w:szCs w:val="18"/>
        </w:rPr>
      </w:pPr>
      <w:r>
        <w:rPr>
          <w:rFonts w:ascii="Times New Roman" w:hAnsi="Times New Roman"/>
          <w:sz w:val="18"/>
          <w:szCs w:val="18"/>
        </w:rPr>
        <w:t>Макарова Надежда Анатольевна</w:t>
      </w:r>
    </w:p>
    <w:p w:rsidR="00072D5C" w:rsidRPr="00B040CC" w:rsidRDefault="00073517" w:rsidP="00B040CC">
      <w:pPr>
        <w:pStyle w:val="a9"/>
        <w:rPr>
          <w:rFonts w:ascii="Times New Roman" w:hAnsi="Times New Roman"/>
          <w:sz w:val="18"/>
          <w:szCs w:val="18"/>
        </w:rPr>
      </w:pPr>
      <w:r>
        <w:rPr>
          <w:rFonts w:ascii="Times New Roman" w:hAnsi="Times New Roman"/>
          <w:sz w:val="18"/>
          <w:szCs w:val="18"/>
        </w:rPr>
        <w:t>2-58-09</w:t>
      </w:r>
      <w:r w:rsidR="00B040CC" w:rsidRPr="009E2FB2">
        <w:rPr>
          <w:rFonts w:ascii="Times New Roman" w:hAnsi="Times New Roman"/>
          <w:sz w:val="18"/>
          <w:szCs w:val="18"/>
        </w:rPr>
        <w:t xml:space="preserve"> 1</w:t>
      </w:r>
      <w:r w:rsidR="00422E37">
        <w:rPr>
          <w:rFonts w:ascii="Times New Roman" w:hAnsi="Times New Roman"/>
          <w:sz w:val="18"/>
          <w:szCs w:val="18"/>
        </w:rPr>
        <w:t>МН</w:t>
      </w:r>
      <w:r w:rsidR="000555B8">
        <w:rPr>
          <w:rFonts w:ascii="Times New Roman" w:hAnsi="Times New Roman"/>
          <w:sz w:val="18"/>
          <w:szCs w:val="18"/>
        </w:rPr>
        <w:t xml:space="preserve"> 22.06</w:t>
      </w:r>
      <w:r w:rsidR="00B040CC" w:rsidRPr="009E2FB2">
        <w:rPr>
          <w:rFonts w:ascii="Times New Roman" w:hAnsi="Times New Roman"/>
          <w:sz w:val="18"/>
          <w:szCs w:val="18"/>
        </w:rPr>
        <w:t>.201</w:t>
      </w:r>
      <w:r>
        <w:rPr>
          <w:rFonts w:ascii="Times New Roman" w:hAnsi="Times New Roman"/>
          <w:sz w:val="18"/>
          <w:szCs w:val="18"/>
        </w:rPr>
        <w:t>5</w:t>
      </w:r>
      <w:r w:rsidR="00B040CC">
        <w:rPr>
          <w:rFonts w:ascii="Times New Roman" w:hAnsi="Times New Roman"/>
          <w:sz w:val="18"/>
          <w:szCs w:val="18"/>
        </w:rPr>
        <w:t xml:space="preserve"> </w:t>
      </w:r>
      <w:r w:rsidR="00B040CC" w:rsidRPr="009E2FB2">
        <w:rPr>
          <w:rFonts w:ascii="Times New Roman" w:hAnsi="Times New Roman"/>
          <w:sz w:val="18"/>
          <w:szCs w:val="18"/>
        </w:rPr>
        <w:t>г</w:t>
      </w:r>
      <w:r w:rsidR="00B040CC">
        <w:rPr>
          <w:rFonts w:ascii="Times New Roman" w:hAnsi="Times New Roman"/>
          <w:sz w:val="18"/>
          <w:szCs w:val="18"/>
        </w:rPr>
        <w:t>.</w:t>
      </w:r>
    </w:p>
    <w:sectPr w:rsidR="00072D5C" w:rsidRPr="00B040CC" w:rsidSect="00073517">
      <w:pgSz w:w="11906" w:h="16838"/>
      <w:pgMar w:top="709" w:right="1134" w:bottom="72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06C053A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
    <w:nsid w:val="4B19304D"/>
    <w:multiLevelType w:val="hybridMultilevel"/>
    <w:tmpl w:val="5E36952C"/>
    <w:lvl w:ilvl="0" w:tplc="A84884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2D34D6E"/>
    <w:multiLevelType w:val="hybridMultilevel"/>
    <w:tmpl w:val="C442CEFA"/>
    <w:lvl w:ilvl="0" w:tplc="D646E2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compat>
    <w:useFELayout/>
  </w:compat>
  <w:rsids>
    <w:rsidRoot w:val="006C313E"/>
    <w:rsid w:val="00031871"/>
    <w:rsid w:val="000555B8"/>
    <w:rsid w:val="00072D5C"/>
    <w:rsid w:val="00073517"/>
    <w:rsid w:val="000A1877"/>
    <w:rsid w:val="0010749C"/>
    <w:rsid w:val="00146887"/>
    <w:rsid w:val="0016367C"/>
    <w:rsid w:val="0033636A"/>
    <w:rsid w:val="00354D73"/>
    <w:rsid w:val="003B3488"/>
    <w:rsid w:val="00422E37"/>
    <w:rsid w:val="004D789E"/>
    <w:rsid w:val="004F1B0F"/>
    <w:rsid w:val="00542EC2"/>
    <w:rsid w:val="006034E4"/>
    <w:rsid w:val="00621842"/>
    <w:rsid w:val="00696E8B"/>
    <w:rsid w:val="006B7A22"/>
    <w:rsid w:val="006C313E"/>
    <w:rsid w:val="006C36A4"/>
    <w:rsid w:val="006E7474"/>
    <w:rsid w:val="007704E8"/>
    <w:rsid w:val="00790924"/>
    <w:rsid w:val="007C6444"/>
    <w:rsid w:val="007E0710"/>
    <w:rsid w:val="007F611B"/>
    <w:rsid w:val="00801845"/>
    <w:rsid w:val="008209F3"/>
    <w:rsid w:val="00881EC5"/>
    <w:rsid w:val="008B3204"/>
    <w:rsid w:val="0097525B"/>
    <w:rsid w:val="00994E38"/>
    <w:rsid w:val="00996A75"/>
    <w:rsid w:val="00A46E0A"/>
    <w:rsid w:val="00AA599F"/>
    <w:rsid w:val="00AF3BBC"/>
    <w:rsid w:val="00B040CC"/>
    <w:rsid w:val="00C10483"/>
    <w:rsid w:val="00C56BB9"/>
    <w:rsid w:val="00C8642B"/>
    <w:rsid w:val="00D27A25"/>
    <w:rsid w:val="00D47F56"/>
    <w:rsid w:val="00DA6B65"/>
    <w:rsid w:val="00E26C3F"/>
    <w:rsid w:val="00EE1883"/>
    <w:rsid w:val="00F30D88"/>
    <w:rsid w:val="00FE2A70"/>
    <w:rsid w:val="00FE433D"/>
    <w:rsid w:val="00FF1B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11B"/>
  </w:style>
  <w:style w:type="paragraph" w:styleId="1">
    <w:name w:val="heading 1"/>
    <w:basedOn w:val="a"/>
    <w:next w:val="a"/>
    <w:link w:val="10"/>
    <w:qFormat/>
    <w:rsid w:val="008209F3"/>
    <w:pPr>
      <w:keepNext/>
      <w:keepLines/>
      <w:numPr>
        <w:numId w:val="1"/>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uiPriority w:val="9"/>
    <w:qFormat/>
    <w:rsid w:val="008209F3"/>
    <w:pPr>
      <w:keepNext/>
      <w:numPr>
        <w:ilvl w:val="1"/>
        <w:numId w:val="1"/>
      </w:numPr>
      <w:suppressAutoHyphens/>
      <w:spacing w:after="0" w:line="240" w:lineRule="auto"/>
      <w:outlineLvl w:val="1"/>
    </w:pPr>
    <w:rPr>
      <w:rFonts w:ascii="Times New Roman" w:eastAsia="Times New Roman" w:hAnsi="Times New Roman" w:cs="Times New Roman"/>
      <w:b/>
      <w:bCs/>
      <w:sz w:val="28"/>
      <w:szCs w:val="32"/>
    </w:rPr>
  </w:style>
  <w:style w:type="paragraph" w:styleId="3">
    <w:name w:val="heading 3"/>
    <w:basedOn w:val="a"/>
    <w:next w:val="a"/>
    <w:link w:val="30"/>
    <w:uiPriority w:val="9"/>
    <w:unhideWhenUsed/>
    <w:qFormat/>
    <w:rsid w:val="000555B8"/>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semiHidden/>
    <w:unhideWhenUsed/>
    <w:qFormat/>
    <w:rsid w:val="000555B8"/>
    <w:pPr>
      <w:keepNext/>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313E"/>
    <w:pPr>
      <w:spacing w:after="0" w:line="240" w:lineRule="auto"/>
      <w:ind w:left="720"/>
      <w:contextualSpacing/>
    </w:pPr>
    <w:rPr>
      <w:rFonts w:ascii="Times New Roman" w:eastAsia="Times New Roman" w:hAnsi="Times New Roman" w:cs="Times New Roman"/>
      <w:sz w:val="24"/>
      <w:szCs w:val="24"/>
    </w:rPr>
  </w:style>
  <w:style w:type="paragraph" w:styleId="a4">
    <w:name w:val="Balloon Text"/>
    <w:basedOn w:val="a"/>
    <w:link w:val="a5"/>
    <w:semiHidden/>
    <w:unhideWhenUsed/>
    <w:rsid w:val="006C313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313E"/>
    <w:rPr>
      <w:rFonts w:ascii="Tahoma" w:hAnsi="Tahoma" w:cs="Tahoma"/>
      <w:sz w:val="16"/>
      <w:szCs w:val="16"/>
    </w:rPr>
  </w:style>
  <w:style w:type="paragraph" w:styleId="a6">
    <w:name w:val="Body Text"/>
    <w:aliases w:val="body text"/>
    <w:basedOn w:val="a"/>
    <w:link w:val="a7"/>
    <w:rsid w:val="0016367C"/>
    <w:pPr>
      <w:spacing w:after="120" w:line="240" w:lineRule="auto"/>
    </w:pPr>
    <w:rPr>
      <w:rFonts w:ascii="Times New Roman" w:eastAsia="Times New Roman" w:hAnsi="Times New Roman" w:cs="Times New Roman"/>
      <w:sz w:val="24"/>
      <w:szCs w:val="24"/>
    </w:rPr>
  </w:style>
  <w:style w:type="character" w:customStyle="1" w:styleId="a7">
    <w:name w:val="Основной текст Знак"/>
    <w:aliases w:val="body text Знак"/>
    <w:basedOn w:val="a0"/>
    <w:link w:val="a6"/>
    <w:rsid w:val="0016367C"/>
    <w:rPr>
      <w:rFonts w:ascii="Times New Roman" w:eastAsia="Times New Roman" w:hAnsi="Times New Roman" w:cs="Times New Roman"/>
      <w:sz w:val="24"/>
      <w:szCs w:val="24"/>
    </w:rPr>
  </w:style>
  <w:style w:type="paragraph" w:styleId="a8">
    <w:name w:val="Normal (Web)"/>
    <w:basedOn w:val="a"/>
    <w:uiPriority w:val="99"/>
    <w:rsid w:val="0016367C"/>
    <w:pPr>
      <w:spacing w:before="100" w:after="100" w:line="240" w:lineRule="auto"/>
    </w:pPr>
    <w:rPr>
      <w:rFonts w:ascii="Times New Roman" w:eastAsia="Times New Roman" w:hAnsi="Times New Roman" w:cs="Times New Roman"/>
      <w:sz w:val="24"/>
      <w:szCs w:val="20"/>
    </w:rPr>
  </w:style>
  <w:style w:type="paragraph" w:styleId="a9">
    <w:name w:val="No Spacing"/>
    <w:uiPriority w:val="1"/>
    <w:qFormat/>
    <w:rsid w:val="00FF1BCA"/>
    <w:pPr>
      <w:spacing w:after="0" w:line="240" w:lineRule="auto"/>
    </w:pPr>
  </w:style>
  <w:style w:type="paragraph" w:customStyle="1" w:styleId="11">
    <w:name w:val="заголовок 11"/>
    <w:basedOn w:val="a"/>
    <w:next w:val="a"/>
    <w:rsid w:val="00FF1BCA"/>
    <w:pPr>
      <w:keepNext/>
      <w:spacing w:after="0" w:line="240" w:lineRule="auto"/>
      <w:jc w:val="center"/>
    </w:pPr>
    <w:rPr>
      <w:rFonts w:ascii="Times New Roman" w:eastAsia="Times New Roman" w:hAnsi="Times New Roman" w:cs="Times New Roman"/>
      <w:snapToGrid w:val="0"/>
      <w:sz w:val="24"/>
      <w:szCs w:val="20"/>
    </w:rPr>
  </w:style>
  <w:style w:type="paragraph" w:customStyle="1" w:styleId="aa">
    <w:name w:val="Стиль Перечисление"/>
    <w:basedOn w:val="a"/>
    <w:autoRedefine/>
    <w:rsid w:val="00FF1BCA"/>
    <w:pPr>
      <w:framePr w:hSpace="180" w:wrap="around" w:vAnchor="text" w:hAnchor="text" w:y="1"/>
      <w:spacing w:after="0" w:line="240" w:lineRule="auto"/>
      <w:ind w:left="33"/>
      <w:suppressOverlap/>
      <w:jc w:val="both"/>
    </w:pPr>
    <w:rPr>
      <w:rFonts w:ascii="Times New Roman" w:eastAsia="Times New Roman" w:hAnsi="Times New Roman" w:cs="Times New Roman"/>
      <w:sz w:val="28"/>
      <w:szCs w:val="20"/>
    </w:rPr>
  </w:style>
  <w:style w:type="paragraph" w:customStyle="1" w:styleId="12">
    <w:name w:val="Обычный1"/>
    <w:rsid w:val="00FF1BCA"/>
    <w:pPr>
      <w:widowControl w:val="0"/>
      <w:snapToGrid w:val="0"/>
      <w:spacing w:after="0" w:line="240" w:lineRule="auto"/>
      <w:ind w:firstLine="400"/>
      <w:jc w:val="both"/>
    </w:pPr>
    <w:rPr>
      <w:rFonts w:ascii="Times New Roman" w:eastAsia="Times New Roman" w:hAnsi="Times New Roman" w:cs="Times New Roman"/>
      <w:sz w:val="24"/>
      <w:szCs w:val="20"/>
    </w:rPr>
  </w:style>
  <w:style w:type="character" w:customStyle="1" w:styleId="10">
    <w:name w:val="Заголовок 1 Знак"/>
    <w:basedOn w:val="a0"/>
    <w:link w:val="1"/>
    <w:rsid w:val="008209F3"/>
    <w:rPr>
      <w:rFonts w:ascii="Times New Roman" w:eastAsia="Times New Roman" w:hAnsi="Times New Roman" w:cs="Times New Roman"/>
      <w:b/>
      <w:bCs/>
      <w:kern w:val="28"/>
      <w:sz w:val="28"/>
      <w:szCs w:val="40"/>
    </w:rPr>
  </w:style>
  <w:style w:type="character" w:customStyle="1" w:styleId="20">
    <w:name w:val="Заголовок 2 Знак"/>
    <w:basedOn w:val="a0"/>
    <w:link w:val="2"/>
    <w:uiPriority w:val="9"/>
    <w:rsid w:val="008209F3"/>
    <w:rPr>
      <w:rFonts w:ascii="Times New Roman" w:eastAsia="Times New Roman" w:hAnsi="Times New Roman" w:cs="Times New Roman"/>
      <w:b/>
      <w:bCs/>
      <w:sz w:val="28"/>
      <w:szCs w:val="32"/>
    </w:rPr>
  </w:style>
  <w:style w:type="paragraph" w:customStyle="1" w:styleId="-3">
    <w:name w:val="Пункт-3"/>
    <w:basedOn w:val="a"/>
    <w:rsid w:val="008209F3"/>
    <w:pPr>
      <w:numPr>
        <w:ilvl w:val="2"/>
        <w:numId w:val="1"/>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8209F3"/>
    <w:pPr>
      <w:numPr>
        <w:ilvl w:val="3"/>
        <w:numId w:val="1"/>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8209F3"/>
    <w:pPr>
      <w:numPr>
        <w:ilvl w:val="4"/>
        <w:numId w:val="1"/>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8209F3"/>
    <w:pPr>
      <w:numPr>
        <w:ilvl w:val="5"/>
        <w:numId w:val="1"/>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8209F3"/>
    <w:pPr>
      <w:numPr>
        <w:ilvl w:val="6"/>
        <w:numId w:val="1"/>
      </w:numPr>
      <w:spacing w:after="0" w:line="240" w:lineRule="auto"/>
      <w:jc w:val="both"/>
    </w:pPr>
    <w:rPr>
      <w:rFonts w:ascii="Times New Roman" w:eastAsia="Times New Roman" w:hAnsi="Times New Roman" w:cs="Times New Roman"/>
      <w:sz w:val="28"/>
      <w:szCs w:val="24"/>
    </w:rPr>
  </w:style>
  <w:style w:type="paragraph" w:styleId="ab">
    <w:name w:val="Document Map"/>
    <w:basedOn w:val="a"/>
    <w:link w:val="ac"/>
    <w:uiPriority w:val="99"/>
    <w:semiHidden/>
    <w:unhideWhenUsed/>
    <w:rsid w:val="00B040CC"/>
    <w:pPr>
      <w:spacing w:after="0" w:line="240" w:lineRule="auto"/>
    </w:pPr>
    <w:rPr>
      <w:rFonts w:ascii="Tahoma" w:hAnsi="Tahoma" w:cs="Tahoma"/>
      <w:sz w:val="16"/>
      <w:szCs w:val="16"/>
    </w:rPr>
  </w:style>
  <w:style w:type="character" w:customStyle="1" w:styleId="ac">
    <w:name w:val="Схема документа Знак"/>
    <w:basedOn w:val="a0"/>
    <w:link w:val="ab"/>
    <w:uiPriority w:val="99"/>
    <w:semiHidden/>
    <w:rsid w:val="00B040CC"/>
    <w:rPr>
      <w:rFonts w:ascii="Tahoma" w:hAnsi="Tahoma" w:cs="Tahoma"/>
      <w:sz w:val="16"/>
      <w:szCs w:val="16"/>
    </w:rPr>
  </w:style>
  <w:style w:type="character" w:customStyle="1" w:styleId="ad">
    <w:name w:val="Основной текст_"/>
    <w:basedOn w:val="a0"/>
    <w:link w:val="31"/>
    <w:locked/>
    <w:rsid w:val="00B040CC"/>
    <w:rPr>
      <w:rFonts w:ascii="Times New Roman" w:eastAsia="Times New Roman" w:hAnsi="Times New Roman" w:cs="Times New Roman"/>
      <w:spacing w:val="-5"/>
      <w:shd w:val="clear" w:color="auto" w:fill="FFFFFF"/>
    </w:rPr>
  </w:style>
  <w:style w:type="paragraph" w:customStyle="1" w:styleId="31">
    <w:name w:val="Основной текст3"/>
    <w:basedOn w:val="a"/>
    <w:link w:val="ad"/>
    <w:rsid w:val="00B040CC"/>
    <w:pPr>
      <w:widowControl w:val="0"/>
      <w:shd w:val="clear" w:color="auto" w:fill="FFFFFF"/>
      <w:spacing w:after="300" w:line="0" w:lineRule="atLeast"/>
      <w:jc w:val="center"/>
    </w:pPr>
    <w:rPr>
      <w:rFonts w:ascii="Times New Roman" w:eastAsia="Times New Roman" w:hAnsi="Times New Roman" w:cs="Times New Roman"/>
      <w:spacing w:val="-5"/>
    </w:rPr>
  </w:style>
  <w:style w:type="character" w:customStyle="1" w:styleId="13">
    <w:name w:val="Основной текст1"/>
    <w:basedOn w:val="ad"/>
    <w:rsid w:val="00B040CC"/>
    <w:rPr>
      <w:rFonts w:ascii="Times New Roman" w:eastAsia="Times New Roman" w:hAnsi="Times New Roman" w:cs="Times New Roman"/>
      <w:color w:val="000000"/>
      <w:spacing w:val="-5"/>
      <w:w w:val="100"/>
      <w:position w:val="0"/>
      <w:shd w:val="clear" w:color="auto" w:fill="FFFFFF"/>
      <w:lang w:val="ru-RU" w:eastAsia="ru-RU" w:bidi="ru-RU"/>
    </w:rPr>
  </w:style>
  <w:style w:type="character" w:customStyle="1" w:styleId="ae">
    <w:name w:val="Основной текст + Полужирный"/>
    <w:basedOn w:val="ad"/>
    <w:rsid w:val="00B040CC"/>
    <w:rPr>
      <w:rFonts w:ascii="Times New Roman" w:eastAsia="Times New Roman" w:hAnsi="Times New Roman" w:cs="Times New Roman"/>
      <w:b/>
      <w:bCs/>
      <w:color w:val="000000"/>
      <w:spacing w:val="-5"/>
      <w:w w:val="100"/>
      <w:position w:val="0"/>
      <w:shd w:val="clear" w:color="auto" w:fill="FFFFFF"/>
      <w:lang w:val="ru-RU" w:eastAsia="ru-RU" w:bidi="ru-RU"/>
    </w:r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f0"/>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f"/>
    <w:uiPriority w:val="99"/>
    <w:rsid w:val="00B040CC"/>
    <w:rPr>
      <w:rFonts w:eastAsiaTheme="minorHAnsi"/>
      <w:lang w:eastAsia="en-US"/>
    </w:rPr>
  </w:style>
  <w:style w:type="paragraph" w:styleId="af1">
    <w:name w:val="footer"/>
    <w:basedOn w:val="a"/>
    <w:link w:val="af2"/>
    <w:uiPriority w:val="99"/>
    <w:unhideWhenUsed/>
    <w:rsid w:val="00B040C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B040CC"/>
    <w:rPr>
      <w:rFonts w:eastAsiaTheme="minorHAnsi"/>
      <w:lang w:eastAsia="en-US"/>
    </w:rPr>
  </w:style>
  <w:style w:type="character" w:customStyle="1" w:styleId="9">
    <w:name w:val="Основной текст + 9"/>
    <w:aliases w:val="5 pt,Интервал 0 pt,Основной текст + Sylfaen,15 pt,Основной текст + Franklin Gothic Demi,10 pt"/>
    <w:basedOn w:val="ad"/>
    <w:rsid w:val="00B040CC"/>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character" w:customStyle="1" w:styleId="af3">
    <w:name w:val="Колонтитул_"/>
    <w:basedOn w:val="a0"/>
    <w:link w:val="af4"/>
    <w:locked/>
    <w:rsid w:val="00B040CC"/>
    <w:rPr>
      <w:rFonts w:ascii="Times New Roman" w:eastAsia="Times New Roman" w:hAnsi="Times New Roman" w:cs="Times New Roman"/>
      <w:spacing w:val="5"/>
      <w:shd w:val="clear" w:color="auto" w:fill="FFFFFF"/>
    </w:rPr>
  </w:style>
  <w:style w:type="paragraph" w:customStyle="1" w:styleId="af4">
    <w:name w:val="Колонтитул"/>
    <w:basedOn w:val="a"/>
    <w:link w:val="af3"/>
    <w:rsid w:val="00B040CC"/>
    <w:pPr>
      <w:widowControl w:val="0"/>
      <w:shd w:val="clear" w:color="auto" w:fill="FFFFFF"/>
      <w:spacing w:after="0" w:line="0" w:lineRule="atLeast"/>
    </w:pPr>
    <w:rPr>
      <w:rFonts w:ascii="Times New Roman" w:eastAsia="Times New Roman" w:hAnsi="Times New Roman" w:cs="Times New Roman"/>
      <w:spacing w:val="5"/>
    </w:rPr>
  </w:style>
  <w:style w:type="character" w:customStyle="1" w:styleId="21">
    <w:name w:val="Основной текст2"/>
    <w:basedOn w:val="ad"/>
    <w:rsid w:val="00B040CC"/>
    <w:rPr>
      <w:rFonts w:ascii="Times New Roman" w:eastAsia="Times New Roman" w:hAnsi="Times New Roman" w:cs="Times New Roman"/>
      <w:color w:val="000000"/>
      <w:spacing w:val="-5"/>
      <w:w w:val="100"/>
      <w:position w:val="0"/>
      <w:u w:val="single"/>
      <w:shd w:val="clear" w:color="auto" w:fill="FFFFFF"/>
      <w:lang w:val="ru-RU" w:eastAsia="ru-RU" w:bidi="ru-RU"/>
    </w:rPr>
  </w:style>
  <w:style w:type="character" w:customStyle="1" w:styleId="0pt">
    <w:name w:val="Основной текст + Интервал 0 pt"/>
    <w:basedOn w:val="ad"/>
    <w:rsid w:val="00B040CC"/>
    <w:rPr>
      <w:rFonts w:ascii="Times New Roman" w:eastAsia="Times New Roman" w:hAnsi="Times New Roman" w:cs="Times New Roman"/>
      <w:color w:val="000000"/>
      <w:spacing w:val="0"/>
      <w:w w:val="100"/>
      <w:position w:val="0"/>
      <w:shd w:val="clear" w:color="auto" w:fill="FFFFFF"/>
      <w:lang w:val="ru-RU" w:eastAsia="ru-RU" w:bidi="ru-RU"/>
    </w:rPr>
  </w:style>
  <w:style w:type="character" w:customStyle="1" w:styleId="af5">
    <w:name w:val="Подпись к таблице_"/>
    <w:basedOn w:val="a0"/>
    <w:link w:val="af6"/>
    <w:rsid w:val="00B040CC"/>
    <w:rPr>
      <w:rFonts w:ascii="Times New Roman" w:eastAsia="Times New Roman" w:hAnsi="Times New Roman" w:cs="Times New Roman"/>
      <w:spacing w:val="-5"/>
      <w:shd w:val="clear" w:color="auto" w:fill="FFFFFF"/>
    </w:rPr>
  </w:style>
  <w:style w:type="paragraph" w:customStyle="1" w:styleId="af6">
    <w:name w:val="Подпись к таблице"/>
    <w:basedOn w:val="a"/>
    <w:link w:val="af5"/>
    <w:rsid w:val="00B040CC"/>
    <w:pPr>
      <w:widowControl w:val="0"/>
      <w:shd w:val="clear" w:color="auto" w:fill="FFFFFF"/>
      <w:spacing w:after="0" w:line="0" w:lineRule="atLeast"/>
    </w:pPr>
    <w:rPr>
      <w:rFonts w:ascii="Times New Roman" w:eastAsia="Times New Roman" w:hAnsi="Times New Roman" w:cs="Times New Roman"/>
      <w:spacing w:val="-5"/>
    </w:rPr>
  </w:style>
  <w:style w:type="table" w:styleId="af7">
    <w:name w:val="Table Grid"/>
    <w:basedOn w:val="a1"/>
    <w:rsid w:val="00B040C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5pt0pt">
    <w:name w:val="Основной текст + 9;5 pt;Интервал 0 pt"/>
    <w:basedOn w:val="ad"/>
    <w:rsid w:val="00B040C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14">
    <w:name w:val="Заголовок №1_"/>
    <w:basedOn w:val="a0"/>
    <w:link w:val="15"/>
    <w:rsid w:val="00B040CC"/>
    <w:rPr>
      <w:rFonts w:ascii="Times New Roman" w:eastAsia="Times New Roman" w:hAnsi="Times New Roman" w:cs="Times New Roman"/>
      <w:b/>
      <w:bCs/>
      <w:spacing w:val="-5"/>
      <w:shd w:val="clear" w:color="auto" w:fill="FFFFFF"/>
    </w:rPr>
  </w:style>
  <w:style w:type="paragraph" w:customStyle="1" w:styleId="15">
    <w:name w:val="Заголовок №1"/>
    <w:basedOn w:val="a"/>
    <w:link w:val="14"/>
    <w:rsid w:val="00B040CC"/>
    <w:pPr>
      <w:widowControl w:val="0"/>
      <w:shd w:val="clear" w:color="auto" w:fill="FFFFFF"/>
      <w:spacing w:before="600" w:after="300" w:line="0" w:lineRule="atLeast"/>
      <w:jc w:val="center"/>
      <w:outlineLvl w:val="0"/>
    </w:pPr>
    <w:rPr>
      <w:rFonts w:ascii="Times New Roman" w:eastAsia="Times New Roman" w:hAnsi="Times New Roman" w:cs="Times New Roman"/>
      <w:b/>
      <w:bCs/>
      <w:spacing w:val="-5"/>
    </w:rPr>
  </w:style>
  <w:style w:type="character" w:customStyle="1" w:styleId="32">
    <w:name w:val="Основной текст (3)_"/>
    <w:basedOn w:val="a0"/>
    <w:link w:val="33"/>
    <w:rsid w:val="00B040CC"/>
    <w:rPr>
      <w:rFonts w:ascii="Times New Roman" w:eastAsia="Times New Roman" w:hAnsi="Times New Roman" w:cs="Times New Roman"/>
      <w:b/>
      <w:bCs/>
      <w:spacing w:val="-5"/>
      <w:shd w:val="clear" w:color="auto" w:fill="FFFFFF"/>
    </w:rPr>
  </w:style>
  <w:style w:type="paragraph" w:customStyle="1" w:styleId="33">
    <w:name w:val="Основной текст (3)"/>
    <w:basedOn w:val="a"/>
    <w:link w:val="32"/>
    <w:rsid w:val="00B040CC"/>
    <w:pPr>
      <w:widowControl w:val="0"/>
      <w:shd w:val="clear" w:color="auto" w:fill="FFFFFF"/>
      <w:spacing w:before="480" w:after="0" w:line="0" w:lineRule="atLeast"/>
      <w:jc w:val="center"/>
    </w:pPr>
    <w:rPr>
      <w:rFonts w:ascii="Times New Roman" w:eastAsia="Times New Roman" w:hAnsi="Times New Roman" w:cs="Times New Roman"/>
      <w:b/>
      <w:bCs/>
      <w:spacing w:val="-5"/>
    </w:rPr>
  </w:style>
  <w:style w:type="character" w:customStyle="1" w:styleId="41">
    <w:name w:val="Основной текст (4)_"/>
    <w:basedOn w:val="a0"/>
    <w:link w:val="42"/>
    <w:rsid w:val="00B040CC"/>
    <w:rPr>
      <w:rFonts w:ascii="Times New Roman" w:eastAsia="Times New Roman" w:hAnsi="Times New Roman" w:cs="Times New Roman"/>
      <w:sz w:val="21"/>
      <w:szCs w:val="21"/>
      <w:shd w:val="clear" w:color="auto" w:fill="FFFFFF"/>
    </w:rPr>
  </w:style>
  <w:style w:type="paragraph" w:customStyle="1" w:styleId="42">
    <w:name w:val="Основной текст (4)"/>
    <w:basedOn w:val="a"/>
    <w:link w:val="41"/>
    <w:rsid w:val="00B040C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styleId="af8">
    <w:name w:val="Emphasis"/>
    <w:qFormat/>
    <w:rsid w:val="00354D73"/>
    <w:rPr>
      <w:i/>
      <w:iCs/>
    </w:rPr>
  </w:style>
  <w:style w:type="paragraph" w:customStyle="1" w:styleId="ConsPlusNonformat">
    <w:name w:val="ConsPlusNonformat"/>
    <w:uiPriority w:val="99"/>
    <w:rsid w:val="00354D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
    <w:name w:val="Контракт-раздел"/>
    <w:basedOn w:val="a"/>
    <w:next w:val="-0"/>
    <w:rsid w:val="00D47F56"/>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D47F56"/>
    <w:pPr>
      <w:numPr>
        <w:ilvl w:val="1"/>
        <w:numId w:val="2"/>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D47F56"/>
    <w:pPr>
      <w:numPr>
        <w:ilvl w:val="2"/>
        <w:numId w:val="2"/>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D47F56"/>
    <w:pPr>
      <w:numPr>
        <w:ilvl w:val="3"/>
        <w:numId w:val="2"/>
      </w:numPr>
      <w:spacing w:after="0" w:line="240" w:lineRule="auto"/>
      <w:jc w:val="both"/>
    </w:pPr>
    <w:rPr>
      <w:rFonts w:ascii="Times New Roman" w:eastAsia="Times New Roman" w:hAnsi="Times New Roman" w:cs="Times New Roman"/>
      <w:sz w:val="24"/>
      <w:szCs w:val="24"/>
    </w:rPr>
  </w:style>
  <w:style w:type="paragraph" w:customStyle="1" w:styleId="16">
    <w:name w:val="Абзац списка1"/>
    <w:basedOn w:val="a"/>
    <w:rsid w:val="00D47F56"/>
    <w:pPr>
      <w:suppressAutoHyphens/>
      <w:spacing w:after="0" w:line="100" w:lineRule="atLeast"/>
      <w:ind w:left="720"/>
    </w:pPr>
    <w:rPr>
      <w:rFonts w:ascii="Times New Roman" w:eastAsia="Times New Roman" w:hAnsi="Times New Roman" w:cs="Times New Roman"/>
      <w:kern w:val="1"/>
      <w:sz w:val="24"/>
      <w:szCs w:val="24"/>
      <w:lang w:eastAsia="ar-SA"/>
    </w:rPr>
  </w:style>
  <w:style w:type="character" w:customStyle="1" w:styleId="30">
    <w:name w:val="Заголовок 3 Знак"/>
    <w:basedOn w:val="a0"/>
    <w:link w:val="3"/>
    <w:uiPriority w:val="9"/>
    <w:rsid w:val="000555B8"/>
    <w:rPr>
      <w:rFonts w:ascii="Cambria" w:eastAsia="Times New Roman" w:hAnsi="Cambria" w:cs="Times New Roman"/>
      <w:b/>
      <w:bCs/>
      <w:sz w:val="26"/>
      <w:szCs w:val="26"/>
    </w:rPr>
  </w:style>
  <w:style w:type="character" w:customStyle="1" w:styleId="40">
    <w:name w:val="Заголовок 4 Знак"/>
    <w:basedOn w:val="a0"/>
    <w:link w:val="4"/>
    <w:semiHidden/>
    <w:rsid w:val="000555B8"/>
    <w:rPr>
      <w:rFonts w:ascii="Calibri" w:eastAsia="Times New Roman" w:hAnsi="Calibri" w:cs="Times New Roman"/>
      <w:b/>
      <w:bCs/>
      <w:sz w:val="28"/>
      <w:szCs w:val="28"/>
    </w:rPr>
  </w:style>
  <w:style w:type="paragraph" w:styleId="af9">
    <w:name w:val="footnote text"/>
    <w:basedOn w:val="a"/>
    <w:link w:val="afa"/>
    <w:semiHidden/>
    <w:rsid w:val="000555B8"/>
    <w:pPr>
      <w:spacing w:after="0" w:line="240" w:lineRule="auto"/>
    </w:pPr>
    <w:rPr>
      <w:rFonts w:ascii="Times New Roman" w:eastAsia="Times New Roman" w:hAnsi="Times New Roman" w:cs="Times New Roman"/>
      <w:sz w:val="20"/>
      <w:szCs w:val="20"/>
    </w:rPr>
  </w:style>
  <w:style w:type="character" w:customStyle="1" w:styleId="afa">
    <w:name w:val="Текст сноски Знак"/>
    <w:basedOn w:val="a0"/>
    <w:link w:val="af9"/>
    <w:semiHidden/>
    <w:rsid w:val="000555B8"/>
    <w:rPr>
      <w:rFonts w:ascii="Times New Roman" w:eastAsia="Times New Roman" w:hAnsi="Times New Roman" w:cs="Times New Roman"/>
      <w:sz w:val="20"/>
      <w:szCs w:val="20"/>
    </w:rPr>
  </w:style>
  <w:style w:type="character" w:styleId="afb">
    <w:name w:val="footnote reference"/>
    <w:semiHidden/>
    <w:rsid w:val="000555B8"/>
    <w:rPr>
      <w:vertAlign w:val="superscript"/>
    </w:rPr>
  </w:style>
  <w:style w:type="paragraph" w:styleId="afc">
    <w:name w:val="Body Text Indent"/>
    <w:basedOn w:val="a"/>
    <w:link w:val="afd"/>
    <w:rsid w:val="000555B8"/>
    <w:pPr>
      <w:spacing w:after="120" w:line="240" w:lineRule="auto"/>
      <w:ind w:left="283"/>
    </w:pPr>
    <w:rPr>
      <w:rFonts w:ascii="Times New Roman" w:eastAsia="Times New Roman" w:hAnsi="Times New Roman" w:cs="Times New Roman"/>
      <w:sz w:val="24"/>
      <w:szCs w:val="24"/>
    </w:rPr>
  </w:style>
  <w:style w:type="character" w:customStyle="1" w:styleId="afd">
    <w:name w:val="Основной текст с отступом Знак"/>
    <w:basedOn w:val="a0"/>
    <w:link w:val="afc"/>
    <w:rsid w:val="000555B8"/>
    <w:rPr>
      <w:rFonts w:ascii="Times New Roman" w:eastAsia="Times New Roman" w:hAnsi="Times New Roman" w:cs="Times New Roman"/>
      <w:sz w:val="24"/>
      <w:szCs w:val="24"/>
    </w:rPr>
  </w:style>
  <w:style w:type="paragraph" w:customStyle="1" w:styleId="Default">
    <w:name w:val="Default"/>
    <w:rsid w:val="000555B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e">
    <w:name w:val="Title"/>
    <w:basedOn w:val="a"/>
    <w:next w:val="a"/>
    <w:link w:val="aff"/>
    <w:qFormat/>
    <w:rsid w:val="000555B8"/>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aff">
    <w:name w:val="Название Знак"/>
    <w:basedOn w:val="a0"/>
    <w:link w:val="afe"/>
    <w:rsid w:val="000555B8"/>
    <w:rPr>
      <w:rFonts w:ascii="Cambria" w:eastAsia="Times New Roman" w:hAnsi="Cambria" w:cs="Times New Roman"/>
      <w:b/>
      <w:bCs/>
      <w:kern w:val="28"/>
      <w:sz w:val="32"/>
      <w:szCs w:val="32"/>
    </w:rPr>
  </w:style>
  <w:style w:type="character" w:styleId="aff0">
    <w:name w:val="Hyperlink"/>
    <w:uiPriority w:val="99"/>
    <w:rsid w:val="000555B8"/>
    <w:rPr>
      <w:color w:val="0000FF"/>
      <w:u w:val="single"/>
    </w:rPr>
  </w:style>
  <w:style w:type="paragraph" w:customStyle="1" w:styleId="Times12">
    <w:name w:val="Times 12"/>
    <w:basedOn w:val="a"/>
    <w:rsid w:val="000555B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character" w:styleId="aff1">
    <w:name w:val="Strong"/>
    <w:basedOn w:val="a0"/>
    <w:uiPriority w:val="22"/>
    <w:qFormat/>
    <w:rsid w:val="000555B8"/>
    <w:rPr>
      <w:b/>
      <w:bCs/>
    </w:rPr>
  </w:style>
  <w:style w:type="character" w:customStyle="1" w:styleId="apple-tab-span">
    <w:name w:val="apple-tab-span"/>
    <w:basedOn w:val="a0"/>
    <w:rsid w:val="000555B8"/>
  </w:style>
  <w:style w:type="character" w:customStyle="1" w:styleId="txt2">
    <w:name w:val="txt2"/>
    <w:basedOn w:val="a0"/>
    <w:rsid w:val="000555B8"/>
  </w:style>
  <w:style w:type="character" w:customStyle="1" w:styleId="namesqu">
    <w:name w:val="name_squ"/>
    <w:basedOn w:val="a0"/>
    <w:rsid w:val="000555B8"/>
  </w:style>
  <w:style w:type="character" w:customStyle="1" w:styleId="product-description--features-item-name">
    <w:name w:val="product-description--features-item-name"/>
    <w:basedOn w:val="a0"/>
    <w:rsid w:val="000555B8"/>
  </w:style>
  <w:style w:type="character" w:customStyle="1" w:styleId="product-description--features-item-value">
    <w:name w:val="product-description--features-item-value"/>
    <w:basedOn w:val="a0"/>
    <w:rsid w:val="000555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83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8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8EAC464-78DA-4711-A25C-945B289BE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Pages>
  <Words>1376</Words>
  <Characters>7845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makarova</cp:lastModifiedBy>
  <cp:revision>28</cp:revision>
  <dcterms:created xsi:type="dcterms:W3CDTF">2012-11-29T12:55:00Z</dcterms:created>
  <dcterms:modified xsi:type="dcterms:W3CDTF">2015-06-22T13:24:00Z</dcterms:modified>
</cp:coreProperties>
</file>