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AD4E1F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proofErr w:type="spellStart"/>
      <w:r w:rsidR="001D382C" w:rsidRPr="001D382C">
        <w:t>инженерно</w:t>
      </w:r>
      <w:proofErr w:type="spellEnd"/>
      <w:r w:rsidR="001D382C" w:rsidRPr="001D382C">
        <w:t xml:space="preserve"> – технических средств физической защиты</w:t>
      </w:r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proofErr w:type="spellStart"/>
      <w:r w:rsidR="001D382C" w:rsidRPr="001D382C">
        <w:t>инженерно</w:t>
      </w:r>
      <w:proofErr w:type="spellEnd"/>
      <w:r w:rsidR="001D382C" w:rsidRPr="001D382C">
        <w:t xml:space="preserve"> – технических средств физической защиты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 течение </w:t>
      </w:r>
      <w:r w:rsidR="001D382C" w:rsidRPr="001D382C">
        <w:rPr>
          <w:bCs/>
          <w:color w:val="000000"/>
        </w:rPr>
        <w:t>60 (шестидесяти) календарных 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7116AF" w:rsidRPr="007116AF">
        <w:rPr>
          <w:bCs/>
        </w:rPr>
        <w:t>ЗАТО г</w:t>
      </w:r>
      <w:r w:rsidR="007116AF" w:rsidRPr="007116AF">
        <w:t xml:space="preserve">. </w:t>
      </w:r>
      <w:proofErr w:type="spellStart"/>
      <w:r w:rsidR="007116AF" w:rsidRPr="007116AF">
        <w:t>Заозерск</w:t>
      </w:r>
      <w:proofErr w:type="spellEnd"/>
      <w:r w:rsidR="007116AF" w:rsidRPr="007116AF">
        <w:t xml:space="preserve">, Мурманской области, ул. Чумаченко, 10 </w:t>
      </w:r>
      <w:r w:rsidR="007116AF" w:rsidRPr="007116AF">
        <w:rPr>
          <w:bCs/>
        </w:rPr>
        <w:t xml:space="preserve">(Центр по обращению с радиоактивными отходами - отделение </w:t>
      </w:r>
      <w:r w:rsidR="007116AF" w:rsidRPr="007116AF">
        <w:t xml:space="preserve">губа Андреева </w:t>
      </w:r>
      <w:r w:rsidR="007116AF" w:rsidRPr="007116AF">
        <w:rPr>
          <w:bCs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ЗАТО г.</w:t>
      </w:r>
      <w:r w:rsidR="007A4457">
        <w:rPr>
          <w:color w:val="000000"/>
        </w:rPr>
        <w:t xml:space="preserve"> </w:t>
      </w:r>
      <w:proofErr w:type="spellStart"/>
      <w:r w:rsidR="007116AF">
        <w:rPr>
          <w:color w:val="000000"/>
        </w:rPr>
        <w:t>Заозерск</w:t>
      </w:r>
      <w:proofErr w:type="spellEnd"/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Мурманской области</w:t>
      </w:r>
      <w:r w:rsidR="007A4457">
        <w:rPr>
          <w:color w:val="000000"/>
        </w:rPr>
        <w:t xml:space="preserve"> </w:t>
      </w:r>
      <w:r w:rsidR="007A4457" w:rsidRPr="008C3117">
        <w:rPr>
          <w:color w:val="000000"/>
        </w:rPr>
        <w:t>(Центр по обращению с радиоактивн</w:t>
      </w:r>
      <w:r w:rsidR="007A4457">
        <w:rPr>
          <w:color w:val="000000"/>
        </w:rPr>
        <w:t xml:space="preserve">ыми отходами - отделение </w:t>
      </w:r>
      <w:r w:rsidR="007A4457" w:rsidRPr="008C3117">
        <w:rPr>
          <w:color w:val="000000"/>
        </w:rPr>
        <w:t xml:space="preserve"> </w:t>
      </w:r>
      <w:r w:rsidR="007116AF">
        <w:rPr>
          <w:color w:val="000000"/>
        </w:rPr>
        <w:t>губа Андреева</w:t>
      </w:r>
      <w:r w:rsidR="007A4457" w:rsidRPr="008C3117">
        <w:rPr>
          <w:color w:val="000000"/>
        </w:rPr>
        <w:t xml:space="preserve">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804"/>
        <w:gridCol w:w="992"/>
        <w:gridCol w:w="1276"/>
      </w:tblGrid>
      <w:tr w:rsidR="007D18B3" w:rsidRPr="00B1769B" w:rsidTr="007116AF">
        <w:tc>
          <w:tcPr>
            <w:tcW w:w="817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 xml:space="preserve">№ </w:t>
            </w:r>
            <w:proofErr w:type="gramStart"/>
            <w:r w:rsidRPr="00B1769B">
              <w:rPr>
                <w:b/>
              </w:rPr>
              <w:t>п</w:t>
            </w:r>
            <w:proofErr w:type="gramEnd"/>
            <w:r w:rsidRPr="00B1769B">
              <w:rPr>
                <w:b/>
              </w:rPr>
              <w:t>/п</w:t>
            </w:r>
          </w:p>
        </w:tc>
        <w:tc>
          <w:tcPr>
            <w:tcW w:w="6804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7D18B3" w:rsidP="009712EB">
            <w:pPr>
              <w:jc w:val="center"/>
              <w:rPr>
                <w:b/>
              </w:rPr>
            </w:pPr>
            <w:r>
              <w:rPr>
                <w:b/>
              </w:rPr>
              <w:t>Е</w:t>
            </w:r>
            <w:r w:rsidRPr="00B1769B">
              <w:rPr>
                <w:b/>
              </w:rPr>
              <w:t>д. изм</w:t>
            </w:r>
            <w:r>
              <w:rPr>
                <w:b/>
              </w:rPr>
              <w:t>.</w:t>
            </w:r>
          </w:p>
        </w:tc>
      </w:tr>
      <w:tr w:rsidR="001D382C" w:rsidRPr="00B262AA" w:rsidTr="00486D94">
        <w:tc>
          <w:tcPr>
            <w:tcW w:w="817" w:type="dxa"/>
            <w:shd w:val="clear" w:color="auto" w:fill="auto"/>
            <w:vAlign w:val="center"/>
          </w:tcPr>
          <w:p w:rsidR="001D382C" w:rsidRPr="00B262AA" w:rsidRDefault="001D382C" w:rsidP="007116AF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1</w:t>
            </w:r>
          </w:p>
        </w:tc>
        <w:tc>
          <w:tcPr>
            <w:tcW w:w="6804" w:type="dxa"/>
            <w:shd w:val="clear" w:color="auto" w:fill="auto"/>
          </w:tcPr>
          <w:p w:rsidR="001D382C" w:rsidRPr="00B00101" w:rsidRDefault="001D382C" w:rsidP="00DA57B1">
            <w:pPr>
              <w:pStyle w:val="af2"/>
              <w:spacing w:before="0" w:after="0"/>
            </w:pPr>
            <w:r w:rsidRPr="00B00101">
              <w:t>Блок считывания БСЧ</w:t>
            </w:r>
            <w:proofErr w:type="gramStart"/>
            <w:r w:rsidRPr="00B00101">
              <w:t>2</w:t>
            </w:r>
            <w:proofErr w:type="gramEnd"/>
            <w:r w:rsidRPr="00B00101">
              <w:t>.УМ (ЦКДИ.425323.048)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D382C" w:rsidRPr="00B00101" w:rsidRDefault="001D382C" w:rsidP="00DA57B1">
            <w:pPr>
              <w:pStyle w:val="af2"/>
              <w:spacing w:before="0" w:after="0"/>
              <w:jc w:val="center"/>
            </w:pPr>
            <w:r w:rsidRPr="00B00101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382C" w:rsidRPr="00B00101" w:rsidRDefault="001D382C" w:rsidP="00DA57B1">
            <w:pPr>
              <w:pStyle w:val="af2"/>
              <w:spacing w:before="0" w:after="0"/>
              <w:jc w:val="center"/>
            </w:pPr>
            <w:proofErr w:type="spellStart"/>
            <w:proofErr w:type="gramStart"/>
            <w:r w:rsidRPr="00B00101">
              <w:t>шт</w:t>
            </w:r>
            <w:proofErr w:type="spellEnd"/>
            <w:proofErr w:type="gramEnd"/>
          </w:p>
        </w:tc>
      </w:tr>
      <w:tr w:rsidR="001D382C" w:rsidRPr="00B262AA" w:rsidTr="00486D94">
        <w:tc>
          <w:tcPr>
            <w:tcW w:w="817" w:type="dxa"/>
            <w:shd w:val="clear" w:color="auto" w:fill="auto"/>
            <w:vAlign w:val="center"/>
          </w:tcPr>
          <w:p w:rsidR="001D382C" w:rsidRPr="00B262AA" w:rsidRDefault="001D382C" w:rsidP="007116AF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2</w:t>
            </w:r>
          </w:p>
        </w:tc>
        <w:tc>
          <w:tcPr>
            <w:tcW w:w="6804" w:type="dxa"/>
            <w:shd w:val="clear" w:color="auto" w:fill="auto"/>
          </w:tcPr>
          <w:p w:rsidR="001D382C" w:rsidRPr="00B00101" w:rsidRDefault="001D382C" w:rsidP="00DA57B1">
            <w:pPr>
              <w:pStyle w:val="af2"/>
              <w:spacing w:before="0" w:after="0"/>
            </w:pPr>
            <w:proofErr w:type="spellStart"/>
            <w:r w:rsidRPr="00B00101">
              <w:t>Извещатель</w:t>
            </w:r>
            <w:proofErr w:type="spellEnd"/>
            <w:r w:rsidRPr="00B00101">
              <w:t xml:space="preserve"> охранный </w:t>
            </w:r>
            <w:proofErr w:type="spellStart"/>
            <w:r w:rsidRPr="00B00101">
              <w:t>магнитоконтактный</w:t>
            </w:r>
            <w:proofErr w:type="spellEnd"/>
            <w:r w:rsidRPr="00B00101">
              <w:t xml:space="preserve"> ИО102-20\А2М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D382C" w:rsidRPr="00B00101" w:rsidRDefault="001D382C" w:rsidP="00DA57B1">
            <w:pPr>
              <w:pStyle w:val="af2"/>
              <w:spacing w:before="0" w:after="0"/>
              <w:jc w:val="center"/>
            </w:pPr>
            <w:r w:rsidRPr="00B00101"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382C" w:rsidRPr="00B00101" w:rsidRDefault="001D382C" w:rsidP="00DA57B1">
            <w:pPr>
              <w:pStyle w:val="af2"/>
              <w:spacing w:before="0" w:after="0"/>
              <w:jc w:val="center"/>
            </w:pPr>
            <w:proofErr w:type="spellStart"/>
            <w:r w:rsidRPr="00B00101">
              <w:t>Компл</w:t>
            </w:r>
            <w:proofErr w:type="spellEnd"/>
          </w:p>
        </w:tc>
      </w:tr>
      <w:tr w:rsidR="001D382C" w:rsidRPr="00B262AA" w:rsidTr="00486D94">
        <w:tc>
          <w:tcPr>
            <w:tcW w:w="817" w:type="dxa"/>
            <w:shd w:val="clear" w:color="auto" w:fill="auto"/>
            <w:vAlign w:val="center"/>
          </w:tcPr>
          <w:p w:rsidR="001D382C" w:rsidRPr="00B262AA" w:rsidRDefault="001D382C" w:rsidP="007116AF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3</w:t>
            </w:r>
          </w:p>
        </w:tc>
        <w:tc>
          <w:tcPr>
            <w:tcW w:w="6804" w:type="dxa"/>
            <w:shd w:val="clear" w:color="auto" w:fill="auto"/>
          </w:tcPr>
          <w:p w:rsidR="001D382C" w:rsidRPr="00D30CA4" w:rsidRDefault="001D382C" w:rsidP="00DA57B1">
            <w:pPr>
              <w:pStyle w:val="af2"/>
              <w:spacing w:before="0" w:after="0"/>
            </w:pPr>
            <w:r w:rsidRPr="00B00101">
              <w:t xml:space="preserve">Коммутатор НР </w:t>
            </w:r>
            <w:r>
              <w:t>М1910-16</w:t>
            </w:r>
            <w:r>
              <w:rPr>
                <w:lang w:val="en-US"/>
              </w:rPr>
              <w:t>G</w:t>
            </w:r>
            <w:r w:rsidRPr="00D30CA4">
              <w:t xml:space="preserve"> </w:t>
            </w:r>
            <w:r>
              <w:rPr>
                <w:lang w:val="en-US"/>
              </w:rPr>
              <w:t>switch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D382C" w:rsidRPr="00B00101" w:rsidRDefault="001D382C" w:rsidP="00DA57B1">
            <w:pPr>
              <w:pStyle w:val="af2"/>
              <w:spacing w:before="0" w:after="0"/>
              <w:jc w:val="center"/>
            </w:pPr>
            <w:r w:rsidRPr="00B00101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382C" w:rsidRPr="00B00101" w:rsidRDefault="001D382C" w:rsidP="00DA57B1">
            <w:pPr>
              <w:pStyle w:val="af2"/>
              <w:spacing w:before="0" w:after="0"/>
              <w:jc w:val="center"/>
            </w:pPr>
            <w:proofErr w:type="spellStart"/>
            <w:proofErr w:type="gramStart"/>
            <w:r w:rsidRPr="00B00101">
              <w:t>шт</w:t>
            </w:r>
            <w:proofErr w:type="spellEnd"/>
            <w:proofErr w:type="gramEnd"/>
          </w:p>
        </w:tc>
      </w:tr>
      <w:tr w:rsidR="001D382C" w:rsidRPr="00B262AA" w:rsidTr="00486D94">
        <w:tc>
          <w:tcPr>
            <w:tcW w:w="817" w:type="dxa"/>
            <w:shd w:val="clear" w:color="auto" w:fill="auto"/>
            <w:vAlign w:val="center"/>
          </w:tcPr>
          <w:p w:rsidR="001D382C" w:rsidRPr="00B262AA" w:rsidRDefault="001D382C" w:rsidP="007116AF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4</w:t>
            </w:r>
          </w:p>
        </w:tc>
        <w:tc>
          <w:tcPr>
            <w:tcW w:w="6804" w:type="dxa"/>
            <w:shd w:val="clear" w:color="auto" w:fill="auto"/>
          </w:tcPr>
          <w:p w:rsidR="001D382C" w:rsidRPr="00B00101" w:rsidRDefault="001D382C" w:rsidP="00DA57B1">
            <w:pPr>
              <w:pStyle w:val="af2"/>
              <w:spacing w:before="0" w:after="0"/>
            </w:pPr>
            <w:r w:rsidRPr="00B00101">
              <w:t>Источник вторичного электропитания резервированный (=24В) СКАТ-2400И7 (ФИАШ.436234.023)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D382C" w:rsidRPr="00B00101" w:rsidRDefault="001D382C" w:rsidP="00DA57B1">
            <w:pPr>
              <w:pStyle w:val="af2"/>
              <w:spacing w:before="0" w:after="0"/>
              <w:jc w:val="center"/>
            </w:pPr>
            <w:r w:rsidRPr="00B00101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382C" w:rsidRPr="00B00101" w:rsidRDefault="001D382C" w:rsidP="00DA57B1">
            <w:pPr>
              <w:pStyle w:val="af2"/>
              <w:spacing w:before="0" w:after="0"/>
              <w:jc w:val="center"/>
            </w:pPr>
            <w:proofErr w:type="spellStart"/>
            <w:proofErr w:type="gramStart"/>
            <w:r w:rsidRPr="00B00101">
              <w:t>шт</w:t>
            </w:r>
            <w:proofErr w:type="spellEnd"/>
            <w:proofErr w:type="gramEnd"/>
          </w:p>
        </w:tc>
      </w:tr>
      <w:tr w:rsidR="001D382C" w:rsidRPr="00B262AA" w:rsidTr="00486D94">
        <w:tc>
          <w:tcPr>
            <w:tcW w:w="817" w:type="dxa"/>
            <w:shd w:val="clear" w:color="auto" w:fill="auto"/>
            <w:vAlign w:val="center"/>
          </w:tcPr>
          <w:p w:rsidR="001D382C" w:rsidRPr="00B262AA" w:rsidRDefault="001D382C" w:rsidP="007116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804" w:type="dxa"/>
            <w:shd w:val="clear" w:color="auto" w:fill="auto"/>
          </w:tcPr>
          <w:p w:rsidR="001D382C" w:rsidRPr="00B00101" w:rsidRDefault="001D382C" w:rsidP="00DA57B1">
            <w:pPr>
              <w:pStyle w:val="af2"/>
              <w:spacing w:before="0" w:after="0"/>
            </w:pPr>
            <w:r w:rsidRPr="00B00101">
              <w:t>Изделие «РЛД  Редут</w:t>
            </w:r>
            <w:r>
              <w:t>\1</w:t>
            </w:r>
            <w:r w:rsidRPr="00B00101">
              <w:t>-300</w:t>
            </w:r>
            <w:r>
              <w:t>И-Т</w:t>
            </w:r>
            <w:r w:rsidRPr="00B00101">
              <w:t>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D382C" w:rsidRPr="00B00101" w:rsidRDefault="001D382C" w:rsidP="00DA57B1">
            <w:pPr>
              <w:pStyle w:val="af2"/>
              <w:spacing w:before="0" w:after="0"/>
              <w:jc w:val="center"/>
            </w:pPr>
            <w:r w:rsidRPr="00B00101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382C" w:rsidRPr="00B00101" w:rsidRDefault="001D382C" w:rsidP="00DA57B1">
            <w:pPr>
              <w:pStyle w:val="af2"/>
              <w:spacing w:before="0" w:after="0"/>
              <w:jc w:val="center"/>
            </w:pPr>
            <w:proofErr w:type="spellStart"/>
            <w:r w:rsidRPr="00B00101">
              <w:t>Компл</w:t>
            </w:r>
            <w:proofErr w:type="spellEnd"/>
          </w:p>
        </w:tc>
      </w:tr>
      <w:tr w:rsidR="001D382C" w:rsidRPr="00B262AA" w:rsidTr="00486D94">
        <w:tc>
          <w:tcPr>
            <w:tcW w:w="817" w:type="dxa"/>
            <w:shd w:val="clear" w:color="auto" w:fill="auto"/>
            <w:vAlign w:val="center"/>
          </w:tcPr>
          <w:p w:rsidR="001D382C" w:rsidRPr="00F63A50" w:rsidRDefault="001D382C" w:rsidP="007116A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  <w:tc>
          <w:tcPr>
            <w:tcW w:w="6804" w:type="dxa"/>
            <w:shd w:val="clear" w:color="auto" w:fill="auto"/>
          </w:tcPr>
          <w:p w:rsidR="001D382C" w:rsidRPr="00B00101" w:rsidRDefault="001D382C" w:rsidP="00DA57B1">
            <w:pPr>
              <w:pStyle w:val="af2"/>
              <w:spacing w:before="0" w:after="0"/>
            </w:pPr>
            <w:r w:rsidRPr="00B00101">
              <w:t>Коаксиальный кабель для системы телевизионного наблюдения (РК 75-4-11) или (РК 75-4-21) или (РК 75-4-22)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D382C" w:rsidRPr="00B00101" w:rsidRDefault="001D382C" w:rsidP="00DA57B1">
            <w:pPr>
              <w:pStyle w:val="af2"/>
              <w:spacing w:before="0" w:after="0"/>
              <w:jc w:val="center"/>
            </w:pPr>
            <w:r w:rsidRPr="00B00101">
              <w:t>1000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382C" w:rsidRPr="00B00101" w:rsidRDefault="001D382C" w:rsidP="00DA57B1">
            <w:pPr>
              <w:pStyle w:val="af2"/>
              <w:spacing w:before="0" w:after="0"/>
              <w:jc w:val="center"/>
            </w:pPr>
            <w:r w:rsidRPr="00B00101">
              <w:t>м.</w:t>
            </w:r>
          </w:p>
        </w:tc>
      </w:tr>
      <w:tr w:rsidR="001D382C" w:rsidRPr="00B262AA" w:rsidTr="00486D94">
        <w:tc>
          <w:tcPr>
            <w:tcW w:w="817" w:type="dxa"/>
            <w:shd w:val="clear" w:color="auto" w:fill="auto"/>
            <w:vAlign w:val="center"/>
          </w:tcPr>
          <w:p w:rsidR="001D382C" w:rsidRPr="00F63A50" w:rsidRDefault="001D382C" w:rsidP="007116A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</w:t>
            </w:r>
          </w:p>
        </w:tc>
        <w:tc>
          <w:tcPr>
            <w:tcW w:w="6804" w:type="dxa"/>
            <w:shd w:val="clear" w:color="auto" w:fill="auto"/>
          </w:tcPr>
          <w:p w:rsidR="001D382C" w:rsidRPr="00B00101" w:rsidRDefault="001D382C" w:rsidP="00DA57B1">
            <w:pPr>
              <w:pStyle w:val="af2"/>
              <w:spacing w:before="0" w:after="0"/>
            </w:pPr>
            <w:r w:rsidRPr="00B00101">
              <w:t>Пульт контроля универсальный (ПКУ) БАЖК.468219.009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D382C" w:rsidRPr="00B00101" w:rsidRDefault="001D382C" w:rsidP="00DA57B1">
            <w:pPr>
              <w:pStyle w:val="af2"/>
              <w:spacing w:before="0" w:after="0"/>
              <w:jc w:val="center"/>
            </w:pPr>
            <w:r w:rsidRPr="00B00101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382C" w:rsidRPr="00B00101" w:rsidRDefault="001D382C" w:rsidP="00DA57B1">
            <w:pPr>
              <w:pStyle w:val="af2"/>
              <w:spacing w:before="0" w:after="0"/>
              <w:jc w:val="center"/>
            </w:pPr>
            <w:proofErr w:type="spellStart"/>
            <w:proofErr w:type="gramStart"/>
            <w:r w:rsidRPr="00B00101">
              <w:t>шт</w:t>
            </w:r>
            <w:proofErr w:type="spellEnd"/>
            <w:proofErr w:type="gramEnd"/>
          </w:p>
        </w:tc>
      </w:tr>
    </w:tbl>
    <w:p w:rsidR="00F63A50" w:rsidRDefault="00F63A50" w:rsidP="00F63A50">
      <w:pPr>
        <w:jc w:val="both"/>
        <w:rPr>
          <w:color w:val="000000" w:themeColor="text1"/>
        </w:rPr>
      </w:pPr>
      <w:r>
        <w:t>* Все указания на товарные знаки, места происхождения товара по тексту сопровождаются словами «или эквивалент».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7D18B3" w:rsidRDefault="007D18B3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Поставляемый товар должен быть новым, не допускается поставк</w:t>
      </w:r>
      <w:bookmarkStart w:id="1" w:name="_GoBack"/>
      <w:bookmarkEnd w:id="1"/>
      <w:r w:rsidRPr="00F466BA">
        <w:rPr>
          <w:rFonts w:ascii="Times New Roman" w:hAnsi="Times New Roman"/>
          <w:sz w:val="24"/>
          <w:szCs w:val="24"/>
        </w:rPr>
        <w:t xml:space="preserve">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1D382C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Зам. директора по общим вопросам </w:t>
      </w:r>
      <w:r w:rsidR="00D20A33">
        <w:rPr>
          <w:rFonts w:ascii="Times New Roman" w:hAnsi="Times New Roman"/>
          <w:sz w:val="24"/>
          <w:szCs w:val="24"/>
        </w:rPr>
        <w:t xml:space="preserve"> ___________________________ </w:t>
      </w:r>
      <w:r>
        <w:rPr>
          <w:rFonts w:ascii="Times New Roman" w:hAnsi="Times New Roman"/>
          <w:sz w:val="24"/>
          <w:szCs w:val="24"/>
        </w:rPr>
        <w:t>Рогачев А.И</w:t>
      </w:r>
      <w:r w:rsidR="00D20A33">
        <w:rPr>
          <w:rFonts w:ascii="Times New Roman" w:hAnsi="Times New Roman"/>
          <w:sz w:val="24"/>
          <w:szCs w:val="24"/>
        </w:rPr>
        <w:t>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E1F" w:rsidRDefault="00AD4E1F">
      <w:r>
        <w:separator/>
      </w:r>
    </w:p>
  </w:endnote>
  <w:endnote w:type="continuationSeparator" w:id="0">
    <w:p w:rsidR="00AD4E1F" w:rsidRDefault="00AD4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D382C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E1F" w:rsidRDefault="00AD4E1F">
      <w:r>
        <w:separator/>
      </w:r>
    </w:p>
  </w:footnote>
  <w:footnote w:type="continuationSeparator" w:id="0">
    <w:p w:rsidR="00AD4E1F" w:rsidRDefault="00AD4E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382C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4E1F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1D5746-EDB1-474E-95DF-40B9B6200BD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333159F-8B94-44D7-A148-D7D1266E5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2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197</cp:revision>
  <cp:lastPrinted>2014-07-22T07:28:00Z</cp:lastPrinted>
  <dcterms:created xsi:type="dcterms:W3CDTF">2012-11-15T12:52:00Z</dcterms:created>
  <dcterms:modified xsi:type="dcterms:W3CDTF">2015-03-27T05:34:00Z</dcterms:modified>
</cp:coreProperties>
</file>