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344" w:rsidRPr="00475344" w:rsidRDefault="00475344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75344">
        <w:rPr>
          <w:rFonts w:ascii="Times New Roman" w:hAnsi="Times New Roman" w:cs="Times New Roman"/>
          <w:sz w:val="28"/>
          <w:szCs w:val="28"/>
        </w:rPr>
        <w:t>«УТВЕРЖДАЮ»</w:t>
      </w:r>
    </w:p>
    <w:p w:rsidR="00475344" w:rsidRPr="00475344" w:rsidRDefault="00475344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45129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75344" w:rsidRPr="00475344">
        <w:rPr>
          <w:rFonts w:ascii="Times New Roman" w:hAnsi="Times New Roman" w:cs="Times New Roman"/>
          <w:sz w:val="28"/>
          <w:szCs w:val="28"/>
        </w:rPr>
        <w:t>ервый заместитель директора по науке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475344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Единой комиссии ОАО «ВНИИХТ»</w:t>
      </w:r>
    </w:p>
    <w:p w:rsidR="00A45129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45129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 В.И. Никонов</w:t>
      </w:r>
    </w:p>
    <w:p w:rsidR="00A45129" w:rsidRPr="00475344" w:rsidRDefault="00A45129" w:rsidP="00A4512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«_______» _____________________ 2012 г.</w:t>
      </w: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0000" w:rsidRP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344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475344" w:rsidRDefault="00475344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5344">
        <w:rPr>
          <w:rFonts w:ascii="Times New Roman" w:hAnsi="Times New Roman" w:cs="Times New Roman"/>
          <w:b/>
          <w:sz w:val="28"/>
          <w:szCs w:val="28"/>
        </w:rPr>
        <w:t xml:space="preserve">об отказе </w:t>
      </w:r>
      <w:r w:rsidR="005B0702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Pr="00475344">
        <w:rPr>
          <w:rFonts w:ascii="Times New Roman" w:hAnsi="Times New Roman" w:cs="Times New Roman"/>
          <w:b/>
          <w:sz w:val="28"/>
          <w:szCs w:val="28"/>
        </w:rPr>
        <w:t>проведения открытого конкурса</w:t>
      </w:r>
      <w:r w:rsidR="00BA6DE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BA6DEA" w:rsidRDefault="00BA6DEA" w:rsidP="004753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6DEA" w:rsidRPr="00BA6DEA" w:rsidRDefault="00BA6DEA" w:rsidP="00BA6DE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6DEA">
        <w:rPr>
          <w:rFonts w:ascii="Times New Roman" w:hAnsi="Times New Roman" w:cs="Times New Roman"/>
          <w:sz w:val="28"/>
          <w:szCs w:val="28"/>
        </w:rPr>
        <w:t xml:space="preserve">В соответствии с пунктом 2.7. Документации о проведении открытого конкурса </w:t>
      </w:r>
      <w:r>
        <w:rPr>
          <w:rFonts w:ascii="Times New Roman" w:hAnsi="Times New Roman" w:cs="Times New Roman"/>
          <w:sz w:val="28"/>
          <w:szCs w:val="28"/>
        </w:rPr>
        <w:t xml:space="preserve">ОАО «ВНИИХТ» отказывается от проведения открытого конкурса на </w:t>
      </w:r>
      <w:r w:rsidRPr="005B0702">
        <w:rPr>
          <w:rFonts w:ascii="Times New Roman" w:hAnsi="Times New Roman" w:cs="Times New Roman"/>
          <w:i/>
          <w:sz w:val="28"/>
          <w:szCs w:val="28"/>
        </w:rPr>
        <w:t>«</w:t>
      </w:r>
      <w:r w:rsidR="005B0702" w:rsidRPr="005B0702">
        <w:rPr>
          <w:rFonts w:ascii="Times New Roman" w:hAnsi="Times New Roman" w:cs="Times New Roman"/>
          <w:i/>
          <w:color w:val="000000"/>
          <w:sz w:val="28"/>
          <w:szCs w:val="28"/>
        </w:rPr>
        <w:t>Выполнение работ по модернизации: - кровли корп. № 1, 2, 4, 9а, 9б, 10, 29;фасадов корп. 1 (цокольная часть), 2 (цокольная часть); 4, 7, 8, 10, 29;зданий 2-х перекачивающих станций ОАО «ВНИИХТ»</w:t>
      </w:r>
      <w:r w:rsidRPr="005B0702">
        <w:rPr>
          <w:rFonts w:ascii="Times New Roman" w:hAnsi="Times New Roman" w:cs="Times New Roman"/>
          <w:i/>
          <w:color w:val="000000"/>
          <w:sz w:val="28"/>
          <w:szCs w:val="28"/>
        </w:rPr>
        <w:t>».</w:t>
      </w:r>
    </w:p>
    <w:sectPr w:rsidR="00BA6DEA" w:rsidRPr="00BA6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5344"/>
    <w:rsid w:val="00475344"/>
    <w:rsid w:val="005B0702"/>
    <w:rsid w:val="00A45129"/>
    <w:rsid w:val="00BA6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dc:description/>
  <cp:lastModifiedBy>Отдел закупок</cp:lastModifiedBy>
  <cp:revision>4</cp:revision>
  <cp:lastPrinted>2012-07-30T06:46:00Z</cp:lastPrinted>
  <dcterms:created xsi:type="dcterms:W3CDTF">2012-07-30T06:26:00Z</dcterms:created>
  <dcterms:modified xsi:type="dcterms:W3CDTF">2012-07-30T06:49:00Z</dcterms:modified>
</cp:coreProperties>
</file>