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12" w:rsidRDefault="003A2312" w:rsidP="003A2312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szCs w:val="24"/>
          <w:lang w:eastAsia="ru-RU"/>
        </w:rPr>
      </w:pPr>
    </w:p>
    <w:p w:rsidR="003A2312" w:rsidRPr="000A2A65" w:rsidRDefault="003A2312" w:rsidP="003A2312">
      <w:pPr>
        <w:keepNext/>
        <w:keepLines/>
        <w:widowControl w:val="0"/>
        <w:suppressLineNumbers/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  <w:r w:rsidRPr="000A2A65">
        <w:rPr>
          <w:rFonts w:ascii="Times New Roman" w:hAnsi="Times New Roman"/>
          <w:szCs w:val="24"/>
          <w:lang w:eastAsia="ru-RU"/>
        </w:rPr>
        <w:t>«ТЕХНИЧЕСКАЯ ЧАСТЬ»</w:t>
      </w:r>
    </w:p>
    <w:p w:rsidR="003A2312" w:rsidRPr="000A2A65" w:rsidRDefault="003A2312" w:rsidP="003A231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jc w:val="center"/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jc w:val="center"/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jc w:val="center"/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jc w:val="center"/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jc w:val="center"/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jc w:val="center"/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3A2312" w:rsidRPr="00A75B18" w:rsidRDefault="003A2312" w:rsidP="003A2312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3A2312" w:rsidRPr="00A75B18" w:rsidRDefault="003A2312" w:rsidP="003A231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0A2A65">
        <w:rPr>
          <w:rFonts w:ascii="Times New Roman" w:hAnsi="Times New Roman"/>
          <w:szCs w:val="24"/>
          <w:lang w:eastAsia="ru-RU"/>
        </w:rPr>
        <w:t>Услуги по проведению экспертизы промышленной безопасности железобетонной дымовой трубы здания ТЭЦ.</w:t>
      </w: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Обнинск</w:t>
      </w:r>
    </w:p>
    <w:p w:rsidR="003A2312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2015</w:t>
      </w:r>
    </w:p>
    <w:p w:rsidR="003A2312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СОДЕРЖАНИЕ</w:t>
      </w:r>
    </w:p>
    <w:p w:rsidR="003A2312" w:rsidRPr="00A75B18" w:rsidRDefault="003A2312" w:rsidP="003A231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2. ОБЩИЕ ПОЛОЖЕНИЯ.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Подраздел 2.1 Сведения о выполняемых работах.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Подраздел 2.2 Сведения о месте выполнения работ</w:t>
      </w:r>
    </w:p>
    <w:p w:rsidR="003A2312" w:rsidRPr="00A75B18" w:rsidRDefault="003A2312" w:rsidP="003A231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Подраздел 2.3 Описание и техническая характеристика объекта.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bCs/>
          <w:szCs w:val="24"/>
          <w:lang w:eastAsia="ru-RU"/>
        </w:rPr>
        <w:t>Подраздел 3.1 Технические требования при выполнении работ</w:t>
      </w:r>
      <w:r w:rsidRPr="00A75B18">
        <w:rPr>
          <w:rFonts w:ascii="Times New Roman" w:hAnsi="Times New Roman"/>
          <w:szCs w:val="24"/>
          <w:lang w:eastAsia="ru-RU"/>
        </w:rPr>
        <w:t>.</w:t>
      </w:r>
    </w:p>
    <w:p w:rsidR="003A2312" w:rsidRPr="00A75B18" w:rsidRDefault="003A2312" w:rsidP="003A2312">
      <w:pPr>
        <w:tabs>
          <w:tab w:val="left" w:pos="7238"/>
        </w:tabs>
        <w:suppressAutoHyphens w:val="0"/>
        <w:rPr>
          <w:rFonts w:ascii="Times New Roman" w:hAnsi="Times New Roman"/>
          <w:bCs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 xml:space="preserve">Подраздел 3.2 Требования </w:t>
      </w:r>
      <w:r w:rsidRPr="00A75B18">
        <w:rPr>
          <w:rFonts w:ascii="Times New Roman" w:hAnsi="Times New Roman"/>
          <w:bCs/>
          <w:szCs w:val="24"/>
          <w:lang w:eastAsia="ru-RU"/>
        </w:rPr>
        <w:t>к оформлению и составу проекта производства работ.</w:t>
      </w:r>
    </w:p>
    <w:p w:rsidR="003A2312" w:rsidRPr="00A75B18" w:rsidRDefault="003A2312" w:rsidP="003A231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5. СРОК ВЫПОЛНЕНИЯ РАБОТ.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10. ПЕРЕЧЕНЬ ПРИНЯТЫХ СОКРАЩЕНИЙ.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lastRenderedPageBreak/>
        <w:t>РАЗДЕЛ 1. НАИМЕНОВАНИЕ ВЫПОЛНЯЕМЫХ РАБОТ</w:t>
      </w: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Услуги по проведению экспертизы промышленной безопасности железобетонной дымовой трубы здания ТЭЦ.</w:t>
            </w:r>
          </w:p>
        </w:tc>
      </w:tr>
    </w:tbl>
    <w:p w:rsidR="003A2312" w:rsidRPr="00A75B18" w:rsidRDefault="003A2312" w:rsidP="003A231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2. ОБЩИЕ ПОЛОЖЕНИЯ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3A2312" w:rsidRPr="00A75B18" w:rsidTr="00EB5A1B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12" w:rsidRPr="00A75B18" w:rsidRDefault="003A2312" w:rsidP="00EB5A1B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jc w:val="center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3A2312" w:rsidRPr="00A75B18" w:rsidTr="00EB5A1B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12" w:rsidRPr="00A75B18" w:rsidRDefault="003A2312" w:rsidP="00EB5A1B">
            <w:pPr>
              <w:suppressAutoHyphens w:val="0"/>
              <w:ind w:firstLine="142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Подраздел 2.3 Описание и техническая характеристика объекта</w:t>
            </w:r>
          </w:p>
        </w:tc>
      </w:tr>
      <w:tr w:rsidR="003A2312" w:rsidRPr="00A75B18" w:rsidTr="00EB5A1B">
        <w:trPr>
          <w:trHeight w:val="205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Труба железобетонная, дымовая.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Дата ввода трубы в эксплуатацию – декабрь 1965 года.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Нагревательные устройства и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теплоагрегаты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>, подключенные к трубе, их производительность – к/а № 4 типа ПТВ-50 и к/а типа ПТВМ-50 производительностью по 50 Гкал/час.</w:t>
            </w:r>
            <w:proofErr w:type="gramEnd"/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Характеристика отводимых газов (вид сжигаемого топлива): природный газ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Температура отводимых газов (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min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max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), поступающих в трубу (выше газохода) </w:t>
            </w:r>
            <w:smartTag w:uri="urn:schemas-microsoft-com:office:smarttags" w:element="metricconverter">
              <w:smartTagPr>
                <w:attr w:name="ProductID" w:val="0C"/>
              </w:smartTagPr>
              <w:r w:rsidRPr="00A75B18">
                <w:rPr>
                  <w:rFonts w:ascii="Times New Roman" w:hAnsi="Times New Roman"/>
                  <w:szCs w:val="24"/>
                  <w:vertAlign w:val="superscript"/>
                  <w:lang w:eastAsia="en-US"/>
                </w:rPr>
                <w:t>0</w:t>
              </w:r>
              <w:r w:rsidRPr="00A75B18">
                <w:rPr>
                  <w:rFonts w:ascii="Times New Roman" w:hAnsi="Times New Roman"/>
                  <w:szCs w:val="24"/>
                  <w:lang w:val="en-US" w:eastAsia="en-US"/>
                </w:rPr>
                <w:t>C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(в числителе – по проекту, в знаменателе – фактическая):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  <w:color w:val="000000"/>
                      <w:sz w:val="22"/>
                      <w:szCs w:val="24"/>
                      <w:lang w:eastAsia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22"/>
                      <w:szCs w:val="24"/>
                      <w:lang w:eastAsia="en-US"/>
                    </w:rPr>
                    <m:t>min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color w:val="000000"/>
                          <w:sz w:val="22"/>
                          <w:szCs w:val="24"/>
                          <w:lang w:eastAsia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0000"/>
                          <w:sz w:val="22"/>
                          <w:szCs w:val="24"/>
                          <w:lang w:eastAsia="en-US"/>
                        </w:rPr>
                        <m:t>120</m:t>
                      </m:r>
                    </m:num>
                    <m:den>
                      <m:r>
                        <w:rPr>
                          <w:rFonts w:ascii="Cambria Math" w:hAnsi="Cambria Math"/>
                          <w:color w:val="000000"/>
                          <w:sz w:val="22"/>
                          <w:szCs w:val="24"/>
                          <w:lang w:eastAsia="en-US"/>
                        </w:rPr>
                        <m:t>76</m:t>
                      </m:r>
                    </m:den>
                  </m:f>
                </m:e>
              </m:func>
            </m:oMath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max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2"/>
                      <w:szCs w:val="24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2"/>
                      <w:szCs w:val="24"/>
                      <w:lang w:eastAsia="en-US"/>
                    </w:rPr>
                    <m:t>250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2"/>
                      <w:szCs w:val="24"/>
                      <w:lang w:eastAsia="en-US"/>
                    </w:rPr>
                    <m:t>191</m:t>
                  </m:r>
                </m:den>
              </m:f>
            </m:oMath>
            <w:r w:rsidRPr="00A75B18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Объем отводимых газов 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V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m</w:t>
            </w:r>
            <w:r w:rsidRPr="00A75B18">
              <w:rPr>
                <w:rFonts w:ascii="Times New Roman" w:hAnsi="Times New Roman"/>
                <w:szCs w:val="24"/>
                <w:vertAlign w:val="superscript"/>
                <w:lang w:eastAsia="en-US"/>
              </w:rPr>
              <w:t>3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>/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c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: по проекту: 130, </w:t>
            </w:r>
            <w:proofErr w:type="gramStart"/>
            <w:r w:rsidRPr="00A75B18">
              <w:rPr>
                <w:rFonts w:ascii="Times New Roman" w:hAnsi="Times New Roman"/>
                <w:szCs w:val="24"/>
                <w:lang w:eastAsia="en-US"/>
              </w:rPr>
              <w:t>фактическая</w:t>
            </w:r>
            <w:proofErr w:type="gram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: 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min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7,4, </w:t>
            </w:r>
            <w:r w:rsidRPr="00A75B18">
              <w:rPr>
                <w:rFonts w:ascii="Times New Roman" w:hAnsi="Times New Roman"/>
                <w:szCs w:val="24"/>
                <w:lang w:val="en-US" w:eastAsia="en-US"/>
              </w:rPr>
              <w:t>max</w:t>
            </w: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76,3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Плита фундамента (ростверка):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Глубина заложения подошвы от + 0,000 до </w:t>
            </w:r>
            <w:smartTag w:uri="urn:schemas-microsoft-com:office:smarttags" w:element="metricconverter">
              <w:smartTagPr>
                <w:attr w:name="ProductID" w:val="-5,5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-5,5 м</w:t>
              </w:r>
            </w:smartTag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Размер плиты: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Диаметр </w:t>
            </w:r>
            <w:smartTag w:uri="urn:schemas-microsoft-com:office:smarttags" w:element="metricconverter">
              <w:smartTagPr>
                <w:attr w:name="ProductID" w:val="14,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14,0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толщина средней части </w:t>
            </w:r>
            <w:smartTag w:uri="urn:schemas-microsoft-com:office:smarttags" w:element="metricconverter">
              <w:smartTagPr>
                <w:attr w:name="ProductID" w:val="1,4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1,4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класс (марка) бетона М200 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Стакан фундамента: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Высота </w:t>
            </w:r>
            <w:smartTag w:uri="urn:schemas-microsoft-com:office:smarttags" w:element="metricconverter">
              <w:smartTagPr>
                <w:attr w:name="ProductID" w:val="3,6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3,6 м</w:t>
              </w:r>
            </w:smartTag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Наружный диаметр (числитель), толщина стенки (знаменатель):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sz w:val="22"/>
                      <w:szCs w:val="24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sz w:val="22"/>
                      <w:szCs w:val="24"/>
                      <w:lang w:eastAsia="en-US"/>
                    </w:rPr>
                    <m:t>8,45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sz w:val="22"/>
                      <w:szCs w:val="24"/>
                      <w:lang w:eastAsia="en-US"/>
                    </w:rPr>
                    <m:t>0,825</m:t>
                  </m:r>
                </m:den>
              </m:f>
            </m:oMath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м, класс (марка) бетона М200.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Ствол: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Высота ствола </w:t>
            </w:r>
            <w:smartTag w:uri="urn:schemas-microsoft-com:office:smarttags" w:element="metricconverter">
              <w:smartTagPr>
                <w:attr w:name="ProductID" w:val="80,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80,0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в т. ч. высота каждого звена, наружный диаметр, толщина стенки: количество звеньев – 32 шт., высота звена –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2,5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proofErr w:type="gramEnd"/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Футеровка: количество звеньев – 7 шт.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Материал: глиняный кирпич М150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Теплоизоляционная прослойка между стволом трубы и футеровкой: от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отм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15,00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15,000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до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отм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27,50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27,500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–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шлакоматы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на фенольной связке, от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отм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27,50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27,500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до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отм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80,00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80,000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– воздушный невентилируемый зазор; толщина материала (зазора)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50 мм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>Металлоконструкции трубы: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Количество светофорных площадок: 3 шт., отметки их расположения: </w:t>
            </w:r>
            <w:smartTag w:uri="urn:schemas-microsoft-com:office:smarttags" w:element="metricconverter">
              <w:smartTagPr>
                <w:attr w:name="ProductID" w:val="27,50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27,500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; </w:t>
            </w:r>
            <w:smartTag w:uri="urn:schemas-microsoft-com:office:smarttags" w:element="metricconverter">
              <w:smartTagPr>
                <w:attr w:name="ProductID" w:val="43,75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43,750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; </w:t>
            </w:r>
            <w:smartTag w:uri="urn:schemas-microsoft-com:office:smarttags" w:element="metricconverter">
              <w:smartTagPr>
                <w:attr w:name="ProductID" w:val="73,75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73,750 м</w:t>
              </w:r>
            </w:smartTag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2 </w:t>
            </w:r>
            <w:proofErr w:type="gramStart"/>
            <w:r w:rsidRPr="00A75B18">
              <w:rPr>
                <w:rFonts w:ascii="Times New Roman" w:hAnsi="Times New Roman"/>
                <w:szCs w:val="24"/>
                <w:lang w:eastAsia="en-US"/>
              </w:rPr>
              <w:t>стержневых</w:t>
            </w:r>
            <w:proofErr w:type="gram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молниеприемника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>, 1 молниеотвод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Ходовая лестница от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отм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3,75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3,750 м</w:t>
              </w:r>
            </w:smartTag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 до </w:t>
            </w:r>
            <w:proofErr w:type="spellStart"/>
            <w:r w:rsidRPr="00A75B18">
              <w:rPr>
                <w:rFonts w:ascii="Times New Roman" w:hAnsi="Times New Roman"/>
                <w:szCs w:val="24"/>
                <w:lang w:eastAsia="en-US"/>
              </w:rPr>
              <w:t>отм</w:t>
            </w:r>
            <w:proofErr w:type="spellEnd"/>
            <w:r w:rsidRPr="00A75B18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smartTag w:uri="urn:schemas-microsoft-com:office:smarttags" w:element="metricconverter">
              <w:smartTagPr>
                <w:attr w:name="ProductID" w:val="80,000 м"/>
              </w:smartTagPr>
              <w:r w:rsidRPr="00A75B18">
                <w:rPr>
                  <w:rFonts w:ascii="Times New Roman" w:hAnsi="Times New Roman"/>
                  <w:szCs w:val="24"/>
                  <w:lang w:eastAsia="en-US"/>
                </w:rPr>
                <w:t>80,000 м</w:t>
              </w:r>
            </w:smartTag>
          </w:p>
        </w:tc>
      </w:tr>
    </w:tbl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</w:t>
      </w:r>
    </w:p>
    <w:p w:rsidR="003A2312" w:rsidRPr="00A75B18" w:rsidRDefault="003A2312" w:rsidP="003A2312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bCs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12" w:rsidRPr="00A75B18" w:rsidRDefault="003A2312" w:rsidP="00EB5A1B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Работы по экспертизе промышленной безопасности дымовой трубы здания ТЭЦ производить в соответствии с «Правилами безопасности при эксплуатации дымовых и вентиляционных промышленных труб ПБ-03-445-02»</w:t>
            </w:r>
          </w:p>
          <w:p w:rsidR="003A2312" w:rsidRPr="00A75B18" w:rsidRDefault="003A2312" w:rsidP="00EB5A1B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При производстве работ необходимо осуществить:</w:t>
            </w:r>
          </w:p>
          <w:p w:rsidR="003A2312" w:rsidRPr="00A75B18" w:rsidRDefault="003A2312" w:rsidP="003A2312">
            <w:pPr>
              <w:numPr>
                <w:ilvl w:val="0"/>
                <w:numId w:val="1"/>
              </w:numPr>
              <w:suppressAutoHyphens w:val="0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 xml:space="preserve">Комплексное обследование технического состояния конструкций ствола и цокольной </w:t>
            </w: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части трубы.</w:t>
            </w:r>
          </w:p>
          <w:p w:rsidR="003A2312" w:rsidRPr="00A75B18" w:rsidRDefault="003A2312" w:rsidP="003A2312">
            <w:pPr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Инструментальные замеры вертикальности стволов трубы и их возможных деформаций.</w:t>
            </w:r>
          </w:p>
          <w:p w:rsidR="003A2312" w:rsidRPr="00A75B18" w:rsidRDefault="003A2312" w:rsidP="003A2312">
            <w:pPr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Обследование состояния металлоконструкций трубы (лестницы, площадки).</w:t>
            </w:r>
          </w:p>
          <w:p w:rsidR="003A2312" w:rsidRPr="00A75B18" w:rsidRDefault="003A2312" w:rsidP="003A2312">
            <w:pPr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 xml:space="preserve">Обследование состояния </w:t>
            </w:r>
            <w:proofErr w:type="spellStart"/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молниезащиты</w:t>
            </w:r>
            <w:proofErr w:type="spellEnd"/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 xml:space="preserve"> трубы.</w:t>
            </w:r>
          </w:p>
          <w:p w:rsidR="003A2312" w:rsidRPr="00A75B18" w:rsidRDefault="003A2312" w:rsidP="003A2312">
            <w:pPr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Обследование состояния электрооборудования трубы (кабеля, фонари).</w:t>
            </w:r>
          </w:p>
          <w:p w:rsidR="003A2312" w:rsidRPr="00A75B18" w:rsidRDefault="003A2312" w:rsidP="003A2312">
            <w:pPr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При необходимости выполнить исследование характеристик грунтов основания трубы.</w:t>
            </w:r>
          </w:p>
        </w:tc>
      </w:tr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Подраздел 3.2 Требования </w:t>
            </w:r>
            <w:r w:rsidRPr="00A75B18">
              <w:rPr>
                <w:rFonts w:ascii="Times New Roman" w:hAnsi="Times New Roman"/>
                <w:bCs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ind w:firstLine="142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ППР не требуется.</w:t>
            </w:r>
          </w:p>
        </w:tc>
      </w:tr>
    </w:tbl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5. СРОК (ИНТЕРВАЛ) ВЫПОЛНЕНИЯ РАБОТ</w:t>
      </w:r>
    </w:p>
    <w:p w:rsidR="003A2312" w:rsidRPr="00A75B18" w:rsidRDefault="003A2312" w:rsidP="003A2312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27.04.2015 г.</w:t>
            </w:r>
          </w:p>
          <w:p w:rsidR="003A2312" w:rsidRPr="00A75B18" w:rsidRDefault="003A2312" w:rsidP="00EB5A1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29.05.2015 г.</w:t>
            </w:r>
          </w:p>
        </w:tc>
      </w:tr>
    </w:tbl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</w:t>
      </w:r>
    </w:p>
    <w:p w:rsidR="003A2312" w:rsidRPr="00A75B18" w:rsidRDefault="003A2312" w:rsidP="003A2312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СНиП 12-01-2004 «Организация строительства»;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3A2312" w:rsidRPr="00A75B18" w:rsidRDefault="003A2312" w:rsidP="00EB5A1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3A2312" w:rsidRPr="00A75B18" w:rsidRDefault="003A2312" w:rsidP="00EB5A1B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</w:t>
      </w:r>
    </w:p>
    <w:p w:rsidR="003A2312" w:rsidRPr="00A75B18" w:rsidRDefault="003A2312" w:rsidP="003A2312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 xml:space="preserve">По результатам проведенной экспертизы промышленной безопасности железобетонной дымовой трубы здания ТЭЦ </w:t>
            </w:r>
            <w:proofErr w:type="gramStart"/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предоставить экспертное заключение</w:t>
            </w:r>
            <w:proofErr w:type="gramEnd"/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 xml:space="preserve"> по промышленной безопасности, согласованное в Калужском отделении </w:t>
            </w:r>
            <w:proofErr w:type="spellStart"/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Ростехнадзора</w:t>
            </w:r>
            <w:proofErr w:type="spellEnd"/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</w:p>
        </w:tc>
      </w:tr>
    </w:tbl>
    <w:p w:rsidR="003A2312" w:rsidRPr="00A75B18" w:rsidRDefault="003A2312" w:rsidP="003A231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</w:t>
      </w:r>
    </w:p>
    <w:p w:rsidR="003A2312" w:rsidRPr="00A75B18" w:rsidRDefault="003A2312" w:rsidP="003A2312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t xml:space="preserve">Акт приемки выполненных работ (по форме КС-2) – 2 экз., справка о стоимости </w:t>
            </w:r>
            <w:r w:rsidRPr="00A75B18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3A2312" w:rsidRPr="00A75B18" w:rsidRDefault="003A2312" w:rsidP="003A2312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</w:t>
      </w:r>
    </w:p>
    <w:p w:rsidR="003A2312" w:rsidRPr="00A75B18" w:rsidRDefault="003A2312" w:rsidP="003A2312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3"/>
      </w:tblGrid>
      <w:tr w:rsidR="003A2312" w:rsidRPr="00A75B18" w:rsidTr="00EB5A1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75B18">
              <w:rPr>
                <w:rFonts w:ascii="Times New Roman" w:hAnsi="Times New Roman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3A2312" w:rsidRPr="00A75B18" w:rsidRDefault="003A2312" w:rsidP="003A2312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3A2312" w:rsidRPr="00A75B18" w:rsidRDefault="003A2312" w:rsidP="003A2312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A75B18">
        <w:rPr>
          <w:rFonts w:ascii="Times New Roman" w:hAnsi="Times New Roman"/>
          <w:szCs w:val="24"/>
          <w:lang w:eastAsia="ru-RU"/>
        </w:rPr>
        <w:t>РАЗДЕЛ 10. ПЕРЕЧЕНЬ ПРИНЯТЫХ СОКРАЩЕНИЙ</w:t>
      </w:r>
    </w:p>
    <w:p w:rsidR="003A2312" w:rsidRPr="00A75B18" w:rsidRDefault="003A2312" w:rsidP="003A2312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470"/>
        <w:gridCol w:w="6681"/>
      </w:tblGrid>
      <w:tr w:rsidR="003A2312" w:rsidRPr="00A75B18" w:rsidTr="00EB5A1B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3A2312" w:rsidRPr="00A75B18" w:rsidTr="00EB5A1B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3A2312" w:rsidRPr="00A75B18" w:rsidTr="00EB5A1B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3A2312" w:rsidRPr="00A75B18" w:rsidTr="00EB5A1B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3A2312" w:rsidRPr="00A75B18" w:rsidTr="00EB5A1B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2" w:rsidRPr="00A75B18" w:rsidRDefault="003A2312" w:rsidP="00EB5A1B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A75B18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3A2312" w:rsidRPr="00A75B18" w:rsidRDefault="003A2312" w:rsidP="003A2312">
      <w:pPr>
        <w:suppressAutoHyphens w:val="0"/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3A2312" w:rsidRDefault="003A2312" w:rsidP="003A2312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3A2312" w:rsidRPr="00464039" w:rsidRDefault="003A2312" w:rsidP="003A231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464039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464039">
        <w:rPr>
          <w:rFonts w:ascii="Times New Roman" w:hAnsi="Times New Roman"/>
          <w:bCs/>
          <w:szCs w:val="24"/>
        </w:rPr>
        <w:t>Рождествин</w:t>
      </w:r>
      <w:proofErr w:type="spellEnd"/>
      <w:r w:rsidRPr="00464039">
        <w:rPr>
          <w:rFonts w:ascii="Times New Roman" w:hAnsi="Times New Roman"/>
          <w:bCs/>
          <w:szCs w:val="24"/>
        </w:rPr>
        <w:t xml:space="preserve"> Александр Иванович,</w:t>
      </w:r>
      <w:r w:rsidRPr="00464039">
        <w:rPr>
          <w:rFonts w:ascii="Times New Roman" w:hAnsi="Times New Roman"/>
          <w:szCs w:val="24"/>
        </w:rPr>
        <w:t xml:space="preserve"> (48439) 9-88</w:t>
      </w:r>
      <w:r w:rsidRPr="00464039">
        <w:rPr>
          <w:rFonts w:ascii="Times New Roman" w:hAnsi="Times New Roman"/>
          <w:bCs/>
          <w:szCs w:val="24"/>
        </w:rPr>
        <w:t>-32.</w:t>
      </w:r>
    </w:p>
    <w:p w:rsidR="003A2312" w:rsidRPr="00464039" w:rsidRDefault="003A2312" w:rsidP="003A231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3A2312" w:rsidRPr="00464039" w:rsidRDefault="003A2312" w:rsidP="003A231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footerReference w:type="default" r:id="rId6"/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C6D" w:rsidRDefault="003A2312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283C6D" w:rsidRDefault="003A2312">
    <w:pPr>
      <w:pStyle w:val="a3"/>
    </w:pPr>
  </w:p>
  <w:p w:rsidR="00283C6D" w:rsidRDefault="003A2312"/>
  <w:p w:rsidR="00283C6D" w:rsidRDefault="003A2312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67531"/>
    <w:multiLevelType w:val="hybridMultilevel"/>
    <w:tmpl w:val="2D78ADF2"/>
    <w:lvl w:ilvl="0" w:tplc="B2D87E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EA1"/>
    <w:rsid w:val="003A2312"/>
    <w:rsid w:val="008E3C0C"/>
    <w:rsid w:val="00D42E6F"/>
    <w:rsid w:val="00D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3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3A231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3A2312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3A2312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A23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2312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3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3A231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3A2312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3A2312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A23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231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5613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2015-02-27T07:33:00Z</dcterms:created>
  <dcterms:modified xsi:type="dcterms:W3CDTF">2015-02-27T07:33:00Z</dcterms:modified>
</cp:coreProperties>
</file>