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1A6" w:rsidRDefault="005F51A6" w:rsidP="005F51A6">
      <w:pPr>
        <w:spacing w:before="100" w:beforeAutospacing="1" w:after="100" w:afterAutospacing="1" w:line="360" w:lineRule="auto"/>
        <w:jc w:val="right"/>
        <w:rPr>
          <w:rFonts w:ascii="Times New Roman" w:eastAsia="Times New Roman" w:hAnsi="Times New Roman" w:cs="Times New Roman"/>
          <w:i/>
          <w:sz w:val="24"/>
          <w:szCs w:val="24"/>
        </w:rPr>
      </w:pPr>
      <w:r w:rsidRPr="00A663C7">
        <w:rPr>
          <w:rFonts w:ascii="Times New Roman" w:eastAsia="Times New Roman" w:hAnsi="Times New Roman" w:cs="Times New Roman"/>
          <w:i/>
          <w:sz w:val="24"/>
          <w:szCs w:val="24"/>
        </w:rPr>
        <w:t>Не секретно</w:t>
      </w:r>
    </w:p>
    <w:p w:rsidR="005F51A6" w:rsidRPr="005F51A6" w:rsidRDefault="005F51A6" w:rsidP="005F51A6">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F51A6">
        <w:rPr>
          <w:rFonts w:ascii="Times New Roman" w:eastAsia="Times New Roman" w:hAnsi="Times New Roman" w:cs="Times New Roman"/>
          <w:sz w:val="28"/>
          <w:szCs w:val="28"/>
        </w:rPr>
        <w:t>УТВЕРЖДАЮ</w:t>
      </w:r>
    </w:p>
    <w:p w:rsidR="005F51A6" w:rsidRPr="005F51A6" w:rsidRDefault="005F51A6" w:rsidP="005F51A6">
      <w:pPr>
        <w:spacing w:after="0" w:line="360" w:lineRule="auto"/>
        <w:jc w:val="right"/>
        <w:rPr>
          <w:rFonts w:ascii="Times New Roman" w:eastAsia="Times New Roman" w:hAnsi="Times New Roman" w:cs="Times New Roman"/>
          <w:sz w:val="28"/>
          <w:szCs w:val="28"/>
        </w:rPr>
      </w:pPr>
      <w:r w:rsidRPr="005F51A6">
        <w:rPr>
          <w:rFonts w:ascii="Times New Roman" w:eastAsia="Times New Roman" w:hAnsi="Times New Roman" w:cs="Times New Roman"/>
          <w:sz w:val="28"/>
          <w:szCs w:val="28"/>
        </w:rPr>
        <w:t xml:space="preserve">Заместитель </w:t>
      </w:r>
      <w:proofErr w:type="gramStart"/>
      <w:r w:rsidRPr="005F51A6">
        <w:rPr>
          <w:rFonts w:ascii="Times New Roman" w:eastAsia="Times New Roman" w:hAnsi="Times New Roman" w:cs="Times New Roman"/>
          <w:sz w:val="28"/>
          <w:szCs w:val="28"/>
        </w:rPr>
        <w:t>генерального</w:t>
      </w:r>
      <w:proofErr w:type="gramEnd"/>
      <w:r w:rsidRPr="005F51A6">
        <w:rPr>
          <w:rFonts w:ascii="Times New Roman" w:eastAsia="Times New Roman" w:hAnsi="Times New Roman" w:cs="Times New Roman"/>
          <w:sz w:val="28"/>
          <w:szCs w:val="28"/>
        </w:rPr>
        <w:t xml:space="preserve"> </w:t>
      </w:r>
    </w:p>
    <w:p w:rsidR="005F51A6" w:rsidRPr="005F51A6" w:rsidRDefault="005F51A6" w:rsidP="005F51A6">
      <w:pPr>
        <w:spacing w:after="0" w:line="360" w:lineRule="auto"/>
        <w:jc w:val="right"/>
        <w:rPr>
          <w:rFonts w:ascii="Times New Roman" w:eastAsia="Times New Roman" w:hAnsi="Times New Roman" w:cs="Times New Roman"/>
          <w:sz w:val="28"/>
          <w:szCs w:val="28"/>
        </w:rPr>
      </w:pPr>
      <w:r w:rsidRPr="005F51A6">
        <w:rPr>
          <w:rFonts w:ascii="Times New Roman" w:eastAsia="Times New Roman" w:hAnsi="Times New Roman" w:cs="Times New Roman"/>
          <w:sz w:val="28"/>
          <w:szCs w:val="28"/>
        </w:rPr>
        <w:t>директора по геологии</w:t>
      </w:r>
    </w:p>
    <w:p w:rsidR="005F51A6" w:rsidRPr="005F51A6" w:rsidRDefault="005F51A6" w:rsidP="005F51A6">
      <w:pPr>
        <w:spacing w:after="0" w:line="360" w:lineRule="auto"/>
        <w:jc w:val="right"/>
        <w:rPr>
          <w:rFonts w:ascii="Times New Roman" w:eastAsia="Times New Roman" w:hAnsi="Times New Roman" w:cs="Times New Roman"/>
          <w:sz w:val="28"/>
          <w:szCs w:val="28"/>
        </w:rPr>
      </w:pPr>
      <w:r w:rsidRPr="005F51A6">
        <w:rPr>
          <w:rFonts w:ascii="Times New Roman" w:eastAsia="Times New Roman" w:hAnsi="Times New Roman" w:cs="Times New Roman"/>
          <w:sz w:val="28"/>
          <w:szCs w:val="28"/>
        </w:rPr>
        <w:t>_______________В.Г. Мартыненко</w:t>
      </w:r>
    </w:p>
    <w:p w:rsidR="00A663C7" w:rsidRDefault="005F51A6" w:rsidP="005F51A6">
      <w:pPr>
        <w:spacing w:before="100" w:beforeAutospacing="1" w:after="100" w:afterAutospacing="1" w:line="360" w:lineRule="auto"/>
        <w:ind w:hanging="142"/>
        <w:rPr>
          <w:rFonts w:ascii="Times New Roman" w:eastAsia="Times New Roman" w:hAnsi="Times New Roman" w:cs="Times New Roman"/>
          <w:sz w:val="28"/>
          <w:szCs w:val="28"/>
        </w:rPr>
      </w:pPr>
      <w:r>
        <w:rPr>
          <w:noProof/>
        </w:rPr>
        <w:drawing>
          <wp:anchor distT="0" distB="0" distL="114300" distR="114300" simplePos="0" relativeHeight="251658240" behindDoc="0" locked="0" layoutInCell="1" allowOverlap="1">
            <wp:simplePos x="812165" y="982345"/>
            <wp:positionH relativeFrom="margin">
              <wp:align>left</wp:align>
            </wp:positionH>
            <wp:positionV relativeFrom="margin">
              <wp:align>top</wp:align>
            </wp:positionV>
            <wp:extent cx="1707515" cy="52324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7515" cy="523240"/>
                    </a:xfrm>
                    <a:prstGeom prst="rect">
                      <a:avLst/>
                    </a:prstGeom>
                    <a:noFill/>
                    <a:ln>
                      <a:noFill/>
                    </a:ln>
                  </pic:spPr>
                </pic:pic>
              </a:graphicData>
            </a:graphic>
          </wp:anchor>
        </w:drawing>
      </w:r>
    </w:p>
    <w:p w:rsidR="00A663C7" w:rsidRDefault="00A663C7" w:rsidP="00670B8C">
      <w:pPr>
        <w:spacing w:before="100" w:beforeAutospacing="1" w:after="100" w:afterAutospacing="1" w:line="360" w:lineRule="auto"/>
        <w:ind w:firstLine="709"/>
        <w:jc w:val="center"/>
        <w:rPr>
          <w:rFonts w:ascii="Times New Roman" w:eastAsia="Times New Roman" w:hAnsi="Times New Roman" w:cs="Times New Roman"/>
          <w:sz w:val="28"/>
          <w:szCs w:val="28"/>
        </w:rPr>
      </w:pPr>
    </w:p>
    <w:p w:rsidR="00A663C7" w:rsidRDefault="00A663C7" w:rsidP="00670B8C">
      <w:pPr>
        <w:spacing w:before="100" w:beforeAutospacing="1" w:after="100" w:afterAutospacing="1" w:line="360" w:lineRule="auto"/>
        <w:ind w:firstLine="709"/>
        <w:jc w:val="center"/>
        <w:rPr>
          <w:rFonts w:ascii="Times New Roman" w:eastAsia="Times New Roman" w:hAnsi="Times New Roman" w:cs="Times New Roman"/>
          <w:sz w:val="28"/>
          <w:szCs w:val="28"/>
        </w:rPr>
      </w:pPr>
    </w:p>
    <w:p w:rsidR="0001528A" w:rsidRDefault="00005402" w:rsidP="0001528A">
      <w:pPr>
        <w:spacing w:after="0" w:line="240" w:lineRule="auto"/>
        <w:jc w:val="center"/>
        <w:rPr>
          <w:rFonts w:ascii="Times New Roman" w:hAnsi="Times New Roman"/>
          <w:spacing w:val="-6"/>
          <w:sz w:val="28"/>
          <w:szCs w:val="28"/>
        </w:rPr>
      </w:pPr>
      <w:r w:rsidRPr="0001528A">
        <w:rPr>
          <w:rFonts w:ascii="Times New Roman" w:eastAsia="Times New Roman" w:hAnsi="Times New Roman" w:cs="Times New Roman"/>
          <w:sz w:val="28"/>
          <w:szCs w:val="28"/>
        </w:rPr>
        <w:t>Техническо</w:t>
      </w:r>
      <w:r w:rsidR="00876A2E" w:rsidRPr="0001528A">
        <w:rPr>
          <w:rFonts w:ascii="Times New Roman" w:eastAsia="Times New Roman" w:hAnsi="Times New Roman" w:cs="Times New Roman"/>
          <w:sz w:val="28"/>
          <w:szCs w:val="28"/>
        </w:rPr>
        <w:t>е</w:t>
      </w:r>
      <w:r w:rsidRPr="0001528A">
        <w:rPr>
          <w:rFonts w:ascii="Times New Roman" w:eastAsia="Times New Roman" w:hAnsi="Times New Roman" w:cs="Times New Roman"/>
          <w:sz w:val="28"/>
          <w:szCs w:val="28"/>
        </w:rPr>
        <w:t xml:space="preserve"> задани</w:t>
      </w:r>
      <w:r w:rsidR="00876A2E" w:rsidRPr="0001528A">
        <w:rPr>
          <w:rFonts w:ascii="Times New Roman" w:eastAsia="Times New Roman" w:hAnsi="Times New Roman" w:cs="Times New Roman"/>
          <w:sz w:val="28"/>
          <w:szCs w:val="28"/>
        </w:rPr>
        <w:t>е</w:t>
      </w:r>
      <w:r w:rsidR="00A663C7" w:rsidRPr="0001528A">
        <w:rPr>
          <w:rFonts w:ascii="Times New Roman" w:eastAsia="Times New Roman" w:hAnsi="Times New Roman" w:cs="Times New Roman"/>
          <w:sz w:val="28"/>
          <w:szCs w:val="28"/>
        </w:rPr>
        <w:t xml:space="preserve"> на поставку </w:t>
      </w:r>
      <w:proofErr w:type="gramStart"/>
      <w:r w:rsidR="00FE2890">
        <w:rPr>
          <w:rFonts w:ascii="Times New Roman" w:hAnsi="Times New Roman"/>
          <w:spacing w:val="-6"/>
          <w:sz w:val="28"/>
          <w:szCs w:val="28"/>
        </w:rPr>
        <w:t>дизельных</w:t>
      </w:r>
      <w:proofErr w:type="gramEnd"/>
      <w:r w:rsidR="0001528A" w:rsidRPr="0001528A">
        <w:rPr>
          <w:rFonts w:ascii="Times New Roman" w:hAnsi="Times New Roman"/>
          <w:spacing w:val="-6"/>
          <w:sz w:val="28"/>
          <w:szCs w:val="28"/>
        </w:rPr>
        <w:t xml:space="preserve"> </w:t>
      </w:r>
    </w:p>
    <w:p w:rsidR="00005402" w:rsidRPr="0001528A" w:rsidRDefault="00FE2890" w:rsidP="0001528A">
      <w:pPr>
        <w:spacing w:after="0" w:line="240" w:lineRule="auto"/>
        <w:jc w:val="center"/>
        <w:rPr>
          <w:rFonts w:ascii="Times New Roman" w:eastAsia="Times New Roman" w:hAnsi="Times New Roman" w:cs="Times New Roman"/>
          <w:sz w:val="28"/>
          <w:szCs w:val="28"/>
        </w:rPr>
      </w:pPr>
      <w:r>
        <w:rPr>
          <w:rFonts w:ascii="Times New Roman" w:hAnsi="Times New Roman"/>
          <w:spacing w:val="-6"/>
          <w:sz w:val="28"/>
          <w:szCs w:val="28"/>
        </w:rPr>
        <w:t>электростанций</w:t>
      </w:r>
      <w:r w:rsidR="0001528A" w:rsidRPr="0001528A">
        <w:rPr>
          <w:rFonts w:ascii="Times New Roman" w:hAnsi="Times New Roman"/>
          <w:spacing w:val="-6"/>
          <w:sz w:val="28"/>
          <w:szCs w:val="28"/>
        </w:rPr>
        <w:t xml:space="preserve"> (ДЭС) АД-160 кВт</w:t>
      </w:r>
      <w:r w:rsidR="0001528A" w:rsidRPr="0001528A">
        <w:rPr>
          <w:rFonts w:ascii="Times New Roman" w:eastAsia="Times New Roman" w:hAnsi="Times New Roman" w:cs="Times New Roman"/>
          <w:sz w:val="28"/>
          <w:szCs w:val="28"/>
        </w:rPr>
        <w:t xml:space="preserve">  </w:t>
      </w:r>
    </w:p>
    <w:p w:rsidR="00C031E2" w:rsidRPr="00D33F73" w:rsidRDefault="0001528A" w:rsidP="00C031E2">
      <w:pPr>
        <w:spacing w:after="0" w:line="240" w:lineRule="auto"/>
        <w:jc w:val="center"/>
        <w:rPr>
          <w:rFonts w:ascii="Times New Roman" w:eastAsia="Times New Roman" w:hAnsi="Times New Roman" w:cs="Times New Roman"/>
          <w:i/>
          <w:sz w:val="28"/>
          <w:szCs w:val="28"/>
          <w:u w:val="single"/>
        </w:rPr>
      </w:pPr>
      <w:r w:rsidRPr="0001528A">
        <w:rPr>
          <w:rFonts w:ascii="Times New Roman" w:eastAsia="Times New Roman" w:hAnsi="Times New Roman" w:cs="Times New Roman"/>
          <w:sz w:val="28"/>
          <w:szCs w:val="28"/>
        </w:rPr>
        <w:t xml:space="preserve"> </w:t>
      </w:r>
      <w:r w:rsidR="00900B7D">
        <w:rPr>
          <w:rFonts w:ascii="Times New Roman" w:eastAsia="Times New Roman" w:hAnsi="Times New Roman" w:cs="Times New Roman"/>
          <w:sz w:val="28"/>
          <w:szCs w:val="28"/>
        </w:rPr>
        <w:t xml:space="preserve"> для нужд</w:t>
      </w:r>
      <w:r w:rsidR="00C031E2" w:rsidRPr="00D33F73">
        <w:rPr>
          <w:rFonts w:ascii="Times New Roman" w:hAnsi="Times New Roman" w:cs="Times New Roman"/>
          <w:sz w:val="28"/>
          <w:szCs w:val="28"/>
        </w:rPr>
        <w:t xml:space="preserve"> АО «РУСБУРМАШ»</w:t>
      </w:r>
    </w:p>
    <w:p w:rsidR="00AA4597" w:rsidRPr="0001528A" w:rsidRDefault="00AA4597" w:rsidP="0001528A">
      <w:pPr>
        <w:spacing w:after="0" w:line="240" w:lineRule="auto"/>
        <w:jc w:val="center"/>
        <w:rPr>
          <w:rFonts w:ascii="Times New Roman" w:eastAsia="Times New Roman" w:hAnsi="Times New Roman" w:cs="Times New Roman"/>
          <w:sz w:val="28"/>
          <w:szCs w:val="28"/>
          <w:u w:val="single"/>
        </w:rPr>
      </w:pPr>
    </w:p>
    <w:p w:rsidR="005F51A6" w:rsidRDefault="005F51A6" w:rsidP="005F51A6">
      <w:pPr>
        <w:spacing w:after="0" w:line="240" w:lineRule="auto"/>
        <w:ind w:firstLine="709"/>
        <w:jc w:val="center"/>
        <w:rPr>
          <w:rFonts w:ascii="Times New Roman" w:eastAsia="Times New Roman" w:hAnsi="Times New Roman" w:cs="Times New Roman"/>
          <w:b/>
          <w:sz w:val="28"/>
          <w:szCs w:val="28"/>
        </w:rPr>
      </w:pPr>
    </w:p>
    <w:p w:rsidR="00C031E2" w:rsidRDefault="00C031E2" w:rsidP="005F51A6">
      <w:pPr>
        <w:spacing w:after="0" w:line="240" w:lineRule="auto"/>
        <w:ind w:firstLine="709"/>
        <w:jc w:val="center"/>
        <w:rPr>
          <w:rFonts w:ascii="Times New Roman" w:eastAsia="Times New Roman" w:hAnsi="Times New Roman" w:cs="Times New Roman"/>
          <w:b/>
          <w:sz w:val="28"/>
          <w:szCs w:val="28"/>
        </w:rPr>
      </w:pPr>
    </w:p>
    <w:p w:rsidR="00C031E2" w:rsidRDefault="00C031E2" w:rsidP="005F51A6">
      <w:pPr>
        <w:spacing w:after="0" w:line="240" w:lineRule="auto"/>
        <w:ind w:firstLine="709"/>
        <w:jc w:val="center"/>
        <w:rPr>
          <w:rFonts w:ascii="Times New Roman" w:eastAsia="Times New Roman" w:hAnsi="Times New Roman" w:cs="Times New Roman"/>
          <w:b/>
          <w:sz w:val="28"/>
          <w:szCs w:val="28"/>
        </w:rPr>
      </w:pPr>
    </w:p>
    <w:p w:rsidR="00C031E2" w:rsidRDefault="00C031E2" w:rsidP="005F51A6">
      <w:pPr>
        <w:spacing w:after="0" w:line="240" w:lineRule="auto"/>
        <w:ind w:firstLine="709"/>
        <w:jc w:val="center"/>
        <w:rPr>
          <w:rFonts w:ascii="Times New Roman" w:eastAsia="Times New Roman" w:hAnsi="Times New Roman" w:cs="Times New Roman"/>
          <w:b/>
          <w:sz w:val="28"/>
          <w:szCs w:val="28"/>
        </w:rPr>
      </w:pPr>
    </w:p>
    <w:p w:rsidR="00C031E2" w:rsidRDefault="00C031E2" w:rsidP="005F51A6">
      <w:pPr>
        <w:spacing w:after="0" w:line="240" w:lineRule="auto"/>
        <w:ind w:firstLine="709"/>
        <w:jc w:val="center"/>
        <w:rPr>
          <w:rFonts w:ascii="Times New Roman" w:eastAsia="Times New Roman" w:hAnsi="Times New Roman" w:cs="Times New Roman"/>
          <w:b/>
          <w:sz w:val="28"/>
          <w:szCs w:val="28"/>
        </w:rPr>
      </w:pPr>
    </w:p>
    <w:p w:rsidR="00C031E2" w:rsidRDefault="00C031E2" w:rsidP="005F51A6">
      <w:pPr>
        <w:spacing w:after="0" w:line="240" w:lineRule="auto"/>
        <w:ind w:firstLine="709"/>
        <w:jc w:val="center"/>
        <w:rPr>
          <w:rFonts w:ascii="Times New Roman" w:eastAsia="Times New Roman" w:hAnsi="Times New Roman" w:cs="Times New Roman"/>
          <w:b/>
          <w:sz w:val="28"/>
          <w:szCs w:val="28"/>
        </w:rPr>
      </w:pPr>
    </w:p>
    <w:p w:rsidR="00A663C7" w:rsidRPr="0001528A" w:rsidRDefault="00DC3194" w:rsidP="00C031E2">
      <w:pPr>
        <w:spacing w:after="0" w:line="240" w:lineRule="auto"/>
        <w:jc w:val="center"/>
        <w:rPr>
          <w:rFonts w:ascii="Times New Roman" w:eastAsia="Times New Roman" w:hAnsi="Times New Roman" w:cs="Times New Roman"/>
          <w:sz w:val="28"/>
          <w:szCs w:val="28"/>
        </w:rPr>
      </w:pPr>
      <w:r w:rsidRPr="0001528A">
        <w:rPr>
          <w:rFonts w:ascii="Times New Roman" w:eastAsia="Times New Roman" w:hAnsi="Times New Roman" w:cs="Times New Roman"/>
          <w:sz w:val="28"/>
          <w:szCs w:val="28"/>
        </w:rPr>
        <w:t>«</w:t>
      </w:r>
      <w:r w:rsidR="005F51A6" w:rsidRPr="0001528A">
        <w:rPr>
          <w:rFonts w:ascii="Times New Roman" w:eastAsia="Times New Roman" w:hAnsi="Times New Roman" w:cs="Times New Roman"/>
          <w:sz w:val="28"/>
          <w:szCs w:val="28"/>
        </w:rPr>
        <w:t>__</w:t>
      </w:r>
      <w:r w:rsidR="00D33F73">
        <w:rPr>
          <w:rFonts w:ascii="Times New Roman" w:eastAsia="Times New Roman" w:hAnsi="Times New Roman" w:cs="Times New Roman"/>
          <w:sz w:val="28"/>
          <w:szCs w:val="28"/>
        </w:rPr>
        <w:t>_» октября</w:t>
      </w:r>
      <w:r w:rsidRPr="0001528A">
        <w:rPr>
          <w:rFonts w:ascii="Times New Roman" w:eastAsia="Times New Roman" w:hAnsi="Times New Roman" w:cs="Times New Roman"/>
          <w:sz w:val="28"/>
          <w:szCs w:val="28"/>
        </w:rPr>
        <w:t xml:space="preserve"> 2015 г.</w:t>
      </w:r>
      <w:r w:rsidR="00C031E2">
        <w:rPr>
          <w:rFonts w:ascii="Times New Roman" w:eastAsia="Times New Roman" w:hAnsi="Times New Roman" w:cs="Times New Roman"/>
          <w:sz w:val="28"/>
          <w:szCs w:val="28"/>
        </w:rPr>
        <w:t xml:space="preserve"> </w:t>
      </w:r>
      <w:r w:rsidR="005F51A6" w:rsidRPr="0001528A">
        <w:rPr>
          <w:rFonts w:ascii="Times New Roman" w:eastAsia="Times New Roman" w:hAnsi="Times New Roman" w:cs="Times New Roman"/>
          <w:sz w:val="28"/>
          <w:szCs w:val="28"/>
        </w:rPr>
        <w:t>№_____</w:t>
      </w:r>
      <w:r w:rsidR="00A663C7" w:rsidRPr="0001528A">
        <w:rPr>
          <w:rFonts w:ascii="Times New Roman" w:eastAsia="Times New Roman" w:hAnsi="Times New Roman" w:cs="Times New Roman"/>
          <w:sz w:val="28"/>
          <w:szCs w:val="28"/>
        </w:rPr>
        <w:t>____________</w:t>
      </w:r>
    </w:p>
    <w:p w:rsidR="004D09D6" w:rsidRPr="004D09D6" w:rsidRDefault="004D09D6" w:rsidP="00D95822">
      <w:pPr>
        <w:spacing w:after="0" w:line="240" w:lineRule="auto"/>
        <w:jc w:val="center"/>
        <w:rPr>
          <w:rFonts w:ascii="Times New Roman" w:eastAsia="Times New Roman" w:hAnsi="Times New Roman" w:cs="Times New Roman"/>
          <w:color w:val="000000"/>
          <w:sz w:val="28"/>
          <w:szCs w:val="28"/>
        </w:rPr>
      </w:pPr>
    </w:p>
    <w:p w:rsidR="00005402" w:rsidRPr="00D33F73" w:rsidRDefault="00005402" w:rsidP="00005402">
      <w:pPr>
        <w:spacing w:after="0" w:line="240" w:lineRule="auto"/>
        <w:jc w:val="center"/>
        <w:rPr>
          <w:rFonts w:ascii="Times New Roman" w:eastAsia="Times New Roman" w:hAnsi="Times New Roman" w:cs="Times New Roman"/>
          <w:sz w:val="28"/>
          <w:szCs w:val="28"/>
        </w:rPr>
      </w:pPr>
    </w:p>
    <w:p w:rsidR="0079231D" w:rsidRPr="00005402" w:rsidRDefault="0079231D" w:rsidP="00005402">
      <w:pPr>
        <w:spacing w:after="0" w:line="240" w:lineRule="auto"/>
        <w:jc w:val="center"/>
        <w:rPr>
          <w:rFonts w:ascii="Times New Roman" w:eastAsia="Times New Roman" w:hAnsi="Times New Roman" w:cs="Times New Roman"/>
          <w:sz w:val="26"/>
          <w:szCs w:val="26"/>
        </w:rPr>
      </w:pPr>
    </w:p>
    <w:p w:rsidR="00A663C7" w:rsidRDefault="00A663C7"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Москва 2015 г.</w:t>
      </w:r>
    </w:p>
    <w:p w:rsidR="00C031E2" w:rsidRDefault="00C031E2" w:rsidP="00005402">
      <w:pPr>
        <w:spacing w:after="0" w:line="240" w:lineRule="auto"/>
        <w:jc w:val="center"/>
        <w:rPr>
          <w:rFonts w:ascii="Times New Roman" w:eastAsia="Times New Roman" w:hAnsi="Times New Roman" w:cs="Times New Roman"/>
          <w:sz w:val="26"/>
          <w:szCs w:val="26"/>
        </w:rPr>
      </w:pPr>
    </w:p>
    <w:p w:rsidR="00C031E2" w:rsidRDefault="00C031E2" w:rsidP="00005402">
      <w:pPr>
        <w:spacing w:after="0" w:line="240" w:lineRule="auto"/>
        <w:jc w:val="center"/>
        <w:rPr>
          <w:rFonts w:ascii="Times New Roman" w:eastAsia="Times New Roman" w:hAnsi="Times New Roman" w:cs="Times New Roman"/>
          <w:sz w:val="26"/>
          <w:szCs w:val="26"/>
        </w:rPr>
      </w:pPr>
    </w:p>
    <w:p w:rsidR="00005402" w:rsidRPr="00005402" w:rsidRDefault="00005402" w:rsidP="00005402">
      <w:pPr>
        <w:spacing w:after="0" w:line="240" w:lineRule="auto"/>
        <w:jc w:val="center"/>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lastRenderedPageBreak/>
        <w:t>СОДЕРЖАНИЕ</w:t>
      </w:r>
    </w:p>
    <w:p w:rsidR="00005402" w:rsidRPr="00005402" w:rsidRDefault="00005402" w:rsidP="00005402">
      <w:pPr>
        <w:spacing w:after="0" w:line="240" w:lineRule="auto"/>
        <w:jc w:val="center"/>
        <w:rPr>
          <w:rFonts w:ascii="Times New Roman" w:eastAsia="Times New Roman" w:hAnsi="Times New Roman" w:cs="Times New Roman"/>
          <w:sz w:val="26"/>
          <w:szCs w:val="26"/>
        </w:rPr>
      </w:pP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 ОБЩИЕ СВЕДЕНИЯ</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1.1 Наименование;</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1.2 Сведения о новизне.</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2. ОБЛАСТЬ ПРИМЕНЕНИЯ</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3. УСЛОВИЯ ЭКСПЛУАТАЦИИ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4. ТЕХНИЧЕСКИЕ ТРЕБОВАНИЯ</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4.1. Основные параметры и размеры.</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4.2. Основные технико-экономические и эксплуатационные показатели</w:t>
      </w:r>
    </w:p>
    <w:p w:rsidR="00005402" w:rsidRPr="00005402" w:rsidRDefault="00005402" w:rsidP="00EA38A9">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4.3. Требования по надежности</w:t>
      </w:r>
    </w:p>
    <w:p w:rsidR="00005402" w:rsidRPr="00005402" w:rsidRDefault="00005402" w:rsidP="00EA38A9">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4.4. Требования к конструкции, монтажно-технические требования</w:t>
      </w:r>
    </w:p>
    <w:p w:rsidR="00005402" w:rsidRPr="00005402" w:rsidRDefault="00005402" w:rsidP="00EA38A9">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4.5. Требования к материалам и комплектующим оборудования</w:t>
      </w:r>
    </w:p>
    <w:p w:rsidR="00005402" w:rsidRPr="00005402" w:rsidRDefault="00005402" w:rsidP="00EA38A9">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4.6. Требования к стабильности параметров при воздействии факторов внешней среды</w:t>
      </w:r>
    </w:p>
    <w:p w:rsidR="00005402" w:rsidRPr="00005402" w:rsidRDefault="00005402" w:rsidP="00EA38A9">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4.7. Требования к электропитанию</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4.8. Требования к контрольно-измерительным приборам и автоматике</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4.9. Требования к комплектности</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4.10. Требования к маркировке</w:t>
      </w:r>
    </w:p>
    <w:p w:rsidR="00005402" w:rsidRPr="00005402" w:rsidRDefault="00005402" w:rsidP="00005402">
      <w:pPr>
        <w:spacing w:after="0" w:line="240" w:lineRule="auto"/>
        <w:ind w:left="851"/>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Подраздел 4.11. Требования к упаковке</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5. ТРЕБОВАНИЯ ПО ПРАВИЛАМ ПРИЕМКИ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6. ТРЕБОВАНИЯ К ТРАНСПОРТИРОВАНИЮ</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7. ТРЕБОВАНИЯ К ХРАНЕНИЮ</w:t>
      </w:r>
    </w:p>
    <w:p w:rsidR="00005402" w:rsidRPr="00005402" w:rsidRDefault="00005402" w:rsidP="00005402">
      <w:pPr>
        <w:spacing w:after="0" w:line="240" w:lineRule="auto"/>
        <w:ind w:left="1276" w:hanging="1276"/>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8. ТРЕБОВАНИЯ К ОБЪЕМУ И/ИЛИ СРОКУ ПРЕДОСТАВЛЕНИЯ ГАРАНТИЙ</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9. ТРЕБОВАНИЯ ПО РЕМОНТОПРИГОДНОСТИ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10. ТРЕБОВАНИЯ К ОБСЛУЖИВАНИЮ</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11. ЭКОЛОГИЧЕСКИЕ ТРЕБОВАНИЯ</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12. ТРЕБОВАНИЯ ПО БЕЗОПАСНОСТИ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13. ТРЕБОВАНИЯ К КАЧЕСТВУ И КЛАССИФИКАЦИЯ ОБОРУДОВАНИЯ</w:t>
      </w:r>
    </w:p>
    <w:p w:rsidR="00005402" w:rsidRPr="00005402" w:rsidRDefault="00005402" w:rsidP="00005402">
      <w:pPr>
        <w:spacing w:after="0"/>
        <w:ind w:left="1418" w:hanging="1418"/>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14. ТЕХНИЧЕСКОЕ СОПРОВОЖДЕНИЕ СТАНДАРТНОГО ПРОМЫШЛЕННОГО ОБОРУДОВАНИЯ</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15. ДОПОЛНИТЕЛЬНЫЕ (ИНЫЕ) ТРЕБОВАНИЯ</w:t>
      </w:r>
    </w:p>
    <w:p w:rsidR="00005402" w:rsidRPr="00005402" w:rsidRDefault="00005402" w:rsidP="00005402">
      <w:pPr>
        <w:spacing w:after="0" w:line="240" w:lineRule="auto"/>
        <w:ind w:left="1418" w:hanging="1418"/>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16. ТРЕБОВАНИЯ К КОЛИЧЕСТВУ И СРОКУ (ПЕРИОДИЧНОСТИ) ПОСТАВКИ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17. ТРЕБОВАНИЕ К ФОРМЕ ПРЕДСТАВЛЯЕМОЙ ИНФОРМАЦИИ</w:t>
      </w:r>
    </w:p>
    <w:p w:rsidR="00005402" w:rsidRP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18. ПЕРЕЧЕНЬ ПРИНЯТЫХ СОКРАЩЕНИЙ</w:t>
      </w:r>
    </w:p>
    <w:p w:rsidR="00005402" w:rsidRDefault="00005402" w:rsidP="00005402">
      <w:pPr>
        <w:spacing w:after="0" w:line="240" w:lineRule="auto"/>
        <w:rPr>
          <w:rFonts w:ascii="Times New Roman" w:eastAsia="Times New Roman" w:hAnsi="Times New Roman" w:cs="Times New Roman"/>
          <w:sz w:val="26"/>
          <w:szCs w:val="26"/>
        </w:rPr>
      </w:pPr>
      <w:r w:rsidRPr="00005402">
        <w:rPr>
          <w:rFonts w:ascii="Times New Roman" w:eastAsia="Times New Roman" w:hAnsi="Times New Roman" w:cs="Times New Roman"/>
          <w:sz w:val="26"/>
          <w:szCs w:val="26"/>
        </w:rPr>
        <w:t>РАЗДЕЛ 19. ПЕРЕЧЕНЬ ПРИЛОЖЕНИЙ</w:t>
      </w:r>
    </w:p>
    <w:p w:rsidR="00E80AF6" w:rsidRDefault="00E80AF6" w:rsidP="00005402">
      <w:pPr>
        <w:spacing w:after="0" w:line="240" w:lineRule="auto"/>
        <w:rPr>
          <w:rFonts w:ascii="Times New Roman" w:eastAsia="Times New Roman" w:hAnsi="Times New Roman" w:cs="Times New Roman"/>
          <w:sz w:val="26"/>
          <w:szCs w:val="26"/>
        </w:rPr>
      </w:pPr>
    </w:p>
    <w:p w:rsidR="00E80AF6" w:rsidRDefault="00E80AF6" w:rsidP="00005402">
      <w:pPr>
        <w:spacing w:after="0" w:line="240" w:lineRule="auto"/>
        <w:rPr>
          <w:rFonts w:ascii="Times New Roman" w:eastAsia="Times New Roman" w:hAnsi="Times New Roman" w:cs="Times New Roman"/>
          <w:sz w:val="26"/>
          <w:szCs w:val="26"/>
        </w:rPr>
      </w:pPr>
    </w:p>
    <w:p w:rsidR="00E80AF6" w:rsidRDefault="00E80AF6" w:rsidP="00005402">
      <w:pPr>
        <w:spacing w:after="0" w:line="240" w:lineRule="auto"/>
        <w:rPr>
          <w:rFonts w:ascii="Times New Roman" w:eastAsia="Times New Roman" w:hAnsi="Times New Roman" w:cs="Times New Roman"/>
          <w:sz w:val="26"/>
          <w:szCs w:val="26"/>
        </w:rPr>
      </w:pPr>
    </w:p>
    <w:p w:rsidR="00E80AF6" w:rsidRDefault="00E80AF6" w:rsidP="00005402">
      <w:pPr>
        <w:spacing w:after="0" w:line="240" w:lineRule="auto"/>
        <w:rPr>
          <w:rFonts w:ascii="Times New Roman" w:eastAsia="Times New Roman" w:hAnsi="Times New Roman" w:cs="Times New Roman"/>
          <w:sz w:val="26"/>
          <w:szCs w:val="26"/>
        </w:rPr>
      </w:pPr>
    </w:p>
    <w:p w:rsidR="00E80AF6" w:rsidRDefault="00E80AF6" w:rsidP="00005402">
      <w:pPr>
        <w:spacing w:after="0" w:line="240" w:lineRule="auto"/>
        <w:rPr>
          <w:rFonts w:ascii="Times New Roman" w:eastAsia="Times New Roman" w:hAnsi="Times New Roman" w:cs="Times New Roman"/>
          <w:sz w:val="26"/>
          <w:szCs w:val="26"/>
        </w:rPr>
      </w:pPr>
    </w:p>
    <w:p w:rsidR="00E80AF6" w:rsidRDefault="00E80AF6" w:rsidP="00005402">
      <w:pPr>
        <w:spacing w:after="0" w:line="240" w:lineRule="auto"/>
        <w:rPr>
          <w:rFonts w:ascii="Times New Roman" w:eastAsia="Times New Roman" w:hAnsi="Times New Roman" w:cs="Times New Roman"/>
          <w:sz w:val="26"/>
          <w:szCs w:val="26"/>
        </w:rPr>
      </w:pPr>
    </w:p>
    <w:p w:rsidR="00E80AF6" w:rsidRPr="00005402" w:rsidRDefault="00E80AF6" w:rsidP="00005402">
      <w:pPr>
        <w:spacing w:after="0" w:line="240" w:lineRule="auto"/>
        <w:rPr>
          <w:rFonts w:ascii="Times New Roman" w:eastAsia="Times New Roman" w:hAnsi="Times New Roman" w:cs="Times New Roman"/>
          <w:sz w:val="26"/>
          <w:szCs w:val="26"/>
        </w:rPr>
      </w:pPr>
    </w:p>
    <w:p w:rsidR="00284BE1" w:rsidRPr="00005402" w:rsidRDefault="00284BE1" w:rsidP="00005402">
      <w:pPr>
        <w:spacing w:after="0" w:line="240" w:lineRule="auto"/>
        <w:rPr>
          <w:rFonts w:ascii="Times New Roman" w:eastAsia="Times New Roman" w:hAnsi="Times New Roman" w:cs="Times New Roman"/>
          <w:sz w:val="26"/>
          <w:szCs w:val="26"/>
        </w:rPr>
      </w:pPr>
    </w:p>
    <w:p w:rsidR="00005402" w:rsidRPr="00005402" w:rsidRDefault="00005402" w:rsidP="00005402">
      <w:pPr>
        <w:spacing w:after="0" w:line="240" w:lineRule="auto"/>
        <w:rPr>
          <w:rFonts w:ascii="Times New Roman" w:eastAsia="Times New Roman" w:hAnsi="Times New Roman" w:cs="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05402" w:rsidRPr="00DB5878" w:rsidTr="00F009D7">
        <w:trPr>
          <w:trHeight w:val="273"/>
        </w:trPr>
        <w:tc>
          <w:tcPr>
            <w:tcW w:w="9781" w:type="dxa"/>
            <w:tcBorders>
              <w:top w:val="single" w:sz="4" w:space="0" w:color="auto"/>
              <w:left w:val="single" w:sz="4" w:space="0" w:color="auto"/>
              <w:right w:val="single" w:sz="4" w:space="0" w:color="auto"/>
            </w:tcBorders>
          </w:tcPr>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РАЗДЕЛ 1. ОБЩИЕ СВЕДЕНИЯ</w:t>
            </w:r>
          </w:p>
        </w:tc>
      </w:tr>
      <w:tr w:rsidR="00005402" w:rsidRPr="00DB5878" w:rsidTr="00F009D7">
        <w:trPr>
          <w:trHeight w:val="273"/>
        </w:trPr>
        <w:tc>
          <w:tcPr>
            <w:tcW w:w="9781" w:type="dxa"/>
            <w:tcBorders>
              <w:top w:val="single" w:sz="4" w:space="0" w:color="auto"/>
              <w:left w:val="single" w:sz="4" w:space="0" w:color="auto"/>
              <w:right w:val="single" w:sz="4" w:space="0" w:color="auto"/>
            </w:tcBorders>
          </w:tcPr>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Подраздел 1.1 Наименование</w:t>
            </w:r>
          </w:p>
        </w:tc>
      </w:tr>
      <w:tr w:rsidR="00005402" w:rsidRPr="00DB5878" w:rsidTr="00F009D7">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005402" w:rsidRPr="0032272F" w:rsidRDefault="00D33F73" w:rsidP="001270AF">
            <w:pPr>
              <w:spacing w:after="0" w:line="240" w:lineRule="auto"/>
              <w:jc w:val="center"/>
              <w:rPr>
                <w:rFonts w:ascii="Times New Roman" w:eastAsia="Times New Roman" w:hAnsi="Times New Roman" w:cs="Times New Roman"/>
                <w:i/>
                <w:color w:val="000000"/>
                <w:sz w:val="24"/>
                <w:szCs w:val="24"/>
              </w:rPr>
            </w:pPr>
            <w:r w:rsidRPr="00D33F73">
              <w:rPr>
                <w:rFonts w:ascii="Times New Roman" w:eastAsia="Times New Roman" w:hAnsi="Times New Roman" w:cs="Times New Roman"/>
                <w:i/>
                <w:color w:val="000000"/>
                <w:sz w:val="24"/>
                <w:szCs w:val="24"/>
              </w:rPr>
              <w:t xml:space="preserve"> </w:t>
            </w:r>
            <w:r w:rsidRPr="0032272F">
              <w:rPr>
                <w:rFonts w:ascii="Times New Roman" w:hAnsi="Times New Roman"/>
                <w:i/>
                <w:spacing w:val="-6"/>
                <w:sz w:val="28"/>
                <w:szCs w:val="28"/>
              </w:rPr>
              <w:t xml:space="preserve">дизельная электростанция (ДЭС) АД-160 кВт, модель </w:t>
            </w:r>
            <w:r w:rsidRPr="0032272F">
              <w:rPr>
                <w:rFonts w:ascii="Times New Roman" w:hAnsi="Times New Roman"/>
                <w:i/>
                <w:spacing w:val="-6"/>
                <w:sz w:val="28"/>
                <w:szCs w:val="28"/>
                <w:lang w:val="en-US"/>
              </w:rPr>
              <w:t>DENYO</w:t>
            </w:r>
            <w:r w:rsidRPr="0032272F">
              <w:rPr>
                <w:rFonts w:ascii="Times New Roman" w:hAnsi="Times New Roman"/>
                <w:i/>
                <w:spacing w:val="-6"/>
                <w:sz w:val="28"/>
                <w:szCs w:val="28"/>
              </w:rPr>
              <w:t>, серия</w:t>
            </w:r>
            <w:r w:rsidR="001270AF" w:rsidRPr="0032272F">
              <w:rPr>
                <w:rFonts w:ascii="Times New Roman" w:hAnsi="Times New Roman"/>
                <w:i/>
                <w:spacing w:val="-6"/>
                <w:sz w:val="28"/>
                <w:szCs w:val="28"/>
              </w:rPr>
              <w:t xml:space="preserve"> </w:t>
            </w:r>
            <w:r w:rsidR="001270AF" w:rsidRPr="0032272F">
              <w:rPr>
                <w:rFonts w:ascii="Times New Roman" w:hAnsi="Times New Roman"/>
                <w:i/>
                <w:spacing w:val="-6"/>
                <w:sz w:val="28"/>
                <w:szCs w:val="28"/>
                <w:lang w:val="en-US"/>
              </w:rPr>
              <w:t>DSA</w:t>
            </w:r>
            <w:r w:rsidR="001270AF" w:rsidRPr="0032272F">
              <w:rPr>
                <w:rFonts w:ascii="Times New Roman" w:hAnsi="Times New Roman"/>
                <w:i/>
                <w:spacing w:val="-6"/>
                <w:sz w:val="28"/>
                <w:szCs w:val="28"/>
              </w:rPr>
              <w:t>-220</w:t>
            </w:r>
            <w:r w:rsidR="001270AF" w:rsidRPr="0032272F">
              <w:rPr>
                <w:rFonts w:ascii="Times New Roman" w:hAnsi="Times New Roman"/>
                <w:i/>
                <w:spacing w:val="-6"/>
                <w:sz w:val="28"/>
                <w:szCs w:val="28"/>
                <w:lang w:val="en-US"/>
              </w:rPr>
              <w:t>SPMII</w:t>
            </w:r>
            <w:r w:rsidR="001270AF" w:rsidRPr="0032272F">
              <w:rPr>
                <w:rFonts w:ascii="Times New Roman" w:hAnsi="Times New Roman"/>
                <w:i/>
                <w:spacing w:val="-6"/>
                <w:sz w:val="28"/>
                <w:szCs w:val="28"/>
              </w:rPr>
              <w:t xml:space="preserve"> (</w:t>
            </w:r>
            <w:r w:rsidR="001270AF" w:rsidRPr="0032272F">
              <w:rPr>
                <w:rFonts w:ascii="Times New Roman" w:hAnsi="Times New Roman"/>
                <w:i/>
                <w:spacing w:val="-6"/>
                <w:sz w:val="28"/>
                <w:szCs w:val="28"/>
                <w:lang w:val="en-US"/>
              </w:rPr>
              <w:t>DF</w:t>
            </w:r>
            <w:r w:rsidR="001270AF" w:rsidRPr="0032272F">
              <w:rPr>
                <w:rFonts w:ascii="Times New Roman" w:hAnsi="Times New Roman"/>
                <w:i/>
                <w:spacing w:val="-6"/>
                <w:sz w:val="28"/>
                <w:szCs w:val="28"/>
              </w:rPr>
              <w:t>-2400</w:t>
            </w:r>
            <w:r w:rsidR="001270AF" w:rsidRPr="0032272F">
              <w:rPr>
                <w:rFonts w:ascii="Times New Roman" w:hAnsi="Times New Roman"/>
                <w:i/>
                <w:spacing w:val="-6"/>
                <w:sz w:val="28"/>
                <w:szCs w:val="28"/>
                <w:lang w:val="en-US"/>
              </w:rPr>
              <w:t>M</w:t>
            </w:r>
            <w:r w:rsidR="001270AF" w:rsidRPr="0032272F">
              <w:rPr>
                <w:rFonts w:ascii="Times New Roman" w:hAnsi="Times New Roman"/>
                <w:i/>
                <w:spacing w:val="-6"/>
                <w:sz w:val="28"/>
                <w:szCs w:val="28"/>
              </w:rPr>
              <w:t xml:space="preserve">) </w:t>
            </w:r>
            <w:r w:rsidRPr="0032272F">
              <w:rPr>
                <w:rFonts w:ascii="Times New Roman" w:eastAsia="Times New Roman" w:hAnsi="Times New Roman" w:cs="Times New Roman"/>
                <w:i/>
                <w:color w:val="000000"/>
                <w:sz w:val="24"/>
                <w:szCs w:val="24"/>
              </w:rPr>
              <w:t>или анало</w:t>
            </w:r>
            <w:r w:rsidR="001270AF" w:rsidRPr="0032272F">
              <w:rPr>
                <w:rFonts w:ascii="Times New Roman" w:eastAsia="Times New Roman" w:hAnsi="Times New Roman" w:cs="Times New Roman"/>
                <w:i/>
                <w:color w:val="000000"/>
                <w:sz w:val="24"/>
                <w:szCs w:val="24"/>
              </w:rPr>
              <w:t>г (эквивалент)</w:t>
            </w:r>
            <w:r w:rsidRPr="0032272F">
              <w:rPr>
                <w:rFonts w:ascii="Times New Roman" w:eastAsia="Times New Roman" w:hAnsi="Times New Roman" w:cs="Times New Roman"/>
                <w:i/>
                <w:color w:val="000000"/>
                <w:sz w:val="24"/>
                <w:szCs w:val="24"/>
              </w:rPr>
              <w:t>.</w:t>
            </w:r>
          </w:p>
        </w:tc>
      </w:tr>
      <w:tr w:rsidR="00005402" w:rsidRPr="00DB5878" w:rsidTr="00F009D7">
        <w:trPr>
          <w:trHeight w:val="399"/>
        </w:trPr>
        <w:tc>
          <w:tcPr>
            <w:tcW w:w="9781" w:type="dxa"/>
            <w:tcBorders>
              <w:top w:val="single" w:sz="4" w:space="0" w:color="auto"/>
              <w:left w:val="single" w:sz="4" w:space="0" w:color="auto"/>
              <w:bottom w:val="single" w:sz="4" w:space="0" w:color="auto"/>
              <w:right w:val="single" w:sz="4" w:space="0" w:color="auto"/>
            </w:tcBorders>
            <w:vAlign w:val="center"/>
          </w:tcPr>
          <w:p w:rsidR="00005402" w:rsidRPr="00DB5878" w:rsidRDefault="00005402" w:rsidP="00EA38A9">
            <w:pPr>
              <w:spacing w:after="0" w:line="240" w:lineRule="auto"/>
              <w:jc w:val="center"/>
              <w:rPr>
                <w:rFonts w:ascii="Times New Roman" w:eastAsia="Times New Roman" w:hAnsi="Times New Roman" w:cs="Times New Roman"/>
                <w:i/>
                <w:sz w:val="24"/>
                <w:szCs w:val="24"/>
              </w:rPr>
            </w:pPr>
            <w:r w:rsidRPr="00DB5878">
              <w:rPr>
                <w:rFonts w:ascii="Times New Roman" w:eastAsia="Times New Roman" w:hAnsi="Times New Roman" w:cs="Times New Roman"/>
                <w:sz w:val="24"/>
                <w:szCs w:val="24"/>
              </w:rPr>
              <w:t>Подраздел 1.2 Сведения о новизне</w:t>
            </w:r>
          </w:p>
        </w:tc>
      </w:tr>
      <w:tr w:rsidR="001722A6" w:rsidRPr="00F4292D" w:rsidTr="00F009D7">
        <w:trPr>
          <w:trHeight w:val="399"/>
        </w:trPr>
        <w:tc>
          <w:tcPr>
            <w:tcW w:w="9781" w:type="dxa"/>
            <w:tcBorders>
              <w:top w:val="single" w:sz="4" w:space="0" w:color="auto"/>
              <w:left w:val="single" w:sz="4" w:space="0" w:color="auto"/>
              <w:right w:val="single" w:sz="4" w:space="0" w:color="auto"/>
            </w:tcBorders>
          </w:tcPr>
          <w:p w:rsidR="001722A6" w:rsidRPr="00F4292D" w:rsidRDefault="001722A6" w:rsidP="0032272F">
            <w:pPr>
              <w:spacing w:after="0" w:line="240" w:lineRule="auto"/>
              <w:ind w:firstLine="318"/>
              <w:jc w:val="both"/>
              <w:rPr>
                <w:rFonts w:ascii="Times New Roman" w:hAnsi="Times New Roman" w:cs="Times New Roman"/>
                <w:bCs/>
                <w:i/>
                <w:iCs/>
                <w:sz w:val="24"/>
                <w:szCs w:val="24"/>
              </w:rPr>
            </w:pPr>
            <w:r w:rsidRPr="00F4292D">
              <w:rPr>
                <w:rFonts w:ascii="Times New Roman" w:hAnsi="Times New Roman" w:cs="Times New Roman"/>
                <w:bCs/>
                <w:i/>
                <w:iCs/>
                <w:sz w:val="24"/>
                <w:szCs w:val="24"/>
              </w:rPr>
              <w:t>1. Оборудование должно быть новым, ранее не использованным, не эксплуатируемым.</w:t>
            </w:r>
          </w:p>
          <w:p w:rsidR="001722A6" w:rsidRPr="00F4292D" w:rsidRDefault="001722A6" w:rsidP="0032272F">
            <w:pPr>
              <w:spacing w:after="0" w:line="240" w:lineRule="auto"/>
              <w:ind w:firstLine="318"/>
              <w:jc w:val="both"/>
              <w:rPr>
                <w:rFonts w:ascii="Times New Roman" w:hAnsi="Times New Roman" w:cs="Times New Roman"/>
                <w:bCs/>
                <w:i/>
                <w:iCs/>
                <w:sz w:val="24"/>
                <w:szCs w:val="24"/>
              </w:rPr>
            </w:pPr>
            <w:r w:rsidRPr="00F4292D">
              <w:rPr>
                <w:rFonts w:ascii="Times New Roman" w:hAnsi="Times New Roman" w:cs="Times New Roman"/>
                <w:bCs/>
                <w:i/>
                <w:iCs/>
                <w:sz w:val="24"/>
                <w:szCs w:val="24"/>
              </w:rPr>
              <w:t>2. Технические характеристики оборудования, подтверждающие его новизну:</w:t>
            </w:r>
          </w:p>
          <w:p w:rsidR="001722A6" w:rsidRPr="00F4292D" w:rsidRDefault="001722A6" w:rsidP="0032272F">
            <w:pPr>
              <w:autoSpaceDE w:val="0"/>
              <w:autoSpaceDN w:val="0"/>
              <w:adjustRightInd w:val="0"/>
              <w:spacing w:after="0" w:line="240" w:lineRule="auto"/>
              <w:ind w:firstLine="318"/>
              <w:rPr>
                <w:rFonts w:ascii="Times New Roman" w:hAnsi="Times New Roman" w:cs="Times New Roman"/>
                <w:bCs/>
                <w:i/>
                <w:sz w:val="24"/>
                <w:szCs w:val="24"/>
              </w:rPr>
            </w:pPr>
            <w:r w:rsidRPr="00F4292D">
              <w:rPr>
                <w:rFonts w:ascii="Times New Roman" w:hAnsi="Times New Roman" w:cs="Times New Roman"/>
                <w:bCs/>
                <w:i/>
                <w:iCs/>
                <w:sz w:val="24"/>
                <w:szCs w:val="24"/>
              </w:rPr>
              <w:t xml:space="preserve">- наличие паспорта оформленного в соответствии с ГОСТ </w:t>
            </w:r>
            <w:r w:rsidRPr="00F4292D">
              <w:rPr>
                <w:rFonts w:ascii="Times New Roman" w:hAnsi="Times New Roman" w:cs="Times New Roman"/>
                <w:bCs/>
                <w:i/>
                <w:sz w:val="24"/>
                <w:szCs w:val="24"/>
              </w:rPr>
              <w:t>2.610-2006.</w:t>
            </w:r>
          </w:p>
          <w:p w:rsidR="001722A6" w:rsidRPr="00F4292D" w:rsidRDefault="001722A6" w:rsidP="0032272F">
            <w:pPr>
              <w:spacing w:after="0" w:line="240" w:lineRule="auto"/>
              <w:ind w:firstLine="318"/>
              <w:jc w:val="both"/>
              <w:rPr>
                <w:rFonts w:ascii="Times New Roman" w:hAnsi="Times New Roman" w:cs="Times New Roman"/>
                <w:bCs/>
                <w:i/>
                <w:iCs/>
                <w:sz w:val="24"/>
                <w:szCs w:val="24"/>
              </w:rPr>
            </w:pPr>
            <w:r w:rsidRPr="00F4292D">
              <w:rPr>
                <w:rFonts w:ascii="Times New Roman" w:hAnsi="Times New Roman" w:cs="Times New Roman"/>
                <w:bCs/>
                <w:i/>
                <w:iCs/>
                <w:sz w:val="24"/>
                <w:szCs w:val="24"/>
              </w:rPr>
              <w:t>- наличие таблички на корпусе, указывающей наименование изделия, заводской номер и дату выпуска.</w:t>
            </w:r>
            <w:r w:rsidRPr="00F4292D">
              <w:rPr>
                <w:rStyle w:val="FontStyle184"/>
                <w:i/>
              </w:rPr>
              <w:t xml:space="preserve"> Год в</w:t>
            </w:r>
            <w:r w:rsidR="000D7F9F" w:rsidRPr="00F4292D">
              <w:rPr>
                <w:rStyle w:val="FontStyle184"/>
                <w:i/>
              </w:rPr>
              <w:t>ыпуска оборудования не ранее 201</w:t>
            </w:r>
            <w:r w:rsidR="008A2FC6" w:rsidRPr="00F4292D">
              <w:rPr>
                <w:rStyle w:val="FontStyle184"/>
                <w:i/>
              </w:rPr>
              <w:t>5</w:t>
            </w:r>
            <w:r w:rsidRPr="00F4292D">
              <w:rPr>
                <w:rStyle w:val="FontStyle184"/>
                <w:i/>
              </w:rPr>
              <w:t>.</w:t>
            </w:r>
          </w:p>
          <w:p w:rsidR="00F4292D" w:rsidRPr="00F4292D" w:rsidRDefault="001722A6" w:rsidP="0032272F">
            <w:pPr>
              <w:spacing w:after="0" w:line="240" w:lineRule="auto"/>
              <w:ind w:firstLine="318"/>
              <w:jc w:val="both"/>
              <w:rPr>
                <w:rFonts w:ascii="Times New Roman" w:hAnsi="Times New Roman" w:cs="Times New Roman"/>
                <w:bCs/>
                <w:i/>
                <w:iCs/>
                <w:sz w:val="24"/>
                <w:szCs w:val="24"/>
              </w:rPr>
            </w:pPr>
            <w:r w:rsidRPr="00F4292D">
              <w:rPr>
                <w:rFonts w:ascii="Times New Roman" w:hAnsi="Times New Roman" w:cs="Times New Roman"/>
                <w:bCs/>
                <w:i/>
                <w:iCs/>
                <w:sz w:val="24"/>
                <w:szCs w:val="24"/>
              </w:rPr>
              <w:t>3. Внешний вид оборудования – отсутствие изломов, трещин и других нарушений, отсутствие признаков коррозии, качественная окраска, отсутствие следов эксплуатации.</w:t>
            </w:r>
          </w:p>
          <w:p w:rsidR="001722A6" w:rsidRPr="00F4292D" w:rsidRDefault="00F4292D" w:rsidP="0032272F">
            <w:pPr>
              <w:spacing w:after="0" w:line="240" w:lineRule="auto"/>
              <w:ind w:firstLine="318"/>
              <w:jc w:val="both"/>
              <w:rPr>
                <w:rFonts w:ascii="Times New Roman" w:hAnsi="Times New Roman" w:cs="Times New Roman"/>
                <w:i/>
                <w:sz w:val="24"/>
                <w:szCs w:val="24"/>
              </w:rPr>
            </w:pPr>
            <w:r w:rsidRPr="00F4292D">
              <w:rPr>
                <w:rFonts w:ascii="Times New Roman" w:hAnsi="Times New Roman" w:cs="Times New Roman"/>
                <w:bCs/>
                <w:i/>
                <w:iCs/>
                <w:sz w:val="24"/>
                <w:szCs w:val="24"/>
              </w:rPr>
              <w:t>4. </w:t>
            </w:r>
            <w:r w:rsidRPr="00F4292D">
              <w:rPr>
                <w:rFonts w:ascii="Times New Roman" w:hAnsi="Times New Roman" w:cs="Times New Roman"/>
                <w:i/>
                <w:sz w:val="24"/>
                <w:szCs w:val="24"/>
              </w:rPr>
              <w:t>Исполнитель гарантирует Заказчику, что приобретенная им</w:t>
            </w:r>
            <w:r w:rsidRPr="00F4292D">
              <w:rPr>
                <w:rFonts w:ascii="Times New Roman" w:hAnsi="Times New Roman" w:cs="Times New Roman"/>
                <w:i/>
                <w:color w:val="FF0000"/>
                <w:sz w:val="24"/>
                <w:szCs w:val="24"/>
              </w:rPr>
              <w:t xml:space="preserve"> </w:t>
            </w:r>
            <w:r w:rsidRPr="00F4292D">
              <w:rPr>
                <w:rFonts w:ascii="Times New Roman" w:hAnsi="Times New Roman" w:cs="Times New Roman"/>
                <w:i/>
                <w:sz w:val="24"/>
                <w:szCs w:val="24"/>
              </w:rPr>
              <w:t>дизельная</w:t>
            </w:r>
            <w:r w:rsidRPr="00F4292D">
              <w:rPr>
                <w:rFonts w:ascii="Times New Roman" w:hAnsi="Times New Roman" w:cs="Times New Roman"/>
                <w:b/>
                <w:i/>
                <w:sz w:val="24"/>
                <w:szCs w:val="24"/>
              </w:rPr>
              <w:t xml:space="preserve"> </w:t>
            </w:r>
            <w:r w:rsidRPr="00F4292D">
              <w:rPr>
                <w:rFonts w:ascii="Times New Roman" w:hAnsi="Times New Roman" w:cs="Times New Roman"/>
                <w:i/>
                <w:sz w:val="24"/>
                <w:szCs w:val="24"/>
              </w:rPr>
              <w:t>электростанция мощностью 160 кВт соответствует техническим характеристикам, заявленным Заказчиком.</w:t>
            </w:r>
          </w:p>
        </w:tc>
      </w:tr>
    </w:tbl>
    <w:p w:rsidR="00005402" w:rsidRPr="00F4292D" w:rsidRDefault="00005402" w:rsidP="00EA38A9">
      <w:pPr>
        <w:spacing w:after="0" w:line="240" w:lineRule="auto"/>
        <w:rPr>
          <w:rFonts w:ascii="Times New Roman" w:eastAsia="Times New Roman" w:hAnsi="Times New Roman" w:cs="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05402" w:rsidRPr="00DB5878" w:rsidTr="00F009D7">
        <w:trPr>
          <w:trHeight w:val="269"/>
        </w:trPr>
        <w:tc>
          <w:tcPr>
            <w:tcW w:w="9781" w:type="dxa"/>
            <w:tcBorders>
              <w:top w:val="single" w:sz="4" w:space="0" w:color="auto"/>
              <w:left w:val="single" w:sz="4" w:space="0" w:color="auto"/>
              <w:right w:val="single" w:sz="4" w:space="0" w:color="auto"/>
            </w:tcBorders>
          </w:tcPr>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РАЗДЕЛ 2. ОБЛАСТЬ ПРИМЕНЕНИЯ</w:t>
            </w:r>
          </w:p>
        </w:tc>
      </w:tr>
      <w:tr w:rsidR="00005402" w:rsidRPr="00DB5878" w:rsidTr="00F009D7">
        <w:trPr>
          <w:trHeight w:val="335"/>
        </w:trPr>
        <w:tc>
          <w:tcPr>
            <w:tcW w:w="9781" w:type="dxa"/>
            <w:tcBorders>
              <w:top w:val="single" w:sz="4" w:space="0" w:color="auto"/>
              <w:left w:val="single" w:sz="4" w:space="0" w:color="auto"/>
              <w:right w:val="single" w:sz="4" w:space="0" w:color="auto"/>
            </w:tcBorders>
          </w:tcPr>
          <w:p w:rsidR="00005402" w:rsidRPr="00F4292D" w:rsidRDefault="00F4292D" w:rsidP="00EA38A9">
            <w:pPr>
              <w:spacing w:after="0" w:line="240" w:lineRule="auto"/>
              <w:jc w:val="both"/>
              <w:rPr>
                <w:rFonts w:ascii="Times New Roman" w:eastAsia="Times New Roman" w:hAnsi="Times New Roman" w:cs="Times New Roman"/>
                <w:i/>
                <w:sz w:val="24"/>
                <w:szCs w:val="24"/>
              </w:rPr>
            </w:pPr>
            <w:r w:rsidRPr="00F4292D">
              <w:rPr>
                <w:i/>
                <w:color w:val="444444"/>
                <w:sz w:val="28"/>
                <w:szCs w:val="28"/>
              </w:rPr>
              <w:t xml:space="preserve">          </w:t>
            </w:r>
            <w:r w:rsidRPr="00F4292D">
              <w:rPr>
                <w:rFonts w:ascii="Times New Roman" w:hAnsi="Times New Roman" w:cs="Times New Roman"/>
                <w:i/>
                <w:sz w:val="24"/>
                <w:szCs w:val="24"/>
              </w:rPr>
              <w:t>Дизельная электростанция мощностью 160 кВт предназначена для выработки и снабжения электроэнергией буровой установки ПБУ-1200.</w:t>
            </w:r>
          </w:p>
        </w:tc>
      </w:tr>
    </w:tbl>
    <w:p w:rsidR="00005402" w:rsidRPr="00EA38A9" w:rsidRDefault="00005402" w:rsidP="00EA38A9">
      <w:pPr>
        <w:spacing w:after="0" w:line="240" w:lineRule="auto"/>
        <w:jc w:val="center"/>
        <w:rPr>
          <w:rFonts w:ascii="Times New Roman" w:eastAsia="Times New Roman" w:hAnsi="Times New Roman" w:cs="Times New Roman"/>
          <w:b/>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005402" w:rsidRPr="00DB5878" w:rsidTr="00F009D7">
        <w:trPr>
          <w:trHeight w:val="269"/>
        </w:trPr>
        <w:tc>
          <w:tcPr>
            <w:tcW w:w="9781" w:type="dxa"/>
            <w:tcBorders>
              <w:top w:val="single" w:sz="4" w:space="0" w:color="auto"/>
              <w:left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РАЗДЕЛ 3. УСЛОВИЯ ЭКСПЛУАТАЦИИ</w:t>
            </w:r>
          </w:p>
        </w:tc>
      </w:tr>
      <w:tr w:rsidR="00005402" w:rsidRPr="00F4292D" w:rsidTr="00F009D7">
        <w:trPr>
          <w:trHeight w:val="554"/>
        </w:trPr>
        <w:tc>
          <w:tcPr>
            <w:tcW w:w="9781" w:type="dxa"/>
            <w:tcBorders>
              <w:top w:val="single" w:sz="4" w:space="0" w:color="auto"/>
              <w:left w:val="single" w:sz="4" w:space="0" w:color="auto"/>
              <w:right w:val="single" w:sz="4" w:space="0" w:color="auto"/>
            </w:tcBorders>
          </w:tcPr>
          <w:p w:rsidR="00F009D7" w:rsidRPr="00F4292D" w:rsidRDefault="00F4292D" w:rsidP="00EA38A9">
            <w:pPr>
              <w:spacing w:after="0" w:line="240" w:lineRule="auto"/>
              <w:jc w:val="both"/>
              <w:rPr>
                <w:rFonts w:ascii="Times New Roman" w:eastAsia="Times New Roman" w:hAnsi="Times New Roman" w:cs="Times New Roman"/>
                <w:i/>
                <w:sz w:val="24"/>
                <w:szCs w:val="24"/>
                <w:lang w:val="en-US"/>
              </w:rPr>
            </w:pPr>
            <w:r w:rsidRPr="00F4292D">
              <w:rPr>
                <w:rFonts w:ascii="Times New Roman" w:hAnsi="Times New Roman" w:cs="Times New Roman"/>
                <w:i/>
                <w:sz w:val="24"/>
                <w:szCs w:val="24"/>
              </w:rPr>
              <w:t xml:space="preserve"> Эксплуатация дизельной электростанции должна предусматривать её работу </w:t>
            </w:r>
            <w:proofErr w:type="gramStart"/>
            <w:r w:rsidRPr="00F4292D">
              <w:rPr>
                <w:rFonts w:ascii="Times New Roman" w:hAnsi="Times New Roman" w:cs="Times New Roman"/>
                <w:i/>
                <w:sz w:val="24"/>
                <w:szCs w:val="24"/>
              </w:rPr>
              <w:t>при</w:t>
            </w:r>
            <w:proofErr w:type="gramEnd"/>
            <w:r w:rsidRPr="00F4292D">
              <w:rPr>
                <w:rFonts w:ascii="Times New Roman" w:hAnsi="Times New Roman" w:cs="Times New Roman"/>
                <w:i/>
                <w:sz w:val="24"/>
                <w:szCs w:val="24"/>
              </w:rPr>
              <w:t xml:space="preserve"> температуры окружающего воздуха -35…+50 град. Цельсия.</w:t>
            </w:r>
          </w:p>
        </w:tc>
      </w:tr>
    </w:tbl>
    <w:p w:rsidR="00005402" w:rsidRPr="00F4292D" w:rsidRDefault="00005402" w:rsidP="00EA38A9">
      <w:pPr>
        <w:spacing w:after="0" w:line="240" w:lineRule="auto"/>
        <w:jc w:val="center"/>
        <w:rPr>
          <w:rFonts w:ascii="Times New Roman" w:eastAsia="Times New Roman" w:hAnsi="Times New Roman" w:cs="Times New Roman"/>
          <w:b/>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005402" w:rsidRPr="00DB5878" w:rsidTr="00817E92">
        <w:trPr>
          <w:trHeight w:val="269"/>
        </w:trPr>
        <w:tc>
          <w:tcPr>
            <w:tcW w:w="9781" w:type="dxa"/>
            <w:tcBorders>
              <w:top w:val="single" w:sz="4" w:space="0" w:color="auto"/>
              <w:left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РАЗДЕЛ 4. ТЕХНИЧЕСКИЕ ТРЕБОВАНИЯ</w:t>
            </w:r>
          </w:p>
        </w:tc>
      </w:tr>
      <w:tr w:rsidR="00005402" w:rsidRPr="00DB5878" w:rsidTr="005532B6">
        <w:trPr>
          <w:trHeight w:val="269"/>
        </w:trPr>
        <w:tc>
          <w:tcPr>
            <w:tcW w:w="9781" w:type="dxa"/>
            <w:tcBorders>
              <w:top w:val="single" w:sz="4" w:space="0" w:color="auto"/>
              <w:left w:val="single" w:sz="4" w:space="0" w:color="auto"/>
              <w:bottom w:val="single" w:sz="4" w:space="0" w:color="auto"/>
              <w:right w:val="single" w:sz="4" w:space="0" w:color="auto"/>
            </w:tcBorders>
          </w:tcPr>
          <w:p w:rsidR="00005402" w:rsidRPr="00DB5878" w:rsidRDefault="00005402" w:rsidP="00EA38A9">
            <w:pPr>
              <w:spacing w:after="0" w:line="240" w:lineRule="auto"/>
              <w:jc w:val="center"/>
              <w:rPr>
                <w:rFonts w:ascii="Times New Roman" w:eastAsia="Times New Roman" w:hAnsi="Times New Roman" w:cs="Times New Roman"/>
                <w:sz w:val="24"/>
                <w:szCs w:val="24"/>
              </w:rPr>
            </w:pPr>
            <w:r w:rsidRPr="00DB5878">
              <w:rPr>
                <w:rFonts w:ascii="Times New Roman" w:eastAsia="Times New Roman" w:hAnsi="Times New Roman" w:cs="Times New Roman"/>
                <w:sz w:val="24"/>
                <w:szCs w:val="24"/>
              </w:rPr>
              <w:t>Подраздел 4.1 Основные параметры и размеры</w:t>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5532B6" w:rsidRPr="00A14EE9" w:rsidRDefault="005532B6" w:rsidP="002618C9">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
                <w:bCs/>
                <w:i/>
                <w:color w:val="000000"/>
                <w:sz w:val="24"/>
                <w:szCs w:val="24"/>
              </w:rPr>
              <w:t xml:space="preserve">Генератор: модель </w:t>
            </w:r>
            <w:r w:rsidRPr="00A14EE9">
              <w:rPr>
                <w:rFonts w:ascii="Times New Roman" w:hAnsi="Times New Roman" w:cs="Times New Roman"/>
                <w:b/>
                <w:bCs/>
                <w:i/>
                <w:color w:val="000000"/>
                <w:sz w:val="24"/>
                <w:szCs w:val="24"/>
                <w:lang w:val="en-US"/>
              </w:rPr>
              <w:t>DF</w:t>
            </w:r>
            <w:r w:rsidRPr="00A14EE9">
              <w:rPr>
                <w:rFonts w:ascii="Times New Roman" w:hAnsi="Times New Roman" w:cs="Times New Roman"/>
                <w:b/>
                <w:bCs/>
                <w:i/>
                <w:color w:val="000000"/>
                <w:sz w:val="24"/>
                <w:szCs w:val="24"/>
              </w:rPr>
              <w:t xml:space="preserve">-2400М или аналог                                </w:t>
            </w:r>
            <w:r w:rsidRPr="00A14EE9">
              <w:rPr>
                <w:rFonts w:ascii="Times New Roman" w:hAnsi="Times New Roman" w:cs="Times New Roman"/>
                <w:bCs/>
                <w:i/>
                <w:color w:val="000000"/>
                <w:sz w:val="24"/>
                <w:szCs w:val="24"/>
              </w:rPr>
              <w:t xml:space="preserve"> Номинальная мощность…………………………………………...не менее 200кВА/220кВА (160кВт/176кВт)</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Номинальное напряжение………………………… 400/440В</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Номинальная сила тока ……………………            289/289А</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Частота тока…………………………………………50/60Гц</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Коэффициент мощности………………………………….0,8</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Количество фаз</w:t>
            </w:r>
            <w:proofErr w:type="gramStart"/>
            <w:r w:rsidRPr="00A14EE9">
              <w:rPr>
                <w:rFonts w:ascii="Times New Roman" w:hAnsi="Times New Roman" w:cs="Times New Roman"/>
                <w:bCs/>
                <w:i/>
                <w:color w:val="000000"/>
                <w:sz w:val="24"/>
                <w:szCs w:val="24"/>
              </w:rPr>
              <w:t>………………………                   Т</w:t>
            </w:r>
            <w:proofErr w:type="gramEnd"/>
            <w:r w:rsidRPr="00A14EE9">
              <w:rPr>
                <w:rFonts w:ascii="Times New Roman" w:hAnsi="Times New Roman" w:cs="Times New Roman"/>
                <w:bCs/>
                <w:i/>
                <w:color w:val="000000"/>
                <w:sz w:val="24"/>
                <w:szCs w:val="24"/>
              </w:rPr>
              <w:t xml:space="preserve">ри фазы             </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Скорость вращения генератора……………             1500/1800 мин-1</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Класс изоляции……………………………………………</w:t>
            </w:r>
            <w:r w:rsidRPr="00A14EE9">
              <w:rPr>
                <w:rFonts w:ascii="Times New Roman" w:hAnsi="Times New Roman" w:cs="Times New Roman"/>
                <w:bCs/>
                <w:i/>
                <w:color w:val="000000"/>
                <w:sz w:val="24"/>
                <w:szCs w:val="24"/>
                <w:lang w:val="en-US"/>
              </w:rPr>
              <w:t>F</w:t>
            </w:r>
          </w:p>
          <w:p w:rsidR="005532B6" w:rsidRPr="00A14EE9" w:rsidRDefault="005532B6" w:rsidP="005532B6">
            <w:pPr>
              <w:pStyle w:val="ad"/>
              <w:spacing w:before="100" w:beforeAutospacing="1" w:after="100" w:afterAutospacing="1"/>
              <w:ind w:left="0"/>
              <w:jc w:val="both"/>
              <w:rPr>
                <w:rFonts w:ascii="Times New Roman" w:hAnsi="Times New Roman" w:cs="Times New Roman"/>
                <w:bCs/>
                <w:i/>
                <w:color w:val="000000"/>
                <w:sz w:val="24"/>
                <w:szCs w:val="24"/>
              </w:rPr>
            </w:pPr>
          </w:p>
          <w:p w:rsidR="005532B6" w:rsidRPr="00A14EE9" w:rsidRDefault="005532B6" w:rsidP="005532B6">
            <w:pPr>
              <w:pStyle w:val="ad"/>
              <w:spacing w:before="100" w:beforeAutospacing="1" w:after="100" w:afterAutospacing="1"/>
              <w:ind w:left="0"/>
              <w:rPr>
                <w:rFonts w:ascii="Times New Roman" w:hAnsi="Times New Roman" w:cs="Times New Roman"/>
                <w:bCs/>
                <w:i/>
                <w:color w:val="000000"/>
                <w:sz w:val="24"/>
                <w:szCs w:val="24"/>
              </w:rPr>
            </w:pPr>
            <w:r w:rsidRPr="00A14EE9">
              <w:rPr>
                <w:rFonts w:ascii="Times New Roman" w:hAnsi="Times New Roman" w:cs="Times New Roman"/>
                <w:b/>
                <w:bCs/>
                <w:i/>
                <w:color w:val="000000"/>
                <w:sz w:val="24"/>
                <w:szCs w:val="24"/>
              </w:rPr>
              <w:t>Двигатель:  модель 6</w:t>
            </w:r>
            <w:r w:rsidRPr="00A14EE9">
              <w:rPr>
                <w:rFonts w:ascii="Times New Roman" w:hAnsi="Times New Roman" w:cs="Times New Roman"/>
                <w:b/>
                <w:bCs/>
                <w:i/>
                <w:color w:val="000000"/>
                <w:sz w:val="24"/>
                <w:szCs w:val="24"/>
                <w:lang w:val="en-US"/>
              </w:rPr>
              <w:t>D</w:t>
            </w:r>
            <w:r w:rsidRPr="00A14EE9">
              <w:rPr>
                <w:rFonts w:ascii="Times New Roman" w:hAnsi="Times New Roman" w:cs="Times New Roman"/>
                <w:b/>
                <w:bCs/>
                <w:i/>
                <w:color w:val="000000"/>
                <w:sz w:val="24"/>
                <w:szCs w:val="24"/>
              </w:rPr>
              <w:t>24-</w:t>
            </w:r>
            <w:r w:rsidRPr="00A14EE9">
              <w:rPr>
                <w:rFonts w:ascii="Times New Roman" w:hAnsi="Times New Roman" w:cs="Times New Roman"/>
                <w:b/>
                <w:bCs/>
                <w:i/>
                <w:color w:val="000000"/>
                <w:sz w:val="24"/>
                <w:szCs w:val="24"/>
                <w:lang w:val="en-US"/>
              </w:rPr>
              <w:t>TCE</w:t>
            </w:r>
            <w:r w:rsidRPr="00A14EE9">
              <w:rPr>
                <w:rFonts w:ascii="Times New Roman" w:hAnsi="Times New Roman" w:cs="Times New Roman"/>
                <w:b/>
                <w:bCs/>
                <w:i/>
                <w:color w:val="000000"/>
                <w:sz w:val="24"/>
                <w:szCs w:val="24"/>
              </w:rPr>
              <w:t xml:space="preserve">2 или аналог       </w:t>
            </w:r>
            <w:r w:rsidRPr="00A14EE9">
              <w:rPr>
                <w:rFonts w:ascii="Times New Roman" w:hAnsi="Times New Roman" w:cs="Times New Roman"/>
                <w:bCs/>
                <w:i/>
                <w:color w:val="000000"/>
                <w:sz w:val="24"/>
                <w:szCs w:val="24"/>
              </w:rPr>
              <w:t>Производитель………………………………………….</w:t>
            </w:r>
            <w:r w:rsidRPr="00A14EE9">
              <w:rPr>
                <w:rFonts w:ascii="Times New Roman" w:hAnsi="Times New Roman" w:cs="Times New Roman"/>
                <w:bCs/>
                <w:i/>
                <w:color w:val="000000"/>
                <w:sz w:val="24"/>
                <w:szCs w:val="24"/>
                <w:lang w:val="en-US"/>
              </w:rPr>
              <w:t>MITSUBISHI</w:t>
            </w:r>
          </w:p>
          <w:p w:rsidR="005532B6" w:rsidRPr="00A14EE9" w:rsidRDefault="005532B6" w:rsidP="002618C9">
            <w:pPr>
              <w:pStyle w:val="ad"/>
              <w:spacing w:before="100" w:beforeAutospacing="1" w:after="100" w:afterAutospacing="1"/>
              <w:ind w:left="3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 xml:space="preserve">Тип…………4-х </w:t>
            </w:r>
            <w:proofErr w:type="spellStart"/>
            <w:r w:rsidRPr="00A14EE9">
              <w:rPr>
                <w:rFonts w:ascii="Times New Roman" w:hAnsi="Times New Roman" w:cs="Times New Roman"/>
                <w:bCs/>
                <w:i/>
                <w:color w:val="000000"/>
                <w:sz w:val="24"/>
                <w:szCs w:val="24"/>
              </w:rPr>
              <w:t>тактный</w:t>
            </w:r>
            <w:proofErr w:type="spellEnd"/>
            <w:r w:rsidRPr="00A14EE9">
              <w:rPr>
                <w:rFonts w:ascii="Times New Roman" w:hAnsi="Times New Roman" w:cs="Times New Roman"/>
                <w:bCs/>
                <w:i/>
                <w:color w:val="000000"/>
                <w:sz w:val="24"/>
                <w:szCs w:val="24"/>
              </w:rPr>
              <w:t xml:space="preserve"> дизельный двигатель с водяным охлаждением и прямым впрыском топлива с </w:t>
            </w:r>
            <w:proofErr w:type="spellStart"/>
            <w:r w:rsidRPr="00A14EE9">
              <w:rPr>
                <w:rFonts w:ascii="Times New Roman" w:hAnsi="Times New Roman" w:cs="Times New Roman"/>
                <w:bCs/>
                <w:i/>
                <w:color w:val="000000"/>
                <w:sz w:val="24"/>
                <w:szCs w:val="24"/>
              </w:rPr>
              <w:t>турбонадувом</w:t>
            </w:r>
            <w:proofErr w:type="spellEnd"/>
            <w:r w:rsidRPr="00A14EE9">
              <w:rPr>
                <w:rFonts w:ascii="Times New Roman" w:hAnsi="Times New Roman" w:cs="Times New Roman"/>
                <w:bCs/>
                <w:i/>
                <w:color w:val="000000"/>
                <w:sz w:val="24"/>
                <w:szCs w:val="24"/>
              </w:rPr>
              <w:t>.</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Номинальная мощность……………………………  181/199кВт    Количество цилиндров</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proofErr w:type="gramStart"/>
            <w:r w:rsidRPr="00A14EE9">
              <w:rPr>
                <w:rFonts w:ascii="Times New Roman" w:hAnsi="Times New Roman" w:cs="Times New Roman"/>
                <w:bCs/>
                <w:i/>
                <w:color w:val="000000"/>
                <w:sz w:val="24"/>
                <w:szCs w:val="24"/>
              </w:rPr>
              <w:t>(диаметр цилиндра*ход поршня (мм)..........................6-130*150</w:t>
            </w:r>
            <w:proofErr w:type="gramEnd"/>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Полный рабочий объём……………………                  11,945л</w:t>
            </w:r>
          </w:p>
          <w:p w:rsidR="005532B6" w:rsidRPr="00A14EE9" w:rsidRDefault="005532B6" w:rsidP="005532B6">
            <w:pPr>
              <w:pStyle w:val="ad"/>
              <w:tabs>
                <w:tab w:val="left" w:pos="8104"/>
              </w:tabs>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Батарея …………………………                                      150АЧ*2</w:t>
            </w:r>
            <w:r w:rsidRPr="00A14EE9">
              <w:rPr>
                <w:rFonts w:ascii="Times New Roman" w:hAnsi="Times New Roman" w:cs="Times New Roman"/>
                <w:bCs/>
                <w:i/>
                <w:color w:val="000000"/>
                <w:sz w:val="24"/>
                <w:szCs w:val="24"/>
              </w:rPr>
              <w:tab/>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Топливо……………………</w:t>
            </w:r>
            <w:r w:rsidR="002618C9" w:rsidRPr="00A14EE9">
              <w:rPr>
                <w:rFonts w:ascii="Times New Roman" w:hAnsi="Times New Roman" w:cs="Times New Roman"/>
                <w:bCs/>
                <w:i/>
                <w:color w:val="000000"/>
                <w:sz w:val="24"/>
                <w:szCs w:val="24"/>
              </w:rPr>
              <w:t>……</w:t>
            </w:r>
            <w:proofErr w:type="gramStart"/>
            <w:r w:rsidR="002618C9" w:rsidRPr="00A14EE9">
              <w:rPr>
                <w:rFonts w:ascii="Times New Roman" w:hAnsi="Times New Roman" w:cs="Times New Roman"/>
                <w:bCs/>
                <w:i/>
                <w:color w:val="000000"/>
                <w:sz w:val="24"/>
                <w:szCs w:val="24"/>
              </w:rPr>
              <w:t xml:space="preserve">                                  </w:t>
            </w:r>
            <w:r w:rsidRPr="00A14EE9">
              <w:rPr>
                <w:rFonts w:ascii="Times New Roman" w:hAnsi="Times New Roman" w:cs="Times New Roman"/>
                <w:bCs/>
                <w:i/>
                <w:color w:val="000000"/>
                <w:sz w:val="24"/>
                <w:szCs w:val="24"/>
              </w:rPr>
              <w:t>.</w:t>
            </w:r>
            <w:proofErr w:type="gramEnd"/>
            <w:r w:rsidRPr="00A14EE9">
              <w:rPr>
                <w:rFonts w:ascii="Times New Roman" w:hAnsi="Times New Roman" w:cs="Times New Roman"/>
                <w:bCs/>
                <w:i/>
                <w:color w:val="000000"/>
                <w:sz w:val="24"/>
                <w:szCs w:val="24"/>
              </w:rPr>
              <w:t xml:space="preserve">Дизельное топливо       </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Объём топливного бака</w:t>
            </w:r>
            <w:proofErr w:type="gramStart"/>
            <w:r w:rsidRPr="00A14EE9">
              <w:rPr>
                <w:rFonts w:ascii="Times New Roman" w:hAnsi="Times New Roman" w:cs="Times New Roman"/>
                <w:bCs/>
                <w:i/>
                <w:color w:val="000000"/>
                <w:sz w:val="24"/>
                <w:szCs w:val="24"/>
              </w:rPr>
              <w:t>………………………………..</w:t>
            </w:r>
            <w:proofErr w:type="gramEnd"/>
            <w:r w:rsidRPr="00A14EE9">
              <w:rPr>
                <w:rFonts w:ascii="Times New Roman" w:hAnsi="Times New Roman" w:cs="Times New Roman"/>
                <w:bCs/>
                <w:i/>
                <w:color w:val="000000"/>
                <w:sz w:val="24"/>
                <w:szCs w:val="24"/>
              </w:rPr>
              <w:t>не менее</w:t>
            </w:r>
            <w:r w:rsidR="002618C9" w:rsidRPr="00A14EE9">
              <w:rPr>
                <w:rFonts w:ascii="Times New Roman" w:hAnsi="Times New Roman" w:cs="Times New Roman"/>
                <w:bCs/>
                <w:i/>
                <w:color w:val="000000"/>
                <w:sz w:val="24"/>
                <w:szCs w:val="24"/>
              </w:rPr>
              <w:t xml:space="preserve"> </w:t>
            </w:r>
            <w:r w:rsidRPr="00A14EE9">
              <w:rPr>
                <w:rFonts w:ascii="Times New Roman" w:hAnsi="Times New Roman" w:cs="Times New Roman"/>
                <w:bCs/>
                <w:i/>
                <w:color w:val="000000"/>
                <w:sz w:val="24"/>
                <w:szCs w:val="24"/>
              </w:rPr>
              <w:t>380л</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lastRenderedPageBreak/>
              <w:t>Расход топлив</w:t>
            </w:r>
            <w:proofErr w:type="gramStart"/>
            <w:r w:rsidRPr="00A14EE9">
              <w:rPr>
                <w:rFonts w:ascii="Times New Roman" w:hAnsi="Times New Roman" w:cs="Times New Roman"/>
                <w:bCs/>
                <w:i/>
                <w:color w:val="000000"/>
                <w:sz w:val="24"/>
                <w:szCs w:val="24"/>
              </w:rPr>
              <w:t>а(</w:t>
            </w:r>
            <w:proofErr w:type="spellStart"/>
            <w:proofErr w:type="gramEnd"/>
            <w:r w:rsidRPr="00A14EE9">
              <w:rPr>
                <w:rFonts w:ascii="Times New Roman" w:hAnsi="Times New Roman" w:cs="Times New Roman"/>
                <w:bCs/>
                <w:i/>
                <w:color w:val="000000"/>
                <w:sz w:val="24"/>
                <w:szCs w:val="24"/>
              </w:rPr>
              <w:t>прибл</w:t>
            </w:r>
            <w:proofErr w:type="spellEnd"/>
            <w:r w:rsidRPr="00A14EE9">
              <w:rPr>
                <w:rFonts w:ascii="Times New Roman" w:hAnsi="Times New Roman" w:cs="Times New Roman"/>
                <w:bCs/>
                <w:i/>
                <w:color w:val="000000"/>
                <w:sz w:val="24"/>
                <w:szCs w:val="24"/>
              </w:rPr>
              <w:t>.,л/ч)……………………………не более 42/47</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Смазочное масл</w:t>
            </w:r>
            <w:proofErr w:type="gramStart"/>
            <w:r w:rsidRPr="00A14EE9">
              <w:rPr>
                <w:rFonts w:ascii="Times New Roman" w:hAnsi="Times New Roman" w:cs="Times New Roman"/>
                <w:bCs/>
                <w:i/>
                <w:color w:val="000000"/>
                <w:sz w:val="24"/>
                <w:szCs w:val="24"/>
              </w:rPr>
              <w:t>о(</w:t>
            </w:r>
            <w:proofErr w:type="gramEnd"/>
            <w:r w:rsidRPr="00A14EE9">
              <w:rPr>
                <w:rFonts w:ascii="Times New Roman" w:hAnsi="Times New Roman" w:cs="Times New Roman"/>
                <w:bCs/>
                <w:i/>
                <w:color w:val="000000"/>
                <w:sz w:val="24"/>
                <w:szCs w:val="24"/>
              </w:rPr>
              <w:t>объём, л)……………………………37</w:t>
            </w:r>
          </w:p>
          <w:p w:rsidR="005532B6" w:rsidRPr="00A14EE9" w:rsidRDefault="005532B6" w:rsidP="005532B6">
            <w:pPr>
              <w:pStyle w:val="ad"/>
              <w:spacing w:before="100" w:beforeAutospacing="1" w:after="100" w:afterAutospacing="1"/>
              <w:ind w:left="284" w:hanging="284"/>
              <w:jc w:val="both"/>
              <w:rPr>
                <w:rFonts w:ascii="Times New Roman" w:hAnsi="Times New Roman" w:cs="Times New Roman"/>
                <w:bCs/>
                <w:i/>
                <w:color w:val="000000"/>
                <w:sz w:val="24"/>
                <w:szCs w:val="24"/>
              </w:rPr>
            </w:pPr>
            <w:r w:rsidRPr="00A14EE9">
              <w:rPr>
                <w:rFonts w:ascii="Times New Roman" w:hAnsi="Times New Roman" w:cs="Times New Roman"/>
                <w:bCs/>
                <w:i/>
                <w:color w:val="000000"/>
                <w:sz w:val="24"/>
                <w:szCs w:val="24"/>
              </w:rPr>
              <w:t>Объём охлаждающей жидкости</w:t>
            </w:r>
            <w:r w:rsidR="0079718F">
              <w:rPr>
                <w:rFonts w:ascii="Times New Roman" w:hAnsi="Times New Roman" w:cs="Times New Roman"/>
                <w:bCs/>
                <w:i/>
                <w:color w:val="000000"/>
                <w:sz w:val="24"/>
                <w:szCs w:val="24"/>
              </w:rPr>
              <w:t xml:space="preserve"> </w:t>
            </w:r>
            <w:r w:rsidRPr="00A14EE9">
              <w:rPr>
                <w:rFonts w:ascii="Times New Roman" w:hAnsi="Times New Roman" w:cs="Times New Roman"/>
                <w:bCs/>
                <w:i/>
                <w:color w:val="000000"/>
                <w:sz w:val="24"/>
                <w:szCs w:val="24"/>
              </w:rPr>
              <w:t>(всего</w:t>
            </w:r>
            <w:proofErr w:type="gramStart"/>
            <w:r w:rsidR="0079718F">
              <w:rPr>
                <w:rFonts w:ascii="Times New Roman" w:hAnsi="Times New Roman" w:cs="Times New Roman"/>
                <w:bCs/>
                <w:i/>
                <w:color w:val="000000"/>
                <w:sz w:val="24"/>
                <w:szCs w:val="24"/>
              </w:rPr>
              <w:t xml:space="preserve"> </w:t>
            </w:r>
            <w:r w:rsidRPr="00A14EE9">
              <w:rPr>
                <w:rFonts w:ascii="Times New Roman" w:hAnsi="Times New Roman" w:cs="Times New Roman"/>
                <w:bCs/>
                <w:i/>
                <w:color w:val="000000"/>
                <w:sz w:val="24"/>
                <w:szCs w:val="24"/>
              </w:rPr>
              <w:t>,</w:t>
            </w:r>
            <w:proofErr w:type="gramEnd"/>
            <w:r w:rsidRPr="00A14EE9">
              <w:rPr>
                <w:rFonts w:ascii="Times New Roman" w:hAnsi="Times New Roman" w:cs="Times New Roman"/>
                <w:bCs/>
                <w:i/>
                <w:color w:val="000000"/>
                <w:sz w:val="24"/>
                <w:szCs w:val="24"/>
              </w:rPr>
              <w:t>л)……………  45</w:t>
            </w:r>
          </w:p>
          <w:p w:rsidR="0020490E" w:rsidRPr="00A14EE9" w:rsidRDefault="005532B6" w:rsidP="00A14EE9">
            <w:pPr>
              <w:pStyle w:val="ad"/>
              <w:spacing w:before="100" w:beforeAutospacing="1" w:after="100" w:afterAutospacing="1"/>
              <w:ind w:left="34" w:firstLine="284"/>
              <w:jc w:val="both"/>
              <w:rPr>
                <w:i/>
                <w:highlight w:val="yellow"/>
              </w:rPr>
            </w:pPr>
            <w:r w:rsidRPr="00A14EE9">
              <w:rPr>
                <w:rFonts w:ascii="Times New Roman" w:hAnsi="Times New Roman" w:cs="Times New Roman"/>
                <w:i/>
                <w:sz w:val="24"/>
                <w:szCs w:val="24"/>
              </w:rPr>
              <w:t>На генераторе должна быть применена система с электронным стабилизатором напряжения.</w:t>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i/>
                <w:sz w:val="24"/>
                <w:szCs w:val="24"/>
                <w:highlight w:val="yellow"/>
              </w:rPr>
            </w:pPr>
            <w:r w:rsidRPr="002E5E8D">
              <w:rPr>
                <w:rFonts w:ascii="Times New Roman" w:eastAsia="Times New Roman" w:hAnsi="Times New Roman" w:cs="Times New Roman"/>
                <w:sz w:val="24"/>
                <w:szCs w:val="24"/>
              </w:rPr>
              <w:t>Подраздел 4.2. Основные технико-экономические и эксплуатационные показатели</w:t>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2618C9" w:rsidRPr="00A14EE9" w:rsidRDefault="002618C9" w:rsidP="00A14EE9">
            <w:pPr>
              <w:pStyle w:val="af6"/>
              <w:ind w:firstLine="318"/>
              <w:jc w:val="both"/>
              <w:rPr>
                <w:rFonts w:ascii="Times New Roman" w:hAnsi="Times New Roman" w:cs="Times New Roman"/>
                <w:i/>
                <w:color w:val="444444"/>
                <w:sz w:val="24"/>
                <w:szCs w:val="24"/>
              </w:rPr>
            </w:pPr>
            <w:r w:rsidRPr="00A14EE9">
              <w:rPr>
                <w:rFonts w:ascii="Times New Roman" w:hAnsi="Times New Roman" w:cs="Times New Roman"/>
                <w:i/>
                <w:sz w:val="24"/>
                <w:szCs w:val="24"/>
              </w:rPr>
              <w:t>Удельный расход топлива при номинальной мощности, не более  г/</w:t>
            </w:r>
            <w:proofErr w:type="spellStart"/>
            <w:r w:rsidRPr="00A14EE9">
              <w:rPr>
                <w:rFonts w:ascii="Times New Roman" w:hAnsi="Times New Roman" w:cs="Times New Roman"/>
                <w:i/>
                <w:sz w:val="24"/>
                <w:szCs w:val="24"/>
              </w:rPr>
              <w:t>кВт</w:t>
            </w:r>
            <w:proofErr w:type="gramStart"/>
            <w:r w:rsidRPr="00A14EE9">
              <w:rPr>
                <w:rFonts w:ascii="Times New Roman" w:hAnsi="Times New Roman" w:cs="Times New Roman"/>
                <w:i/>
                <w:sz w:val="24"/>
                <w:szCs w:val="24"/>
              </w:rPr>
              <w:t>.ч</w:t>
            </w:r>
            <w:proofErr w:type="spellEnd"/>
            <w:proofErr w:type="gramEnd"/>
            <w:r w:rsidRPr="00A14EE9">
              <w:rPr>
                <w:rFonts w:ascii="Times New Roman" w:hAnsi="Times New Roman" w:cs="Times New Roman"/>
                <w:i/>
                <w:sz w:val="24"/>
                <w:szCs w:val="24"/>
              </w:rPr>
              <w:t xml:space="preserve"> - 222.</w:t>
            </w:r>
            <w:r w:rsidRPr="00A14EE9">
              <w:rPr>
                <w:rFonts w:ascii="Times New Roman" w:hAnsi="Times New Roman" w:cs="Times New Roman"/>
                <w:i/>
                <w:color w:val="444444"/>
                <w:sz w:val="24"/>
                <w:szCs w:val="24"/>
              </w:rPr>
              <w:t xml:space="preserve"> </w:t>
            </w:r>
          </w:p>
          <w:p w:rsidR="002618C9" w:rsidRPr="00A14EE9" w:rsidRDefault="002618C9"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Должен быть обеспечен контроль частоты, напряжения и тока генератора.</w:t>
            </w:r>
          </w:p>
          <w:p w:rsidR="00FB1583" w:rsidRPr="00EA38A9" w:rsidRDefault="002618C9" w:rsidP="00A14EE9">
            <w:pPr>
              <w:pStyle w:val="af6"/>
              <w:ind w:firstLine="318"/>
              <w:jc w:val="both"/>
              <w:rPr>
                <w:rFonts w:eastAsia="Times New Roman"/>
                <w:highlight w:val="yellow"/>
              </w:rPr>
            </w:pPr>
            <w:r w:rsidRPr="00A14EE9">
              <w:rPr>
                <w:rFonts w:ascii="Times New Roman" w:hAnsi="Times New Roman" w:cs="Times New Roman"/>
                <w:i/>
                <w:sz w:val="24"/>
                <w:szCs w:val="24"/>
                <w:lang w:val="en-US"/>
              </w:rPr>
              <w:t>C</w:t>
            </w:r>
            <w:r w:rsidRPr="00A14EE9">
              <w:rPr>
                <w:rFonts w:ascii="Times New Roman" w:hAnsi="Times New Roman" w:cs="Times New Roman"/>
                <w:i/>
                <w:sz w:val="24"/>
                <w:szCs w:val="24"/>
              </w:rPr>
              <w:t xml:space="preserve">степень </w:t>
            </w:r>
            <w:proofErr w:type="gramStart"/>
            <w:r w:rsidRPr="00A14EE9">
              <w:rPr>
                <w:rFonts w:ascii="Times New Roman" w:hAnsi="Times New Roman" w:cs="Times New Roman"/>
                <w:i/>
                <w:sz w:val="24"/>
                <w:szCs w:val="24"/>
              </w:rPr>
              <w:t>автоматизации  1</w:t>
            </w:r>
            <w:proofErr w:type="gramEnd"/>
            <w:r w:rsidRPr="00A14EE9">
              <w:rPr>
                <w:rFonts w:ascii="Times New Roman" w:hAnsi="Times New Roman" w:cs="Times New Roman"/>
                <w:i/>
                <w:sz w:val="24"/>
                <w:szCs w:val="24"/>
              </w:rPr>
              <w:t xml:space="preserve">-я </w:t>
            </w:r>
            <w:r w:rsidRPr="00A14EE9">
              <w:rPr>
                <w:rFonts w:ascii="Times New Roman" w:hAnsi="Times New Roman" w:cs="Times New Roman"/>
                <w:i/>
                <w:color w:val="000000"/>
                <w:sz w:val="24"/>
                <w:szCs w:val="24"/>
                <w:shd w:val="clear" w:color="auto" w:fill="FFFFFF"/>
              </w:rPr>
              <w:t>ГОСТ Р ИСО 8528.</w:t>
            </w:r>
            <w:r w:rsidRPr="00A14EE9">
              <w:rPr>
                <w:rFonts w:ascii="Times New Roman" w:hAnsi="Times New Roman" w:cs="Times New Roman"/>
                <w:i/>
                <w:color w:val="000000"/>
                <w:sz w:val="24"/>
                <w:szCs w:val="24"/>
                <w:shd w:val="clear" w:color="auto" w:fill="FFFFFF"/>
              </w:rPr>
              <w:tab/>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DB5878" w:rsidRDefault="00005402" w:rsidP="00EA38A9">
            <w:pPr>
              <w:spacing w:after="0" w:line="240" w:lineRule="auto"/>
              <w:jc w:val="center"/>
              <w:rPr>
                <w:rFonts w:ascii="Times New Roman" w:eastAsia="Times New Roman" w:hAnsi="Times New Roman" w:cs="Times New Roman"/>
                <w:i/>
                <w:sz w:val="24"/>
                <w:szCs w:val="24"/>
              </w:rPr>
            </w:pPr>
            <w:r w:rsidRPr="00DB5878">
              <w:rPr>
                <w:rFonts w:ascii="Times New Roman" w:eastAsia="Times New Roman" w:hAnsi="Times New Roman" w:cs="Times New Roman"/>
                <w:sz w:val="24"/>
                <w:szCs w:val="24"/>
              </w:rPr>
              <w:t>Подраздел 4.3. Требования по надежности</w:t>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5103CF" w:rsidRPr="00A14EE9" w:rsidRDefault="002618C9" w:rsidP="00A14EE9">
            <w:pPr>
              <w:ind w:firstLine="318"/>
              <w:jc w:val="both"/>
              <w:rPr>
                <w:rFonts w:ascii="Times New Roman" w:eastAsia="Times New Roman" w:hAnsi="Times New Roman" w:cs="Times New Roman"/>
                <w:i/>
                <w:sz w:val="24"/>
                <w:szCs w:val="24"/>
              </w:rPr>
            </w:pPr>
            <w:r w:rsidRPr="00A14EE9">
              <w:rPr>
                <w:rFonts w:ascii="Times New Roman" w:hAnsi="Times New Roman" w:cs="Times New Roman"/>
                <w:i/>
                <w:sz w:val="24"/>
                <w:szCs w:val="24"/>
              </w:rPr>
              <w:t>Дизельная электростанция должна отвечать требованиям надёжности. Все детали и механизмы должны исправно работать и функционировать, параметры  и режимы работы оборудования должны  соответствовать паспортным данным в регламентные межремонтные периоды, опре</w:t>
            </w:r>
            <w:r w:rsidR="00174BE6" w:rsidRPr="00A14EE9">
              <w:rPr>
                <w:rFonts w:ascii="Times New Roman" w:hAnsi="Times New Roman" w:cs="Times New Roman"/>
                <w:i/>
                <w:sz w:val="24"/>
                <w:szCs w:val="24"/>
              </w:rPr>
              <w:t xml:space="preserve">делённые заводом-изготовителем. </w:t>
            </w:r>
            <w:r w:rsidRPr="00A14EE9">
              <w:rPr>
                <w:rFonts w:ascii="Times New Roman" w:hAnsi="Times New Roman" w:cs="Times New Roman"/>
                <w:i/>
                <w:sz w:val="24"/>
                <w:szCs w:val="24"/>
              </w:rPr>
              <w:t>Срок службы электростанции, лет – не менее</w:t>
            </w:r>
            <w:r w:rsidR="00174BE6" w:rsidRPr="00A14EE9">
              <w:rPr>
                <w:rFonts w:ascii="Times New Roman" w:hAnsi="Times New Roman" w:cs="Times New Roman"/>
                <w:i/>
                <w:sz w:val="24"/>
                <w:szCs w:val="24"/>
              </w:rPr>
              <w:t xml:space="preserve"> срока</w:t>
            </w:r>
            <w:r w:rsidRPr="00A14EE9">
              <w:rPr>
                <w:rFonts w:ascii="Times New Roman" w:hAnsi="Times New Roman" w:cs="Times New Roman"/>
                <w:i/>
                <w:sz w:val="24"/>
                <w:szCs w:val="24"/>
              </w:rPr>
              <w:t xml:space="preserve"> установленного заводом изготовителем.</w:t>
            </w:r>
          </w:p>
        </w:tc>
      </w:tr>
      <w:tr w:rsidR="00005402" w:rsidRPr="00EA38A9" w:rsidTr="00F009D7">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sz w:val="24"/>
                <w:szCs w:val="24"/>
                <w:highlight w:val="yellow"/>
              </w:rPr>
            </w:pPr>
            <w:r w:rsidRPr="002E5E8D">
              <w:rPr>
                <w:rFonts w:ascii="Times New Roman" w:eastAsia="Times New Roman" w:hAnsi="Times New Roman" w:cs="Times New Roman"/>
                <w:sz w:val="24"/>
                <w:szCs w:val="24"/>
              </w:rPr>
              <w:t>Подраздел 4.4. Требования к конструкции, монтажно-технические требования</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vAlign w:val="center"/>
          </w:tcPr>
          <w:p w:rsidR="00540128" w:rsidRPr="00174BE6" w:rsidRDefault="00174BE6" w:rsidP="00174BE6">
            <w:pPr>
              <w:ind w:firstLine="318"/>
              <w:jc w:val="both"/>
              <w:rPr>
                <w:rFonts w:ascii="Times New Roman" w:hAnsi="Times New Roman" w:cs="Times New Roman"/>
                <w:i/>
                <w:sz w:val="24"/>
                <w:szCs w:val="24"/>
              </w:rPr>
            </w:pPr>
            <w:r w:rsidRPr="00174BE6">
              <w:rPr>
                <w:rFonts w:ascii="Times New Roman" w:hAnsi="Times New Roman" w:cs="Times New Roman"/>
                <w:i/>
                <w:sz w:val="24"/>
                <w:szCs w:val="24"/>
              </w:rPr>
              <w:t xml:space="preserve"> Вся агрегатная установка смонтирована в защитный кожух, который снижает уровень шума, защищает генератор от осадков и резких перепадов температуры, так же предохраняет от механических ударов. В конструкцию защитного кожуха встроен «экологический поддон», а все технические  жидкости сливаются через централизованную систему слива.</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i/>
                <w:sz w:val="24"/>
                <w:szCs w:val="24"/>
                <w:highlight w:val="yellow"/>
              </w:rPr>
            </w:pPr>
            <w:r w:rsidRPr="008942C9">
              <w:rPr>
                <w:rFonts w:ascii="Times New Roman" w:eastAsia="Times New Roman" w:hAnsi="Times New Roman" w:cs="Times New Roman"/>
                <w:sz w:val="24"/>
                <w:szCs w:val="24"/>
              </w:rPr>
              <w:t>Подраздел 4.5. Требования к материалам и комплектующим оборудования</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4106CF" w:rsidRPr="00174BE6" w:rsidRDefault="00174BE6" w:rsidP="00174BE6">
            <w:pPr>
              <w:spacing w:after="0" w:line="240" w:lineRule="auto"/>
              <w:jc w:val="both"/>
              <w:rPr>
                <w:rFonts w:ascii="Times New Roman" w:eastAsia="Times New Roman" w:hAnsi="Times New Roman" w:cs="Times New Roman"/>
                <w:i/>
                <w:sz w:val="24"/>
                <w:szCs w:val="24"/>
                <w:highlight w:val="yellow"/>
              </w:rPr>
            </w:pPr>
            <w:r w:rsidRPr="00174BE6">
              <w:rPr>
                <w:rFonts w:ascii="Times New Roman" w:eastAsia="Times New Roman" w:hAnsi="Times New Roman"/>
                <w:i/>
                <w:sz w:val="24"/>
                <w:szCs w:val="24"/>
              </w:rPr>
              <w:t xml:space="preserve">Материалы, узлы и комплектующие </w:t>
            </w:r>
            <w:r w:rsidRPr="00174BE6">
              <w:rPr>
                <w:rFonts w:ascii="Times New Roman" w:hAnsi="Times New Roman"/>
                <w:i/>
                <w:sz w:val="24"/>
                <w:szCs w:val="24"/>
              </w:rPr>
              <w:t xml:space="preserve">дизельной электростанции </w:t>
            </w:r>
            <w:r w:rsidRPr="00174BE6">
              <w:rPr>
                <w:rFonts w:ascii="Times New Roman" w:eastAsia="Times New Roman" w:hAnsi="Times New Roman"/>
                <w:i/>
                <w:sz w:val="24"/>
                <w:szCs w:val="24"/>
              </w:rPr>
              <w:t>должны быть качественными, новыми, не бывшими в эксплуатации.</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A14EE9" w:rsidRDefault="00005402" w:rsidP="00EA38A9">
            <w:pPr>
              <w:spacing w:after="0" w:line="240" w:lineRule="auto"/>
              <w:jc w:val="center"/>
              <w:rPr>
                <w:rFonts w:ascii="Times New Roman" w:eastAsia="Times New Roman" w:hAnsi="Times New Roman" w:cs="Times New Roman"/>
                <w:sz w:val="24"/>
                <w:szCs w:val="24"/>
              </w:rPr>
            </w:pPr>
            <w:r w:rsidRPr="002E5E8D">
              <w:rPr>
                <w:rFonts w:ascii="Times New Roman" w:eastAsia="Times New Roman" w:hAnsi="Times New Roman" w:cs="Times New Roman"/>
                <w:sz w:val="24"/>
                <w:szCs w:val="24"/>
              </w:rPr>
              <w:t xml:space="preserve">Подраздел 4.6. Требования к стабильности параметров </w:t>
            </w:r>
            <w:proofErr w:type="gramStart"/>
            <w:r w:rsidRPr="002E5E8D">
              <w:rPr>
                <w:rFonts w:ascii="Times New Roman" w:eastAsia="Times New Roman" w:hAnsi="Times New Roman" w:cs="Times New Roman"/>
                <w:sz w:val="24"/>
                <w:szCs w:val="24"/>
              </w:rPr>
              <w:t>при</w:t>
            </w:r>
            <w:proofErr w:type="gramEnd"/>
            <w:r w:rsidRPr="002E5E8D">
              <w:rPr>
                <w:rFonts w:ascii="Times New Roman" w:eastAsia="Times New Roman" w:hAnsi="Times New Roman" w:cs="Times New Roman"/>
                <w:sz w:val="24"/>
                <w:szCs w:val="24"/>
              </w:rPr>
              <w:t xml:space="preserve"> </w:t>
            </w:r>
          </w:p>
          <w:p w:rsidR="00005402" w:rsidRPr="002E5E8D" w:rsidRDefault="00005402" w:rsidP="00EA38A9">
            <w:pPr>
              <w:spacing w:after="0" w:line="240" w:lineRule="auto"/>
              <w:jc w:val="center"/>
              <w:rPr>
                <w:rFonts w:ascii="Times New Roman" w:eastAsia="Times New Roman" w:hAnsi="Times New Roman" w:cs="Times New Roman"/>
                <w:i/>
                <w:sz w:val="24"/>
                <w:szCs w:val="24"/>
              </w:rPr>
            </w:pPr>
            <w:proofErr w:type="gramStart"/>
            <w:r w:rsidRPr="002E5E8D">
              <w:rPr>
                <w:rFonts w:ascii="Times New Roman" w:eastAsia="Times New Roman" w:hAnsi="Times New Roman" w:cs="Times New Roman"/>
                <w:sz w:val="24"/>
                <w:szCs w:val="24"/>
              </w:rPr>
              <w:t>воздействии</w:t>
            </w:r>
            <w:proofErr w:type="gramEnd"/>
            <w:r w:rsidRPr="002E5E8D">
              <w:rPr>
                <w:rFonts w:ascii="Times New Roman" w:eastAsia="Times New Roman" w:hAnsi="Times New Roman" w:cs="Times New Roman"/>
                <w:sz w:val="24"/>
                <w:szCs w:val="24"/>
              </w:rPr>
              <w:t xml:space="preserve"> факторов внешней среды</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005402" w:rsidRPr="00174BE6" w:rsidRDefault="00174BE6" w:rsidP="00174BE6">
            <w:pPr>
              <w:spacing w:after="0" w:line="240" w:lineRule="auto"/>
              <w:ind w:firstLine="318"/>
              <w:jc w:val="both"/>
              <w:rPr>
                <w:rFonts w:ascii="Times New Roman" w:eastAsia="Times New Roman" w:hAnsi="Times New Roman" w:cs="Times New Roman"/>
                <w:i/>
                <w:sz w:val="24"/>
                <w:szCs w:val="24"/>
              </w:rPr>
            </w:pPr>
            <w:r w:rsidRPr="00174BE6">
              <w:rPr>
                <w:rFonts w:ascii="Times New Roman" w:hAnsi="Times New Roman" w:cs="Times New Roman"/>
                <w:i/>
                <w:sz w:val="24"/>
                <w:szCs w:val="24"/>
              </w:rPr>
              <w:t>ДЭС должна быть устойчива к воздействию внешних природных факторов, при  температурных режимах от -35 до +50</w:t>
            </w:r>
            <w:proofErr w:type="gramStart"/>
            <w:r w:rsidRPr="00174BE6">
              <w:rPr>
                <w:rFonts w:ascii="Times New Roman" w:hAnsi="Times New Roman" w:cs="Times New Roman"/>
                <w:i/>
                <w:sz w:val="24"/>
                <w:szCs w:val="24"/>
              </w:rPr>
              <w:t>ºС</w:t>
            </w:r>
            <w:proofErr w:type="gramEnd"/>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i/>
                <w:sz w:val="24"/>
                <w:szCs w:val="24"/>
                <w:highlight w:val="yellow"/>
              </w:rPr>
            </w:pPr>
            <w:r w:rsidRPr="002E5E8D">
              <w:rPr>
                <w:rFonts w:ascii="Times New Roman" w:eastAsia="Times New Roman" w:hAnsi="Times New Roman" w:cs="Times New Roman"/>
                <w:sz w:val="24"/>
                <w:szCs w:val="24"/>
              </w:rPr>
              <w:t>Подраздел 4.7. Требования к электропитанию</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vAlign w:val="center"/>
          </w:tcPr>
          <w:p w:rsidR="00005402" w:rsidRPr="00174BE6" w:rsidRDefault="00174BE6" w:rsidP="00174BE6">
            <w:pPr>
              <w:tabs>
                <w:tab w:val="left" w:pos="4400"/>
              </w:tabs>
              <w:spacing w:after="0" w:line="240" w:lineRule="auto"/>
              <w:ind w:firstLine="318"/>
              <w:jc w:val="both"/>
              <w:rPr>
                <w:rFonts w:ascii="Times New Roman" w:eastAsia="Times New Roman" w:hAnsi="Times New Roman" w:cs="Times New Roman"/>
                <w:i/>
                <w:sz w:val="24"/>
                <w:szCs w:val="24"/>
                <w:highlight w:val="yellow"/>
              </w:rPr>
            </w:pPr>
            <w:r w:rsidRPr="00174BE6">
              <w:rPr>
                <w:rFonts w:ascii="Times New Roman" w:hAnsi="Times New Roman" w:cs="Times New Roman"/>
                <w:sz w:val="24"/>
                <w:szCs w:val="24"/>
              </w:rPr>
              <w:t>Отсутствуют.</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sz w:val="24"/>
                <w:szCs w:val="24"/>
                <w:highlight w:val="yellow"/>
              </w:rPr>
            </w:pPr>
            <w:r w:rsidRPr="00C4700B">
              <w:rPr>
                <w:rFonts w:ascii="Times New Roman" w:eastAsia="Times New Roman" w:hAnsi="Times New Roman" w:cs="Times New Roman"/>
                <w:sz w:val="24"/>
                <w:szCs w:val="24"/>
              </w:rPr>
              <w:t>Подраздел 4.8 Требования к контрольно-измерительным приборам и автоматике</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174BE6" w:rsidRPr="00A14EE9" w:rsidRDefault="00174BE6"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Приборная панель оборудована панелью управления с ЖК-дисплеем, 4-полюсным защитным автоматическим выключателем на выходе генератора и кнопкой аварийной остановки.</w:t>
            </w:r>
          </w:p>
          <w:p w:rsidR="00174BE6" w:rsidRPr="00A14EE9" w:rsidRDefault="00A14EE9" w:rsidP="00A14EE9">
            <w:pPr>
              <w:pStyle w:val="af6"/>
              <w:ind w:firstLine="318"/>
              <w:jc w:val="both"/>
              <w:rPr>
                <w:rFonts w:ascii="Times New Roman" w:hAnsi="Times New Roman" w:cs="Times New Roman"/>
                <w:i/>
                <w:sz w:val="24"/>
                <w:szCs w:val="24"/>
              </w:rPr>
            </w:pPr>
            <w:r>
              <w:rPr>
                <w:rFonts w:ascii="Times New Roman" w:hAnsi="Times New Roman" w:cs="Times New Roman"/>
                <w:i/>
                <w:sz w:val="24"/>
                <w:szCs w:val="24"/>
              </w:rPr>
              <w:t xml:space="preserve"> </w:t>
            </w:r>
            <w:r w:rsidR="00174BE6" w:rsidRPr="00A14EE9">
              <w:rPr>
                <w:rFonts w:ascii="Times New Roman" w:hAnsi="Times New Roman" w:cs="Times New Roman"/>
                <w:i/>
                <w:sz w:val="24"/>
                <w:szCs w:val="24"/>
              </w:rPr>
              <w:t>Панель оснащена системами защиты по следующим параметрам: низкое давление масла,  высокая температура охлаждающей жидкости, низкий уровень топлива, высокая температура генератора переменного тока, слишком высокая или слишком низкая скорость вращения двигателя, слишком высокое или слишком низкое напряжение на выходе генератора, неисправность зарядного генератора, неудачный пуск, перегрузка, низкое напряжение аккумулятора.</w:t>
            </w:r>
          </w:p>
          <w:p w:rsidR="00C42CB7" w:rsidRPr="00EA38A9" w:rsidRDefault="00174BE6" w:rsidP="00A14EE9">
            <w:pPr>
              <w:pStyle w:val="af6"/>
              <w:ind w:firstLine="318"/>
              <w:jc w:val="both"/>
              <w:rPr>
                <w:rFonts w:ascii="Times New Roman" w:eastAsia="Times New Roman" w:hAnsi="Times New Roman" w:cs="Times New Roman"/>
                <w:i/>
                <w:sz w:val="24"/>
                <w:szCs w:val="24"/>
                <w:highlight w:val="yellow"/>
              </w:rPr>
            </w:pPr>
            <w:r w:rsidRPr="00A14EE9">
              <w:rPr>
                <w:rFonts w:ascii="Times New Roman" w:hAnsi="Times New Roman" w:cs="Times New Roman"/>
                <w:i/>
                <w:sz w:val="24"/>
                <w:szCs w:val="24"/>
              </w:rPr>
              <w:t xml:space="preserve">Панель для ручного пуска и остановки генератора. Соответствует 1-й степени автоматизации по ГОСТ 14228-80. На панели находится жидкокристаллический дисплей. </w:t>
            </w:r>
            <w:r w:rsidRPr="00A14EE9">
              <w:rPr>
                <w:rFonts w:ascii="Times New Roman" w:hAnsi="Times New Roman" w:cs="Times New Roman"/>
                <w:i/>
                <w:sz w:val="24"/>
                <w:szCs w:val="24"/>
              </w:rPr>
              <w:lastRenderedPageBreak/>
              <w:t xml:space="preserve">На него выводится информация об уровне топлива, о напряжение по каждой из фаз и между каждой из фаз и </w:t>
            </w:r>
            <w:proofErr w:type="spellStart"/>
            <w:r w:rsidRPr="00A14EE9">
              <w:rPr>
                <w:rFonts w:ascii="Times New Roman" w:hAnsi="Times New Roman" w:cs="Times New Roman"/>
                <w:i/>
                <w:sz w:val="24"/>
                <w:szCs w:val="24"/>
              </w:rPr>
              <w:t>нейтралью</w:t>
            </w:r>
            <w:proofErr w:type="spellEnd"/>
            <w:r w:rsidRPr="00A14EE9">
              <w:rPr>
                <w:rFonts w:ascii="Times New Roman" w:hAnsi="Times New Roman" w:cs="Times New Roman"/>
                <w:i/>
                <w:sz w:val="24"/>
                <w:szCs w:val="24"/>
              </w:rPr>
              <w:t>, давления масла, температура ОЖ, сообщения о необходимости проведения очередного ТО, напряжение аккумулятора и сигналы аварийной ситуации.</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4106CF" w:rsidRDefault="00005402" w:rsidP="00EA38A9">
            <w:pPr>
              <w:spacing w:after="0" w:line="240" w:lineRule="auto"/>
              <w:jc w:val="center"/>
              <w:rPr>
                <w:rFonts w:ascii="Times New Roman" w:eastAsia="Times New Roman" w:hAnsi="Times New Roman" w:cs="Times New Roman"/>
                <w:i/>
                <w:sz w:val="24"/>
                <w:szCs w:val="24"/>
              </w:rPr>
            </w:pPr>
            <w:r w:rsidRPr="004106CF">
              <w:rPr>
                <w:rFonts w:ascii="Times New Roman" w:eastAsia="Times New Roman" w:hAnsi="Times New Roman" w:cs="Times New Roman"/>
                <w:sz w:val="24"/>
                <w:szCs w:val="24"/>
              </w:rPr>
              <w:t>Подраздел 4.9 Требования к комплектности</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174BE6" w:rsidRDefault="00174BE6" w:rsidP="00174BE6">
            <w:pPr>
              <w:jc w:val="both"/>
              <w:rPr>
                <w:rFonts w:ascii="Times New Roman" w:hAnsi="Times New Roman" w:cs="Times New Roman"/>
                <w:i/>
                <w:sz w:val="24"/>
                <w:szCs w:val="24"/>
              </w:rPr>
            </w:pPr>
            <w:r w:rsidRPr="00174BE6">
              <w:rPr>
                <w:rFonts w:ascii="Times New Roman" w:hAnsi="Times New Roman" w:cs="Times New Roman"/>
                <w:i/>
                <w:sz w:val="24"/>
                <w:szCs w:val="24"/>
              </w:rPr>
              <w:t>1.Турбодизельный двигатель шестицилиндровый жидкостного охлаждения.</w:t>
            </w:r>
          </w:p>
          <w:p w:rsidR="00174BE6" w:rsidRDefault="00174BE6" w:rsidP="00174BE6">
            <w:pPr>
              <w:jc w:val="both"/>
              <w:rPr>
                <w:rFonts w:ascii="Times New Roman" w:hAnsi="Times New Roman" w:cs="Times New Roman"/>
                <w:i/>
                <w:sz w:val="24"/>
                <w:szCs w:val="24"/>
              </w:rPr>
            </w:pPr>
            <w:r w:rsidRPr="00174BE6">
              <w:rPr>
                <w:rFonts w:ascii="Times New Roman" w:hAnsi="Times New Roman" w:cs="Times New Roman"/>
                <w:i/>
                <w:sz w:val="24"/>
                <w:szCs w:val="24"/>
              </w:rPr>
              <w:t>2.Зарядный генератор на 24В.</w:t>
            </w:r>
          </w:p>
          <w:p w:rsidR="00174BE6" w:rsidRPr="00174BE6" w:rsidRDefault="00174BE6" w:rsidP="00174BE6">
            <w:pPr>
              <w:jc w:val="both"/>
              <w:rPr>
                <w:rFonts w:ascii="Times New Roman" w:hAnsi="Times New Roman" w:cs="Times New Roman"/>
                <w:i/>
                <w:sz w:val="24"/>
                <w:szCs w:val="24"/>
              </w:rPr>
            </w:pPr>
            <w:r w:rsidRPr="00174BE6">
              <w:rPr>
                <w:rFonts w:ascii="Times New Roman" w:hAnsi="Times New Roman" w:cs="Times New Roman"/>
                <w:i/>
                <w:sz w:val="24"/>
                <w:szCs w:val="24"/>
              </w:rPr>
              <w:t>3.Электростартер 24В.</w:t>
            </w:r>
          </w:p>
          <w:p w:rsidR="00112A70" w:rsidRPr="004106CF" w:rsidRDefault="00174BE6" w:rsidP="0079718F">
            <w:pPr>
              <w:jc w:val="both"/>
              <w:rPr>
                <w:i/>
                <w:sz w:val="24"/>
                <w:szCs w:val="24"/>
              </w:rPr>
            </w:pPr>
            <w:r w:rsidRPr="00174BE6">
              <w:rPr>
                <w:rFonts w:ascii="Times New Roman" w:hAnsi="Times New Roman" w:cs="Times New Roman"/>
                <w:i/>
                <w:sz w:val="24"/>
                <w:szCs w:val="24"/>
              </w:rPr>
              <w:t>4.Защитный кожух генератора со степенью защит</w:t>
            </w:r>
            <w:r>
              <w:rPr>
                <w:rFonts w:ascii="Times New Roman" w:hAnsi="Times New Roman" w:cs="Times New Roman"/>
                <w:i/>
                <w:sz w:val="24"/>
                <w:szCs w:val="24"/>
              </w:rPr>
              <w:t>ы IP54, который поглощает звук.</w:t>
            </w:r>
            <w:r w:rsidRPr="00174BE6">
              <w:rPr>
                <w:rFonts w:ascii="Times New Roman" w:hAnsi="Times New Roman" w:cs="Times New Roman"/>
                <w:i/>
                <w:sz w:val="24"/>
                <w:szCs w:val="24"/>
              </w:rPr>
              <w:t xml:space="preserve"> 5.Металлический штырь для заземления генератор</w:t>
            </w:r>
            <w:r>
              <w:rPr>
                <w:rFonts w:ascii="Times New Roman" w:hAnsi="Times New Roman" w:cs="Times New Roman"/>
                <w:i/>
                <w:sz w:val="24"/>
                <w:szCs w:val="24"/>
              </w:rPr>
              <w:t>а при работе в полевых условиях</w:t>
            </w:r>
            <w:r w:rsidRPr="00174BE6">
              <w:rPr>
                <w:rFonts w:ascii="Times New Roman" w:hAnsi="Times New Roman" w:cs="Times New Roman"/>
                <w:i/>
                <w:sz w:val="24"/>
                <w:szCs w:val="24"/>
              </w:rPr>
              <w:t xml:space="preserve"> 6.Сепаратор топлива с подогревом.</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2E5E8D" w:rsidRDefault="00005402" w:rsidP="00EA38A9">
            <w:pPr>
              <w:spacing w:after="0" w:line="240" w:lineRule="auto"/>
              <w:jc w:val="center"/>
              <w:rPr>
                <w:rFonts w:ascii="Times New Roman" w:eastAsia="Times New Roman" w:hAnsi="Times New Roman" w:cs="Times New Roman"/>
                <w:i/>
                <w:sz w:val="24"/>
                <w:szCs w:val="24"/>
              </w:rPr>
            </w:pPr>
            <w:r w:rsidRPr="002E5E8D">
              <w:rPr>
                <w:rFonts w:ascii="Times New Roman" w:eastAsia="Times New Roman" w:hAnsi="Times New Roman" w:cs="Times New Roman"/>
                <w:sz w:val="24"/>
                <w:szCs w:val="24"/>
              </w:rPr>
              <w:t>Подраздел 4.10 Требования к маркировке</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vAlign w:val="center"/>
          </w:tcPr>
          <w:p w:rsidR="00005402" w:rsidRPr="00174BE6" w:rsidRDefault="00174BE6" w:rsidP="00174BE6">
            <w:pPr>
              <w:ind w:firstLine="601"/>
              <w:jc w:val="both"/>
              <w:rPr>
                <w:rFonts w:ascii="Times New Roman" w:hAnsi="Times New Roman" w:cs="Times New Roman"/>
                <w:i/>
                <w:sz w:val="24"/>
                <w:szCs w:val="24"/>
              </w:rPr>
            </w:pPr>
            <w:r w:rsidRPr="00174BE6">
              <w:rPr>
                <w:rFonts w:ascii="Times New Roman" w:hAnsi="Times New Roman" w:cs="Times New Roman"/>
                <w:i/>
                <w:sz w:val="24"/>
                <w:szCs w:val="24"/>
              </w:rPr>
              <w:t xml:space="preserve">Маркировку выполняют на прикрепленной к станции металлической табличке,  выполненной по </w:t>
            </w:r>
            <w:hyperlink r:id="rId10" w:history="1">
              <w:r w:rsidRPr="00174BE6">
                <w:rPr>
                  <w:rStyle w:val="ac"/>
                  <w:rFonts w:ascii="Times New Roman" w:hAnsi="Times New Roman" w:cs="Times New Roman"/>
                  <w:i/>
                  <w:sz w:val="24"/>
                  <w:szCs w:val="24"/>
                </w:rPr>
                <w:t>ГОСТ 12969</w:t>
              </w:r>
            </w:hyperlink>
            <w:r w:rsidRPr="00174BE6">
              <w:rPr>
                <w:rFonts w:ascii="Times New Roman" w:hAnsi="Times New Roman" w:cs="Times New Roman"/>
                <w:i/>
                <w:sz w:val="24"/>
                <w:szCs w:val="24"/>
              </w:rPr>
              <w:t xml:space="preserve">, </w:t>
            </w:r>
            <w:hyperlink r:id="rId11" w:history="1">
              <w:r w:rsidRPr="00174BE6">
                <w:rPr>
                  <w:rStyle w:val="ac"/>
                  <w:rFonts w:ascii="Times New Roman" w:hAnsi="Times New Roman" w:cs="Times New Roman"/>
                  <w:i/>
                  <w:sz w:val="24"/>
                  <w:szCs w:val="24"/>
                </w:rPr>
                <w:t>ГОСТ 12971</w:t>
              </w:r>
            </w:hyperlink>
            <w:r w:rsidRPr="00174BE6">
              <w:rPr>
                <w:rFonts w:ascii="Times New Roman" w:hAnsi="Times New Roman" w:cs="Times New Roman"/>
                <w:i/>
                <w:sz w:val="24"/>
                <w:szCs w:val="24"/>
              </w:rPr>
              <w:t xml:space="preserve"> и содержащей следующие данные:</w:t>
            </w:r>
            <w:r w:rsidRPr="00174BE6">
              <w:rPr>
                <w:rFonts w:ascii="Times New Roman" w:hAnsi="Times New Roman" w:cs="Times New Roman"/>
                <w:i/>
                <w:sz w:val="24"/>
                <w:szCs w:val="24"/>
              </w:rPr>
              <w:br/>
              <w:t xml:space="preserve">          товарный знак (или наименование) предприятия-изготовителя, условное обозначение станции; </w:t>
            </w:r>
            <w:r w:rsidRPr="00174BE6">
              <w:rPr>
                <w:rFonts w:ascii="Times New Roman" w:hAnsi="Times New Roman" w:cs="Times New Roman"/>
                <w:i/>
                <w:sz w:val="24"/>
                <w:szCs w:val="24"/>
              </w:rPr>
              <w:br/>
              <w:t>          порядковый номер станции по системе нумерации предприятия-изготовителя;</w:t>
            </w:r>
            <w:r w:rsidRPr="00174BE6">
              <w:rPr>
                <w:rFonts w:ascii="Times New Roman" w:hAnsi="Times New Roman" w:cs="Times New Roman"/>
                <w:i/>
                <w:sz w:val="24"/>
                <w:szCs w:val="24"/>
              </w:rPr>
              <w:br/>
              <w:t>          год и месяц выпуска.</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A14EE9" w:rsidRDefault="00A14EE9" w:rsidP="00EA38A9">
            <w:pPr>
              <w:spacing w:after="0" w:line="240" w:lineRule="auto"/>
              <w:jc w:val="center"/>
              <w:rPr>
                <w:rFonts w:ascii="Times New Roman" w:eastAsia="Times New Roman" w:hAnsi="Times New Roman" w:cs="Times New Roman"/>
                <w:sz w:val="24"/>
                <w:szCs w:val="24"/>
              </w:rPr>
            </w:pPr>
          </w:p>
          <w:p w:rsidR="00005402" w:rsidRPr="002E5E8D" w:rsidRDefault="00005402" w:rsidP="00EA38A9">
            <w:pPr>
              <w:spacing w:after="0" w:line="240" w:lineRule="auto"/>
              <w:jc w:val="center"/>
              <w:rPr>
                <w:rFonts w:ascii="Times New Roman" w:eastAsia="Times New Roman" w:hAnsi="Times New Roman" w:cs="Times New Roman"/>
                <w:sz w:val="24"/>
                <w:szCs w:val="24"/>
              </w:rPr>
            </w:pPr>
            <w:r w:rsidRPr="002E5E8D">
              <w:rPr>
                <w:rFonts w:ascii="Times New Roman" w:eastAsia="Times New Roman" w:hAnsi="Times New Roman" w:cs="Times New Roman"/>
                <w:sz w:val="24"/>
                <w:szCs w:val="24"/>
              </w:rPr>
              <w:t>Подраздел 4.11 Требования к упаковке</w:t>
            </w:r>
          </w:p>
        </w:tc>
      </w:tr>
      <w:tr w:rsidR="00005402" w:rsidRPr="00EA38A9" w:rsidTr="00817E92">
        <w:trPr>
          <w:trHeight w:val="335"/>
        </w:trPr>
        <w:tc>
          <w:tcPr>
            <w:tcW w:w="9781" w:type="dxa"/>
            <w:tcBorders>
              <w:top w:val="single" w:sz="4" w:space="0" w:color="auto"/>
              <w:left w:val="single" w:sz="4" w:space="0" w:color="auto"/>
              <w:bottom w:val="single" w:sz="4" w:space="0" w:color="auto"/>
              <w:right w:val="single" w:sz="4" w:space="0" w:color="auto"/>
            </w:tcBorders>
          </w:tcPr>
          <w:p w:rsidR="00C02EA5" w:rsidRPr="002E5E8D" w:rsidRDefault="00174BE6" w:rsidP="00174BE6">
            <w:pPr>
              <w:pStyle w:val="11"/>
              <w:keepNext/>
              <w:keepLines/>
              <w:shd w:val="clear" w:color="auto" w:fill="auto"/>
              <w:spacing w:line="240" w:lineRule="auto"/>
              <w:ind w:firstLine="318"/>
              <w:rPr>
                <w:i/>
                <w:sz w:val="24"/>
                <w:szCs w:val="24"/>
              </w:rPr>
            </w:pPr>
            <w:r w:rsidRPr="00174BE6">
              <w:rPr>
                <w:i/>
                <w:sz w:val="24"/>
                <w:szCs w:val="24"/>
              </w:rPr>
              <w:t>Поставка оборудования производится в упаковке с маркировкой данного товара. Все агрегаты и элементы станка должны быть надежно защищены от повреждений при транспортировке</w:t>
            </w:r>
            <w:r w:rsidRPr="00F853EE">
              <w:t>.</w:t>
            </w:r>
          </w:p>
        </w:tc>
      </w:tr>
    </w:tbl>
    <w:p w:rsidR="00005402" w:rsidRPr="00EA38A9" w:rsidRDefault="00005402"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5. ТРЕБОВАНИЯ ПО ПРАВИЛАМ ПРИЕМКИ</w:t>
            </w:r>
          </w:p>
        </w:tc>
      </w:tr>
      <w:tr w:rsidR="00005402" w:rsidRPr="00EA38A9" w:rsidTr="00051E67">
        <w:trPr>
          <w:trHeight w:val="399"/>
        </w:trPr>
        <w:tc>
          <w:tcPr>
            <w:tcW w:w="9356" w:type="dxa"/>
            <w:tcBorders>
              <w:top w:val="single" w:sz="4" w:space="0" w:color="auto"/>
              <w:left w:val="single" w:sz="4" w:space="0" w:color="auto"/>
              <w:right w:val="single" w:sz="4" w:space="0" w:color="auto"/>
            </w:tcBorders>
          </w:tcPr>
          <w:p w:rsidR="00BC5F95" w:rsidRPr="00A14EE9" w:rsidRDefault="00BC5F95"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Поставщик предоставляет документацию на русском языке: паспорта, разрешение на применение, инструкция по эксплуатации на русском языке, каталог запчастей и комплектации, сертификаты соответствия, схема и гарантийное письмо от завода - изготовителя о подтверждении полномочий продавца по осуществлению поставки оборудования и другие документы, передающиеся при передаче оборудования  Покупателю.</w:t>
            </w:r>
          </w:p>
          <w:p w:rsidR="00005402" w:rsidRPr="00770A98" w:rsidRDefault="00BC5F95" w:rsidP="00A14EE9">
            <w:pPr>
              <w:pStyle w:val="af6"/>
              <w:ind w:firstLine="318"/>
              <w:jc w:val="both"/>
              <w:rPr>
                <w:rFonts w:eastAsia="Times New Roman"/>
              </w:rPr>
            </w:pPr>
            <w:r w:rsidRPr="00A14EE9">
              <w:rPr>
                <w:rFonts w:ascii="Times New Roman" w:hAnsi="Times New Roman" w:cs="Times New Roman"/>
                <w:i/>
                <w:sz w:val="24"/>
                <w:szCs w:val="24"/>
              </w:rPr>
              <w:t>Исполнитель обязан поставить оборудование по следующему адресу: Курганская область, село Уксянское, ул. Кирова 22, ОСП «Буровой участок №1».</w:t>
            </w:r>
          </w:p>
        </w:tc>
      </w:tr>
    </w:tbl>
    <w:p w:rsidR="00005402" w:rsidRPr="00EA38A9" w:rsidRDefault="00005402" w:rsidP="00EA38A9">
      <w:pPr>
        <w:spacing w:after="0" w:line="240" w:lineRule="auto"/>
        <w:jc w:val="center"/>
        <w:rPr>
          <w:rFonts w:ascii="Times New Roman" w:eastAsia="Times New Roman" w:hAnsi="Times New Roman" w:cs="Times New Roman"/>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6. ТРЕБОВАНИЯ К ТРАНСПОРТИРОВАНИЮ</w:t>
            </w:r>
          </w:p>
        </w:tc>
      </w:tr>
      <w:tr w:rsidR="00005402" w:rsidRPr="00EA38A9" w:rsidTr="00051E67">
        <w:trPr>
          <w:trHeight w:val="399"/>
        </w:trPr>
        <w:tc>
          <w:tcPr>
            <w:tcW w:w="9356" w:type="dxa"/>
            <w:tcBorders>
              <w:top w:val="single" w:sz="4" w:space="0" w:color="auto"/>
              <w:left w:val="single" w:sz="4" w:space="0" w:color="auto"/>
              <w:right w:val="single" w:sz="4" w:space="0" w:color="auto"/>
            </w:tcBorders>
          </w:tcPr>
          <w:p w:rsidR="00005402" w:rsidRPr="00EA38A9" w:rsidRDefault="00BC5F95" w:rsidP="00A14EE9">
            <w:pPr>
              <w:ind w:firstLine="318"/>
              <w:jc w:val="both"/>
              <w:rPr>
                <w:sz w:val="24"/>
                <w:szCs w:val="24"/>
              </w:rPr>
            </w:pPr>
            <w:r w:rsidRPr="00BC5F95">
              <w:rPr>
                <w:rFonts w:ascii="Times New Roman" w:hAnsi="Times New Roman" w:cs="Times New Roman"/>
                <w:i/>
                <w:sz w:val="24"/>
                <w:szCs w:val="24"/>
              </w:rPr>
              <w:t>Транспортирование оборудования осуществляется ж/д или автомобильным транспортом. Оборудование должно быть законсервировано, чтобы обеспечить устойчивость к воздействиям внешней среды в упакованном состоянии. Погрузка и выгрузка инструмента производится грузозахватными приспособлениями, обеспечивающими целостность упаковки. Поставщик несет ответственность за достаточность и надежность упаковки.</w:t>
            </w:r>
          </w:p>
        </w:tc>
      </w:tr>
    </w:tbl>
    <w:p w:rsidR="00005402" w:rsidRDefault="00005402" w:rsidP="00EA38A9">
      <w:pPr>
        <w:spacing w:after="0" w:line="240" w:lineRule="auto"/>
        <w:jc w:val="center"/>
        <w:rPr>
          <w:rFonts w:ascii="Times New Roman" w:eastAsia="Times New Roman" w:hAnsi="Times New Roman" w:cs="Times New Roman"/>
          <w:sz w:val="24"/>
          <w:szCs w:val="24"/>
        </w:rPr>
      </w:pPr>
    </w:p>
    <w:p w:rsidR="00A14EE9" w:rsidRPr="00EA38A9" w:rsidRDefault="00A14EE9"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7. ТРЕБОВАНИЯ К ХРАНЕНИЮ</w:t>
            </w:r>
          </w:p>
        </w:tc>
      </w:tr>
      <w:tr w:rsidR="00005402" w:rsidRPr="00A14EE9" w:rsidTr="00CB20BB">
        <w:trPr>
          <w:trHeight w:val="399"/>
        </w:trPr>
        <w:tc>
          <w:tcPr>
            <w:tcW w:w="9356" w:type="dxa"/>
            <w:tcBorders>
              <w:top w:val="single" w:sz="4" w:space="0" w:color="auto"/>
              <w:left w:val="single" w:sz="4" w:space="0" w:color="auto"/>
              <w:right w:val="single" w:sz="4" w:space="0" w:color="auto"/>
            </w:tcBorders>
            <w:vAlign w:val="center"/>
          </w:tcPr>
          <w:p w:rsidR="00005402" w:rsidRPr="00A14EE9" w:rsidRDefault="00BC5F95" w:rsidP="00BC5F95">
            <w:pPr>
              <w:ind w:firstLine="318"/>
              <w:jc w:val="both"/>
              <w:rPr>
                <w:rFonts w:ascii="Times New Roman" w:hAnsi="Times New Roman" w:cs="Times New Roman"/>
                <w:i/>
                <w:sz w:val="24"/>
                <w:szCs w:val="24"/>
              </w:rPr>
            </w:pPr>
            <w:r w:rsidRPr="00A14EE9">
              <w:rPr>
                <w:rFonts w:ascii="Times New Roman" w:hAnsi="Times New Roman" w:cs="Times New Roman"/>
                <w:i/>
                <w:sz w:val="24"/>
                <w:szCs w:val="24"/>
              </w:rPr>
              <w:lastRenderedPageBreak/>
              <w:t xml:space="preserve">Защита от воздействия влаги при открытой транспортировке и хранении. Хранение инструмента осуществляется на охраняемой территории. Условия хранения должны обеспечивать целостность упаковки. Складирование оборудования осуществляется на подготовленных площадках. Специальные требования и сроки хранения, консервации и </w:t>
            </w:r>
            <w:proofErr w:type="spellStart"/>
            <w:r w:rsidRPr="00A14EE9">
              <w:rPr>
                <w:rFonts w:ascii="Times New Roman" w:hAnsi="Times New Roman" w:cs="Times New Roman"/>
                <w:i/>
                <w:sz w:val="24"/>
                <w:szCs w:val="24"/>
              </w:rPr>
              <w:t>расконсервации</w:t>
            </w:r>
            <w:proofErr w:type="spellEnd"/>
            <w:r w:rsidRPr="00A14EE9">
              <w:rPr>
                <w:rFonts w:ascii="Times New Roman" w:hAnsi="Times New Roman" w:cs="Times New Roman"/>
                <w:i/>
                <w:sz w:val="24"/>
                <w:szCs w:val="24"/>
              </w:rPr>
              <w:t xml:space="preserve"> не оговариваются. При хранении дизельной электростанции мощностью 160 кВт сроком более 1 года, её технические характеристики не должны меняться.</w:t>
            </w:r>
          </w:p>
        </w:tc>
      </w:tr>
    </w:tbl>
    <w:p w:rsidR="00005402" w:rsidRPr="00EA38A9" w:rsidRDefault="00005402"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8. ТРЕБОВАНИЯ К ОБЪЕМУ И/ИЛИ СРОКУ ПРЕДОСТАВЛЕНИЯ ГАРАНТИЙ</w:t>
            </w:r>
          </w:p>
        </w:tc>
      </w:tr>
      <w:tr w:rsidR="00005402" w:rsidRPr="00EA38A9" w:rsidTr="00A14EE9">
        <w:trPr>
          <w:trHeight w:val="284"/>
        </w:trPr>
        <w:tc>
          <w:tcPr>
            <w:tcW w:w="9356" w:type="dxa"/>
            <w:tcBorders>
              <w:top w:val="single" w:sz="4" w:space="0" w:color="auto"/>
              <w:left w:val="single" w:sz="4" w:space="0" w:color="auto"/>
              <w:right w:val="single" w:sz="4" w:space="0" w:color="auto"/>
            </w:tcBorders>
          </w:tcPr>
          <w:p w:rsidR="00A14EE9" w:rsidRPr="00A14EE9" w:rsidRDefault="00A14EE9"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Гарантийный срок 18 месяцев или 2000 м/ч (что наступит ранее), но не менее срока и объема гарантии, установленных предприятием изготовителем.</w:t>
            </w:r>
          </w:p>
          <w:p w:rsidR="00A14EE9" w:rsidRPr="00A14EE9" w:rsidRDefault="00A14EE9"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 xml:space="preserve">Гарантийный период наступает с момента ввода оборудования в эксплуатацию. </w:t>
            </w:r>
          </w:p>
          <w:p w:rsidR="00005402" w:rsidRPr="00EA38A9" w:rsidRDefault="00A14EE9" w:rsidP="00A14EE9">
            <w:pPr>
              <w:pStyle w:val="af6"/>
              <w:ind w:firstLine="318"/>
              <w:jc w:val="both"/>
              <w:rPr>
                <w:rFonts w:eastAsia="Times New Roman"/>
                <w:i/>
              </w:rPr>
            </w:pPr>
            <w:r w:rsidRPr="00A14EE9">
              <w:rPr>
                <w:rFonts w:ascii="Times New Roman" w:hAnsi="Times New Roman" w:cs="Times New Roman"/>
                <w:i/>
                <w:sz w:val="24"/>
                <w:szCs w:val="24"/>
              </w:rPr>
              <w:t>При наступлении гарантийного случая в период действия гарантийного срока. Продавец обеспечивает замену вышедших из строя деталей и узлов за свой счёт в течение 30 рабочих дней.</w:t>
            </w:r>
          </w:p>
        </w:tc>
      </w:tr>
    </w:tbl>
    <w:p w:rsidR="00005402" w:rsidRPr="00EA38A9" w:rsidRDefault="00005402" w:rsidP="00EA38A9">
      <w:pPr>
        <w:spacing w:after="0" w:line="240" w:lineRule="auto"/>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9. ТРЕБОВАНИЯ ПО РЕМОНТОПРИГОДНОСТИ</w:t>
            </w:r>
          </w:p>
        </w:tc>
      </w:tr>
      <w:tr w:rsidR="00005402" w:rsidRPr="00EA38A9" w:rsidTr="005C3357">
        <w:trPr>
          <w:trHeight w:val="399"/>
        </w:trPr>
        <w:tc>
          <w:tcPr>
            <w:tcW w:w="9356" w:type="dxa"/>
            <w:tcBorders>
              <w:top w:val="single" w:sz="4" w:space="0" w:color="auto"/>
              <w:left w:val="single" w:sz="4" w:space="0" w:color="auto"/>
              <w:right w:val="single" w:sz="4" w:space="0" w:color="auto"/>
            </w:tcBorders>
            <w:vAlign w:val="center"/>
          </w:tcPr>
          <w:p w:rsidR="00A14EE9" w:rsidRPr="00A14EE9" w:rsidRDefault="00A14EE9" w:rsidP="00A14EE9">
            <w:pPr>
              <w:pStyle w:val="af6"/>
              <w:ind w:firstLine="318"/>
              <w:jc w:val="both"/>
              <w:rPr>
                <w:rFonts w:ascii="Times New Roman" w:hAnsi="Times New Roman" w:cs="Times New Roman"/>
                <w:i/>
                <w:sz w:val="24"/>
                <w:szCs w:val="24"/>
              </w:rPr>
            </w:pPr>
            <w:r w:rsidRPr="00A14EE9">
              <w:rPr>
                <w:rFonts w:ascii="Times New Roman" w:hAnsi="Times New Roman" w:cs="Times New Roman"/>
                <w:i/>
                <w:sz w:val="24"/>
                <w:szCs w:val="24"/>
              </w:rPr>
              <w:t xml:space="preserve">Все основные узлы и агрегаты должны быть </w:t>
            </w:r>
            <w:proofErr w:type="spellStart"/>
            <w:r w:rsidRPr="00A14EE9">
              <w:rPr>
                <w:rFonts w:ascii="Times New Roman" w:hAnsi="Times New Roman" w:cs="Times New Roman"/>
                <w:i/>
                <w:sz w:val="24"/>
                <w:szCs w:val="24"/>
              </w:rPr>
              <w:t>ремонтопригодны</w:t>
            </w:r>
            <w:proofErr w:type="spellEnd"/>
            <w:r w:rsidRPr="00A14EE9">
              <w:rPr>
                <w:rFonts w:ascii="Times New Roman" w:hAnsi="Times New Roman" w:cs="Times New Roman"/>
                <w:i/>
                <w:sz w:val="24"/>
                <w:szCs w:val="24"/>
              </w:rPr>
              <w:t xml:space="preserve"> (возможность поддержания и восстановления работоспособного состояния путём технического обслуживания и ремонта). </w:t>
            </w:r>
          </w:p>
          <w:p w:rsidR="00A14EE9" w:rsidRPr="00EA38A9" w:rsidRDefault="00A14EE9" w:rsidP="00A14EE9">
            <w:pPr>
              <w:pStyle w:val="af6"/>
              <w:ind w:firstLine="318"/>
              <w:jc w:val="both"/>
              <w:rPr>
                <w:rFonts w:ascii="Times New Roman" w:eastAsia="Times New Roman" w:hAnsi="Times New Roman" w:cs="Times New Roman"/>
                <w:i/>
                <w:sz w:val="24"/>
                <w:szCs w:val="24"/>
              </w:rPr>
            </w:pPr>
            <w:r w:rsidRPr="00A14EE9">
              <w:rPr>
                <w:rFonts w:ascii="Times New Roman" w:hAnsi="Times New Roman" w:cs="Times New Roman"/>
                <w:i/>
                <w:sz w:val="24"/>
                <w:szCs w:val="24"/>
              </w:rPr>
              <w:t>Их компоновка должна предусматривать возможность применения агрегатн</w:t>
            </w:r>
            <w:proofErr w:type="gramStart"/>
            <w:r w:rsidRPr="00A14EE9">
              <w:rPr>
                <w:rFonts w:ascii="Times New Roman" w:hAnsi="Times New Roman" w:cs="Times New Roman"/>
                <w:i/>
                <w:sz w:val="24"/>
                <w:szCs w:val="24"/>
              </w:rPr>
              <w:t>о-</w:t>
            </w:r>
            <w:proofErr w:type="gramEnd"/>
            <w:r w:rsidRPr="00A14EE9">
              <w:rPr>
                <w:rFonts w:ascii="Times New Roman" w:hAnsi="Times New Roman" w:cs="Times New Roman"/>
                <w:i/>
                <w:sz w:val="24"/>
                <w:szCs w:val="24"/>
              </w:rPr>
              <w:t xml:space="preserve"> узлового метода ремонта.</w:t>
            </w:r>
          </w:p>
        </w:tc>
      </w:tr>
    </w:tbl>
    <w:p w:rsidR="00005402" w:rsidRDefault="00005402" w:rsidP="00EA38A9">
      <w:pPr>
        <w:spacing w:after="0" w:line="240" w:lineRule="auto"/>
        <w:rPr>
          <w:rFonts w:ascii="Times New Roman" w:eastAsia="Times New Roman" w:hAnsi="Times New Roman" w:cs="Times New Roman"/>
          <w:sz w:val="24"/>
          <w:szCs w:val="24"/>
        </w:rPr>
      </w:pPr>
    </w:p>
    <w:p w:rsidR="00E80AF6" w:rsidRPr="00EA38A9" w:rsidRDefault="00E80AF6" w:rsidP="00EA38A9">
      <w:pPr>
        <w:spacing w:after="0" w:line="240" w:lineRule="auto"/>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10. ТРЕБОВАНИЯ К ОБСЛУЖИВАНИЮ</w:t>
            </w:r>
          </w:p>
        </w:tc>
      </w:tr>
      <w:tr w:rsidR="00005402" w:rsidRPr="00EA38A9" w:rsidTr="005C3357">
        <w:trPr>
          <w:trHeight w:val="399"/>
        </w:trPr>
        <w:tc>
          <w:tcPr>
            <w:tcW w:w="9356" w:type="dxa"/>
            <w:tcBorders>
              <w:top w:val="single" w:sz="4" w:space="0" w:color="auto"/>
              <w:left w:val="single" w:sz="4" w:space="0" w:color="auto"/>
              <w:right w:val="single" w:sz="4" w:space="0" w:color="auto"/>
            </w:tcBorders>
            <w:vAlign w:val="center"/>
          </w:tcPr>
          <w:p w:rsidR="00005402" w:rsidRPr="00A14EE9" w:rsidRDefault="00A14EE9" w:rsidP="00A14EE9">
            <w:pPr>
              <w:spacing w:after="0" w:line="240" w:lineRule="auto"/>
              <w:ind w:firstLine="318"/>
              <w:jc w:val="both"/>
              <w:rPr>
                <w:rFonts w:ascii="Times New Roman" w:eastAsia="Times New Roman" w:hAnsi="Times New Roman" w:cs="Times New Roman"/>
                <w:i/>
                <w:sz w:val="24"/>
                <w:szCs w:val="24"/>
              </w:rPr>
            </w:pPr>
            <w:r w:rsidRPr="00A14EE9">
              <w:rPr>
                <w:rFonts w:ascii="Times New Roman" w:hAnsi="Times New Roman" w:cs="Times New Roman"/>
                <w:i/>
                <w:sz w:val="24"/>
                <w:szCs w:val="24"/>
              </w:rPr>
              <w:t>Обслуживание дизельной электростанции  должно быть удобным для доступа к узлам и агрегатам.</w:t>
            </w:r>
          </w:p>
        </w:tc>
      </w:tr>
    </w:tbl>
    <w:p w:rsidR="00005402" w:rsidRPr="00EA38A9" w:rsidRDefault="00005402"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11. ЭКОЛОГИЧЕСКИЕ ТРЕБОВАНИЯ</w:t>
            </w:r>
          </w:p>
        </w:tc>
      </w:tr>
      <w:tr w:rsidR="00005402" w:rsidRPr="00EA38A9" w:rsidTr="000C6EF5">
        <w:trPr>
          <w:trHeight w:val="399"/>
        </w:trPr>
        <w:tc>
          <w:tcPr>
            <w:tcW w:w="9356" w:type="dxa"/>
            <w:tcBorders>
              <w:top w:val="single" w:sz="4" w:space="0" w:color="auto"/>
              <w:left w:val="single" w:sz="4" w:space="0" w:color="auto"/>
              <w:right w:val="single" w:sz="4" w:space="0" w:color="auto"/>
            </w:tcBorders>
            <w:vAlign w:val="center"/>
          </w:tcPr>
          <w:p w:rsidR="00005402" w:rsidRPr="00EA38A9" w:rsidRDefault="00C40274" w:rsidP="002E5E8D">
            <w:pPr>
              <w:spacing w:after="0" w:line="240" w:lineRule="auto"/>
              <w:rPr>
                <w:rFonts w:ascii="Times New Roman" w:eastAsia="Times New Roman" w:hAnsi="Times New Roman" w:cs="Times New Roman"/>
                <w:i/>
                <w:sz w:val="24"/>
                <w:szCs w:val="24"/>
              </w:rPr>
            </w:pPr>
            <w:r w:rsidRPr="00EA38A9">
              <w:rPr>
                <w:rFonts w:ascii="Times New Roman" w:hAnsi="Times New Roman" w:cs="Times New Roman"/>
                <w:i/>
                <w:sz w:val="24"/>
                <w:szCs w:val="24"/>
              </w:rPr>
              <w:t>Общие гигиенические требования к стан</w:t>
            </w:r>
            <w:r w:rsidR="00002A4E" w:rsidRPr="00EA38A9">
              <w:rPr>
                <w:rFonts w:ascii="Times New Roman" w:hAnsi="Times New Roman" w:cs="Times New Roman"/>
                <w:i/>
                <w:sz w:val="24"/>
                <w:szCs w:val="24"/>
              </w:rPr>
              <w:t>ции каротажной</w:t>
            </w:r>
            <w:r w:rsidRPr="00EA38A9">
              <w:rPr>
                <w:rFonts w:ascii="Times New Roman" w:hAnsi="Times New Roman" w:cs="Times New Roman"/>
                <w:i/>
                <w:sz w:val="24"/>
                <w:szCs w:val="24"/>
              </w:rPr>
              <w:t xml:space="preserve"> - по </w:t>
            </w:r>
            <w:hyperlink r:id="rId12" w:history="1">
              <w:r w:rsidRPr="00EA38A9">
                <w:rPr>
                  <w:rStyle w:val="ac"/>
                  <w:rFonts w:ascii="Times New Roman" w:hAnsi="Times New Roman" w:cs="Times New Roman"/>
                  <w:i/>
                  <w:color w:val="auto"/>
                  <w:sz w:val="24"/>
                  <w:szCs w:val="24"/>
                </w:rPr>
                <w:t>ГОСТ 12.2.106</w:t>
              </w:r>
            </w:hyperlink>
            <w:r w:rsidRPr="00EA38A9">
              <w:rPr>
                <w:rFonts w:ascii="Times New Roman" w:hAnsi="Times New Roman" w:cs="Times New Roman"/>
                <w:sz w:val="24"/>
                <w:szCs w:val="24"/>
              </w:rPr>
              <w:t>.</w:t>
            </w:r>
          </w:p>
        </w:tc>
      </w:tr>
    </w:tbl>
    <w:p w:rsidR="00005402" w:rsidRDefault="00005402" w:rsidP="00EA38A9">
      <w:pPr>
        <w:spacing w:after="0" w:line="240" w:lineRule="auto"/>
        <w:jc w:val="center"/>
        <w:rPr>
          <w:rFonts w:ascii="Times New Roman" w:eastAsia="Times New Roman" w:hAnsi="Times New Roman" w:cs="Times New Roman"/>
          <w:sz w:val="24"/>
          <w:szCs w:val="24"/>
        </w:rPr>
      </w:pPr>
    </w:p>
    <w:p w:rsidR="00E80AF6" w:rsidRPr="00EA38A9" w:rsidRDefault="00E80AF6"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12. ТРЕБОВАНИЯ ПО БЕЗОПАСНОСТИ</w:t>
            </w:r>
          </w:p>
        </w:tc>
      </w:tr>
      <w:tr w:rsidR="00005402" w:rsidRPr="00C20B7C" w:rsidTr="000C6EF5">
        <w:trPr>
          <w:trHeight w:val="399"/>
        </w:trPr>
        <w:tc>
          <w:tcPr>
            <w:tcW w:w="9356" w:type="dxa"/>
            <w:tcBorders>
              <w:top w:val="single" w:sz="4" w:space="0" w:color="auto"/>
              <w:left w:val="single" w:sz="4" w:space="0" w:color="auto"/>
              <w:right w:val="single" w:sz="4" w:space="0" w:color="auto"/>
            </w:tcBorders>
            <w:vAlign w:val="center"/>
          </w:tcPr>
          <w:p w:rsidR="00005402" w:rsidRPr="00C20B7C" w:rsidRDefault="00C20B7C" w:rsidP="00C20B7C">
            <w:pPr>
              <w:spacing w:after="0" w:line="240" w:lineRule="auto"/>
              <w:jc w:val="both"/>
              <w:rPr>
                <w:rFonts w:ascii="Times New Roman" w:eastAsia="Times New Roman" w:hAnsi="Times New Roman" w:cs="Times New Roman"/>
                <w:i/>
                <w:sz w:val="24"/>
                <w:szCs w:val="24"/>
              </w:rPr>
            </w:pPr>
            <w:r w:rsidRPr="00C20B7C">
              <w:rPr>
                <w:rFonts w:ascii="Times New Roman" w:eastAsia="Times New Roman" w:hAnsi="Times New Roman" w:cs="Times New Roman"/>
                <w:i/>
                <w:sz w:val="24"/>
                <w:szCs w:val="24"/>
              </w:rPr>
              <w:t xml:space="preserve">     О</w:t>
            </w:r>
            <w:r w:rsidRPr="00C20B7C">
              <w:rPr>
                <w:rFonts w:ascii="Times New Roman" w:hAnsi="Times New Roman" w:cs="Times New Roman"/>
                <w:i/>
                <w:sz w:val="24"/>
                <w:szCs w:val="24"/>
              </w:rPr>
              <w:t xml:space="preserve">бщие требования безопасности к конструкции дизельной электростанции должны соответствовать </w:t>
            </w:r>
            <w:hyperlink r:id="rId13" w:history="1">
              <w:r w:rsidRPr="00C20B7C">
                <w:rPr>
                  <w:rStyle w:val="ac"/>
                  <w:rFonts w:ascii="Times New Roman" w:hAnsi="Times New Roman" w:cs="Times New Roman"/>
                  <w:i/>
                  <w:sz w:val="24"/>
                  <w:szCs w:val="24"/>
                </w:rPr>
                <w:t>ГОСТ 12.2.003</w:t>
              </w:r>
            </w:hyperlink>
          </w:p>
        </w:tc>
      </w:tr>
    </w:tbl>
    <w:p w:rsidR="00005402" w:rsidRPr="00C20B7C" w:rsidRDefault="00005402" w:rsidP="00C20B7C">
      <w:pPr>
        <w:spacing w:after="0" w:line="240" w:lineRule="auto"/>
        <w:jc w:val="both"/>
        <w:rPr>
          <w:rFonts w:ascii="Times New Roman" w:eastAsia="Times New Roman" w:hAnsi="Times New Roman" w:cs="Times New Roman"/>
          <w:i/>
          <w:sz w:val="24"/>
          <w:szCs w:val="24"/>
        </w:rPr>
      </w:pPr>
    </w:p>
    <w:p w:rsidR="00E80AF6" w:rsidRPr="00EA38A9" w:rsidRDefault="00E80AF6"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13. ТРЕБОВАНИЯ К КАЧЕСТВУ И КЛАССИФИКАЦИЯ ОБОРУДОВАНИЯ</w:t>
            </w:r>
          </w:p>
        </w:tc>
      </w:tr>
      <w:tr w:rsidR="00005402" w:rsidRPr="00EA38A9" w:rsidTr="00051E67">
        <w:trPr>
          <w:trHeight w:val="399"/>
        </w:trPr>
        <w:tc>
          <w:tcPr>
            <w:tcW w:w="9356" w:type="dxa"/>
            <w:tcBorders>
              <w:top w:val="single" w:sz="4" w:space="0" w:color="auto"/>
              <w:left w:val="single" w:sz="4" w:space="0" w:color="auto"/>
              <w:right w:val="single" w:sz="4" w:space="0" w:color="auto"/>
            </w:tcBorders>
          </w:tcPr>
          <w:p w:rsidR="00C20B7C" w:rsidRPr="00C20B7C" w:rsidRDefault="00C20B7C" w:rsidP="00C20B7C">
            <w:pPr>
              <w:pStyle w:val="af6"/>
              <w:ind w:firstLine="318"/>
              <w:jc w:val="both"/>
              <w:rPr>
                <w:rFonts w:ascii="Times New Roman" w:hAnsi="Times New Roman" w:cs="Times New Roman"/>
                <w:i/>
                <w:sz w:val="24"/>
              </w:rPr>
            </w:pPr>
            <w:r w:rsidRPr="00C20B7C">
              <w:rPr>
                <w:rFonts w:ascii="Times New Roman" w:hAnsi="Times New Roman" w:cs="Times New Roman"/>
                <w:i/>
                <w:sz w:val="24"/>
              </w:rPr>
              <w:t>Поставщик обеспечивает поставку оборудования в  технически исправном состоянии без дефектов изготовления.</w:t>
            </w:r>
          </w:p>
          <w:p w:rsidR="00005402" w:rsidRPr="00EA38A9" w:rsidRDefault="00C20B7C" w:rsidP="00C20B7C">
            <w:pPr>
              <w:pStyle w:val="af6"/>
              <w:ind w:firstLine="318"/>
              <w:jc w:val="both"/>
              <w:rPr>
                <w:rFonts w:eastAsia="Times New Roman"/>
                <w:i/>
              </w:rPr>
            </w:pPr>
            <w:r w:rsidRPr="00C20B7C">
              <w:rPr>
                <w:rFonts w:ascii="Times New Roman" w:hAnsi="Times New Roman" w:cs="Times New Roman"/>
                <w:i/>
                <w:sz w:val="24"/>
              </w:rPr>
              <w:t>При поставке оборудования Заказчик согласовывает с Поставщиком комплекс работ, включающий проверку, настройку и испытания оборудования силами своих специалистов, с целью обеспечения его проектных параметров и режимов, а  также для проведения пусконаладочных работ в промышленных условиях в соответствии с техническими характеристиками ДЭС и техническим заданием. При этом гарантийные условия Поставщика сохраняются в полном объеме.</w:t>
            </w:r>
          </w:p>
        </w:tc>
      </w:tr>
    </w:tbl>
    <w:p w:rsidR="00005402" w:rsidRDefault="00005402" w:rsidP="00EA38A9">
      <w:pPr>
        <w:spacing w:after="0" w:line="240" w:lineRule="auto"/>
        <w:rPr>
          <w:rFonts w:ascii="Times New Roman" w:eastAsia="Times New Roman" w:hAnsi="Times New Roman" w:cs="Times New Roman"/>
          <w:sz w:val="24"/>
          <w:szCs w:val="24"/>
        </w:rPr>
      </w:pPr>
    </w:p>
    <w:p w:rsidR="00E80AF6" w:rsidRPr="00EA38A9" w:rsidRDefault="00E80AF6" w:rsidP="00EA38A9">
      <w:pPr>
        <w:spacing w:after="0" w:line="240" w:lineRule="auto"/>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399"/>
        </w:trPr>
        <w:tc>
          <w:tcPr>
            <w:tcW w:w="9356" w:type="dxa"/>
            <w:tcBorders>
              <w:top w:val="single" w:sz="4" w:space="0" w:color="auto"/>
              <w:left w:val="single" w:sz="4" w:space="0" w:color="auto"/>
              <w:right w:val="single" w:sz="4" w:space="0" w:color="auto"/>
            </w:tcBorders>
          </w:tcPr>
          <w:p w:rsidR="00005402"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14. ТЕХНИЧЕСКОЕ СОПРОВОЖДЕНИЕ СТАНДАРТНОГО ПРОМЫШЛЕННОГО ОБОРУДОВАНИЯ</w:t>
            </w:r>
          </w:p>
          <w:p w:rsidR="002E5E8D" w:rsidRPr="002E5E8D" w:rsidRDefault="002E5E8D" w:rsidP="002E5E8D">
            <w:pPr>
              <w:spacing w:after="0" w:line="240" w:lineRule="auto"/>
              <w:jc w:val="both"/>
              <w:rPr>
                <w:rFonts w:ascii="Times New Roman" w:eastAsia="Times New Roman" w:hAnsi="Times New Roman" w:cs="Times New Roman"/>
                <w:i/>
                <w:sz w:val="24"/>
                <w:szCs w:val="24"/>
              </w:rPr>
            </w:pPr>
            <w:r w:rsidRPr="002E5E8D">
              <w:rPr>
                <w:rFonts w:ascii="Times New Roman" w:eastAsia="Times New Roman" w:hAnsi="Times New Roman" w:cs="Times New Roman"/>
                <w:i/>
                <w:sz w:val="24"/>
                <w:szCs w:val="24"/>
              </w:rPr>
              <w:lastRenderedPageBreak/>
              <w:t>Не предусматривается</w:t>
            </w:r>
          </w:p>
        </w:tc>
      </w:tr>
    </w:tbl>
    <w:p w:rsidR="00005402" w:rsidRDefault="00005402" w:rsidP="00EA38A9">
      <w:pPr>
        <w:tabs>
          <w:tab w:val="left" w:pos="540"/>
        </w:tabs>
        <w:spacing w:after="0" w:line="240" w:lineRule="auto"/>
        <w:jc w:val="center"/>
        <w:rPr>
          <w:rFonts w:ascii="Times New Roman" w:eastAsia="Times New Roman" w:hAnsi="Times New Roman" w:cs="Times New Roman"/>
          <w:sz w:val="24"/>
          <w:szCs w:val="24"/>
        </w:rPr>
      </w:pPr>
    </w:p>
    <w:p w:rsidR="00E80AF6" w:rsidRPr="00EA38A9" w:rsidRDefault="00E80AF6" w:rsidP="00EA38A9">
      <w:pPr>
        <w:tabs>
          <w:tab w:val="left" w:pos="540"/>
        </w:tabs>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15. ДОПОЛНИТЕЛЬНЫЕ (ИНЫЕ) ТРЕБОВАНИЯ</w:t>
            </w:r>
          </w:p>
        </w:tc>
      </w:tr>
      <w:tr w:rsidR="00005402" w:rsidRPr="00EA38A9" w:rsidTr="00C20B7C">
        <w:trPr>
          <w:trHeight w:val="399"/>
        </w:trPr>
        <w:tc>
          <w:tcPr>
            <w:tcW w:w="9356" w:type="dxa"/>
            <w:tcBorders>
              <w:top w:val="single" w:sz="4" w:space="0" w:color="auto"/>
              <w:left w:val="single" w:sz="4" w:space="0" w:color="auto"/>
              <w:right w:val="single" w:sz="4" w:space="0" w:color="auto"/>
            </w:tcBorders>
            <w:shd w:val="clear" w:color="auto" w:fill="auto"/>
            <w:vAlign w:val="center"/>
          </w:tcPr>
          <w:p w:rsidR="00005402" w:rsidRPr="00C20B7C" w:rsidRDefault="00C20B7C" w:rsidP="00C20B7C">
            <w:pPr>
              <w:ind w:left="142"/>
              <w:jc w:val="both"/>
              <w:rPr>
                <w:rFonts w:ascii="Times New Roman" w:eastAsia="Times New Roman" w:hAnsi="Times New Roman" w:cs="Times New Roman"/>
                <w:i/>
                <w:sz w:val="24"/>
                <w:szCs w:val="24"/>
              </w:rPr>
            </w:pPr>
            <w:r w:rsidRPr="00C20B7C">
              <w:rPr>
                <w:rFonts w:ascii="Times New Roman" w:hAnsi="Times New Roman" w:cs="Times New Roman"/>
                <w:b/>
                <w:i/>
                <w:sz w:val="24"/>
                <w:szCs w:val="24"/>
              </w:rPr>
              <w:t xml:space="preserve">Дополнительные опции – </w:t>
            </w:r>
            <w:r w:rsidRPr="00C20B7C">
              <w:rPr>
                <w:rFonts w:ascii="Times New Roman" w:hAnsi="Times New Roman" w:cs="Times New Roman"/>
                <w:i/>
                <w:sz w:val="24"/>
                <w:szCs w:val="24"/>
              </w:rPr>
              <w:t>предпусковой жидкостный подогреватель (ПЖД)</w:t>
            </w:r>
          </w:p>
        </w:tc>
      </w:tr>
    </w:tbl>
    <w:p w:rsidR="00005402" w:rsidRDefault="00005402" w:rsidP="00EA38A9">
      <w:pPr>
        <w:spacing w:after="0" w:line="240" w:lineRule="auto"/>
        <w:jc w:val="center"/>
        <w:rPr>
          <w:rFonts w:ascii="Times New Roman" w:eastAsia="Times New Roman" w:hAnsi="Times New Roman" w:cs="Times New Roman"/>
          <w:sz w:val="24"/>
          <w:szCs w:val="24"/>
        </w:rPr>
      </w:pPr>
    </w:p>
    <w:p w:rsidR="00E80AF6" w:rsidRPr="00EA38A9" w:rsidRDefault="00E80AF6" w:rsidP="00EA38A9">
      <w:pPr>
        <w:spacing w:after="0" w:line="240" w:lineRule="auto"/>
        <w:jc w:val="center"/>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EA38A9" w:rsidTr="00051E67">
        <w:trPr>
          <w:trHeight w:val="273"/>
        </w:trPr>
        <w:tc>
          <w:tcPr>
            <w:tcW w:w="9356" w:type="dxa"/>
            <w:tcBorders>
              <w:top w:val="single" w:sz="4" w:space="0" w:color="auto"/>
              <w:left w:val="single" w:sz="4" w:space="0" w:color="auto"/>
              <w:right w:val="single" w:sz="4" w:space="0" w:color="auto"/>
            </w:tcBorders>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16. ТРЕБОВАНИЯ К КОЛИЧЕСТВУ И СРОКУ (ПЕРИОДИЧНОСТИ) ПОСТАВКИ</w:t>
            </w:r>
          </w:p>
        </w:tc>
      </w:tr>
      <w:tr w:rsidR="00005402" w:rsidRPr="00EA38A9" w:rsidTr="00051E67">
        <w:trPr>
          <w:trHeight w:val="399"/>
        </w:trPr>
        <w:tc>
          <w:tcPr>
            <w:tcW w:w="9356" w:type="dxa"/>
            <w:tcBorders>
              <w:top w:val="single" w:sz="4" w:space="0" w:color="auto"/>
              <w:left w:val="single" w:sz="4" w:space="0" w:color="auto"/>
              <w:right w:val="single" w:sz="4" w:space="0" w:color="auto"/>
            </w:tcBorders>
          </w:tcPr>
          <w:p w:rsidR="00C20B7C" w:rsidRPr="00C20B7C" w:rsidRDefault="00C20B7C" w:rsidP="00C20B7C">
            <w:pPr>
              <w:pStyle w:val="af6"/>
              <w:ind w:firstLine="318"/>
              <w:jc w:val="both"/>
              <w:rPr>
                <w:rFonts w:ascii="Times New Roman" w:hAnsi="Times New Roman" w:cs="Times New Roman"/>
                <w:i/>
                <w:sz w:val="24"/>
              </w:rPr>
            </w:pPr>
            <w:r w:rsidRPr="00C20B7C">
              <w:rPr>
                <w:rFonts w:ascii="Times New Roman" w:hAnsi="Times New Roman" w:cs="Times New Roman"/>
                <w:i/>
                <w:sz w:val="24"/>
              </w:rPr>
              <w:t>Количество           –</w:t>
            </w:r>
            <w:r w:rsidR="00C42CDF">
              <w:rPr>
                <w:rFonts w:ascii="Times New Roman" w:hAnsi="Times New Roman" w:cs="Times New Roman"/>
                <w:i/>
                <w:sz w:val="24"/>
              </w:rPr>
              <w:t xml:space="preserve"> </w:t>
            </w:r>
            <w:bookmarkStart w:id="0" w:name="_GoBack"/>
            <w:bookmarkEnd w:id="0"/>
            <w:r w:rsidRPr="00C20B7C">
              <w:rPr>
                <w:rFonts w:ascii="Times New Roman" w:hAnsi="Times New Roman" w:cs="Times New Roman"/>
                <w:i/>
                <w:sz w:val="24"/>
              </w:rPr>
              <w:t>3  шт.</w:t>
            </w:r>
          </w:p>
          <w:p w:rsidR="00C20B7C" w:rsidRPr="00C20B7C" w:rsidRDefault="00C20B7C" w:rsidP="00C20B7C">
            <w:pPr>
              <w:pStyle w:val="af6"/>
              <w:ind w:firstLine="318"/>
              <w:jc w:val="both"/>
              <w:rPr>
                <w:rFonts w:ascii="Times New Roman" w:hAnsi="Times New Roman" w:cs="Times New Roman"/>
                <w:i/>
                <w:sz w:val="24"/>
              </w:rPr>
            </w:pPr>
            <w:r w:rsidRPr="00C20B7C">
              <w:rPr>
                <w:rFonts w:ascii="Times New Roman" w:hAnsi="Times New Roman" w:cs="Times New Roman"/>
                <w:i/>
                <w:sz w:val="24"/>
              </w:rPr>
              <w:t xml:space="preserve">Срок поставки      – </w:t>
            </w:r>
            <w:r w:rsidR="00C42CDF">
              <w:rPr>
                <w:rFonts w:ascii="Times New Roman" w:hAnsi="Times New Roman" w:cs="Times New Roman"/>
                <w:i/>
                <w:sz w:val="24"/>
              </w:rPr>
              <w:t xml:space="preserve"> </w:t>
            </w:r>
            <w:r w:rsidRPr="00C20B7C">
              <w:rPr>
                <w:rFonts w:ascii="Times New Roman" w:hAnsi="Times New Roman" w:cs="Times New Roman"/>
                <w:i/>
                <w:sz w:val="24"/>
              </w:rPr>
              <w:t>не позднее января 2016 года.</w:t>
            </w:r>
          </w:p>
          <w:p w:rsidR="00005402" w:rsidRPr="00C20B7C" w:rsidRDefault="00C20B7C" w:rsidP="00C20B7C">
            <w:pPr>
              <w:pStyle w:val="af6"/>
              <w:ind w:firstLine="318"/>
              <w:jc w:val="both"/>
              <w:rPr>
                <w:rFonts w:ascii="Times New Roman" w:eastAsia="Times New Roman" w:hAnsi="Times New Roman" w:cs="Times New Roman"/>
                <w:i/>
                <w:sz w:val="24"/>
                <w:szCs w:val="24"/>
              </w:rPr>
            </w:pPr>
            <w:r w:rsidRPr="00C20B7C">
              <w:rPr>
                <w:rFonts w:ascii="Times New Roman" w:hAnsi="Times New Roman" w:cs="Times New Roman"/>
                <w:i/>
                <w:sz w:val="24"/>
              </w:rPr>
              <w:t>Место поставки  –</w:t>
            </w:r>
            <w:r>
              <w:rPr>
                <w:rFonts w:ascii="Times New Roman" w:hAnsi="Times New Roman" w:cs="Times New Roman"/>
                <w:i/>
                <w:sz w:val="24"/>
              </w:rPr>
              <w:t xml:space="preserve"> </w:t>
            </w:r>
            <w:r w:rsidRPr="00C20B7C">
              <w:rPr>
                <w:rFonts w:ascii="Times New Roman" w:hAnsi="Times New Roman" w:cs="Times New Roman"/>
                <w:i/>
                <w:sz w:val="24"/>
              </w:rPr>
              <w:t xml:space="preserve"> 641 750, Курганская область, </w:t>
            </w:r>
            <w:proofErr w:type="spellStart"/>
            <w:r w:rsidRPr="00C20B7C">
              <w:rPr>
                <w:rFonts w:ascii="Times New Roman" w:hAnsi="Times New Roman" w:cs="Times New Roman"/>
                <w:i/>
                <w:sz w:val="24"/>
              </w:rPr>
              <w:t>Далматовский</w:t>
            </w:r>
            <w:proofErr w:type="spellEnd"/>
            <w:r w:rsidRPr="00C20B7C">
              <w:rPr>
                <w:rFonts w:ascii="Times New Roman" w:hAnsi="Times New Roman" w:cs="Times New Roman"/>
                <w:i/>
                <w:sz w:val="24"/>
              </w:rPr>
              <w:t xml:space="preserve"> район, </w:t>
            </w:r>
            <w:r>
              <w:rPr>
                <w:rFonts w:ascii="Times New Roman" w:hAnsi="Times New Roman" w:cs="Times New Roman"/>
                <w:i/>
                <w:sz w:val="24"/>
              </w:rPr>
              <w:br/>
            </w:r>
            <w:r w:rsidRPr="00C20B7C">
              <w:rPr>
                <w:rFonts w:ascii="Times New Roman" w:hAnsi="Times New Roman" w:cs="Times New Roman"/>
                <w:i/>
                <w:sz w:val="24"/>
              </w:rPr>
              <w:t>с. Уксянское, ул. Кирова.22, ОСП «Буровой участок№1»</w:t>
            </w:r>
          </w:p>
        </w:tc>
      </w:tr>
    </w:tbl>
    <w:p w:rsidR="00005402" w:rsidRPr="00EA38A9" w:rsidRDefault="00005402" w:rsidP="00EA38A9">
      <w:pPr>
        <w:spacing w:after="0" w:line="240" w:lineRule="auto"/>
        <w:jc w:val="center"/>
        <w:rPr>
          <w:rFonts w:ascii="Times New Roman" w:eastAsia="Times New Roman" w:hAnsi="Times New Roman" w:cs="Times New Roman"/>
          <w:sz w:val="24"/>
          <w:szCs w:val="24"/>
        </w:rPr>
      </w:pPr>
    </w:p>
    <w:p w:rsidR="00E80AF6" w:rsidRDefault="00E80AF6"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17.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5402" w:rsidRPr="0085573D" w:rsidTr="00051E67">
        <w:trPr>
          <w:trHeight w:val="399"/>
        </w:trPr>
        <w:tc>
          <w:tcPr>
            <w:tcW w:w="9356" w:type="dxa"/>
            <w:tcBorders>
              <w:top w:val="single" w:sz="4" w:space="0" w:color="auto"/>
              <w:left w:val="single" w:sz="4" w:space="0" w:color="auto"/>
              <w:right w:val="single" w:sz="4" w:space="0" w:color="auto"/>
            </w:tcBorders>
          </w:tcPr>
          <w:p w:rsidR="0085573D" w:rsidRPr="0085573D" w:rsidRDefault="0085573D" w:rsidP="0085573D">
            <w:pPr>
              <w:pStyle w:val="af6"/>
              <w:ind w:firstLine="318"/>
              <w:jc w:val="both"/>
              <w:rPr>
                <w:rFonts w:ascii="Times New Roman" w:hAnsi="Times New Roman" w:cs="Times New Roman"/>
                <w:i/>
                <w:sz w:val="24"/>
                <w:szCs w:val="24"/>
              </w:rPr>
            </w:pPr>
            <w:r w:rsidRPr="0085573D">
              <w:rPr>
                <w:rFonts w:ascii="Times New Roman" w:hAnsi="Times New Roman" w:cs="Times New Roman"/>
                <w:i/>
                <w:sz w:val="24"/>
                <w:szCs w:val="24"/>
              </w:rPr>
              <w:t>Руководство по эксплуатации и каталог запасных частей должны быть на русском языке на бумажном и электронном носителе.</w:t>
            </w:r>
          </w:p>
          <w:p w:rsidR="00353B68" w:rsidRPr="0085573D" w:rsidRDefault="0085573D" w:rsidP="0085573D">
            <w:pPr>
              <w:pStyle w:val="af6"/>
              <w:ind w:firstLine="318"/>
              <w:jc w:val="both"/>
              <w:rPr>
                <w:rFonts w:ascii="Times New Roman" w:eastAsia="Times New Roman" w:hAnsi="Times New Roman" w:cs="Times New Roman"/>
                <w:i/>
                <w:sz w:val="24"/>
                <w:szCs w:val="24"/>
              </w:rPr>
            </w:pPr>
            <w:r w:rsidRPr="0085573D">
              <w:rPr>
                <w:rFonts w:ascii="Times New Roman" w:hAnsi="Times New Roman" w:cs="Times New Roman"/>
                <w:i/>
                <w:sz w:val="24"/>
                <w:szCs w:val="24"/>
              </w:rPr>
              <w:t>Все остальные документы в бумажном виде.</w:t>
            </w:r>
          </w:p>
        </w:tc>
      </w:tr>
    </w:tbl>
    <w:p w:rsidR="00005402" w:rsidRPr="0085573D" w:rsidRDefault="00005402" w:rsidP="0085573D">
      <w:pPr>
        <w:pStyle w:val="af6"/>
        <w:jc w:val="both"/>
        <w:rPr>
          <w:rFonts w:ascii="Times New Roman" w:eastAsia="Times New Roman" w:hAnsi="Times New Roman" w:cs="Times New Roman"/>
          <w:i/>
          <w:sz w:val="24"/>
          <w:szCs w:val="24"/>
        </w:rPr>
      </w:pPr>
    </w:p>
    <w:p w:rsidR="00E80AF6" w:rsidRDefault="00E80AF6"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18. ПЕРЕЧЕНЬ ПРИНЯТЫХ СОКРАЩЕНИЙ</w:t>
      </w:r>
    </w:p>
    <w:p w:rsidR="00005402" w:rsidRPr="00EA38A9" w:rsidRDefault="00005402" w:rsidP="00EA38A9">
      <w:pPr>
        <w:spacing w:after="0" w:line="240" w:lineRule="auto"/>
        <w:ind w:firstLine="567"/>
        <w:jc w:val="both"/>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005402" w:rsidRPr="00EA38A9" w:rsidTr="00051E6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autoSpaceDE w:val="0"/>
              <w:autoSpaceDN w:val="0"/>
              <w:adjustRightInd w:val="0"/>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Расшифровка сокращения</w:t>
            </w:r>
          </w:p>
        </w:tc>
      </w:tr>
    </w:tbl>
    <w:p w:rsidR="00005402" w:rsidRPr="00EA38A9" w:rsidRDefault="00005402" w:rsidP="00EA38A9">
      <w:pPr>
        <w:spacing w:after="0" w:line="240" w:lineRule="auto"/>
        <w:ind w:firstLine="567"/>
        <w:jc w:val="both"/>
        <w:rPr>
          <w:rFonts w:ascii="Times New Roman" w:eastAsia="Times New Roman" w:hAnsi="Times New Roman" w:cs="Times New Roman"/>
          <w:sz w:val="24"/>
          <w:szCs w:val="24"/>
        </w:rPr>
      </w:pPr>
    </w:p>
    <w:p w:rsidR="00005402"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РАЗДЕЛ 19. ПЕРЕЧЕНЬ ПРИЛОЖЕНИЙ</w:t>
      </w:r>
    </w:p>
    <w:p w:rsidR="00E80AF6" w:rsidRPr="00EA38A9" w:rsidRDefault="00E80AF6" w:rsidP="00EA38A9">
      <w:pPr>
        <w:spacing w:after="0" w:line="240" w:lineRule="auto"/>
        <w:jc w:val="center"/>
        <w:rPr>
          <w:rFonts w:ascii="Times New Roman" w:eastAsia="Times New Roman" w:hAnsi="Times New Roman" w:cs="Times New Roman"/>
          <w:sz w:val="24"/>
          <w:szCs w:val="24"/>
        </w:rPr>
      </w:pPr>
    </w:p>
    <w:p w:rsidR="00005402" w:rsidRPr="00EA38A9" w:rsidRDefault="00005402" w:rsidP="00EA38A9">
      <w:pPr>
        <w:spacing w:after="0" w:line="240" w:lineRule="auto"/>
        <w:ind w:firstLine="567"/>
        <w:jc w:val="both"/>
        <w:rPr>
          <w:rFonts w:ascii="Times New Roman" w:eastAsia="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005402" w:rsidRPr="00EA38A9" w:rsidTr="00051E6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autoSpaceDE w:val="0"/>
              <w:autoSpaceDN w:val="0"/>
              <w:adjustRightInd w:val="0"/>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005402" w:rsidRPr="00EA38A9" w:rsidRDefault="00005402" w:rsidP="00EA38A9">
            <w:pPr>
              <w:spacing w:after="0" w:line="240" w:lineRule="auto"/>
              <w:jc w:val="center"/>
              <w:rPr>
                <w:rFonts w:ascii="Times New Roman" w:eastAsia="Times New Roman" w:hAnsi="Times New Roman" w:cs="Times New Roman"/>
                <w:sz w:val="24"/>
                <w:szCs w:val="24"/>
              </w:rPr>
            </w:pPr>
            <w:r w:rsidRPr="00EA38A9">
              <w:rPr>
                <w:rFonts w:ascii="Times New Roman" w:eastAsia="Times New Roman" w:hAnsi="Times New Roman" w:cs="Times New Roman"/>
                <w:sz w:val="24"/>
                <w:szCs w:val="24"/>
              </w:rPr>
              <w:t>Номер страницы</w:t>
            </w:r>
          </w:p>
        </w:tc>
      </w:tr>
    </w:tbl>
    <w:p w:rsidR="00EE34D6" w:rsidRPr="00EA38A9" w:rsidRDefault="00EE34D6" w:rsidP="00EA38A9">
      <w:pPr>
        <w:spacing w:after="0" w:line="240" w:lineRule="auto"/>
        <w:rPr>
          <w:rFonts w:ascii="Times New Roman" w:hAnsi="Times New Roman" w:cs="Times New Roman"/>
          <w:sz w:val="28"/>
          <w:szCs w:val="28"/>
        </w:rPr>
      </w:pPr>
    </w:p>
    <w:p w:rsidR="00DE2B98" w:rsidRPr="0085573D" w:rsidRDefault="00DE2B98" w:rsidP="0085573D">
      <w:pPr>
        <w:pStyle w:val="af6"/>
        <w:rPr>
          <w:rFonts w:ascii="Times New Roman" w:hAnsi="Times New Roman" w:cs="Times New Roman"/>
          <w:sz w:val="24"/>
          <w:szCs w:val="24"/>
        </w:rPr>
      </w:pPr>
    </w:p>
    <w:p w:rsidR="005F51A6" w:rsidRDefault="005F51A6" w:rsidP="00247AB6">
      <w:pPr>
        <w:spacing w:after="0"/>
        <w:rPr>
          <w:rFonts w:ascii="Times New Roman" w:eastAsia="Times New Roman" w:hAnsi="Times New Roman" w:cs="Times New Roman"/>
          <w:sz w:val="24"/>
          <w:szCs w:val="24"/>
        </w:rPr>
      </w:pPr>
    </w:p>
    <w:p w:rsidR="005F51A6" w:rsidRDefault="005F51A6" w:rsidP="00247AB6">
      <w:pPr>
        <w:spacing w:after="0"/>
        <w:rPr>
          <w:rFonts w:ascii="Times New Roman" w:eastAsia="Times New Roman" w:hAnsi="Times New Roman" w:cs="Times New Roman"/>
          <w:sz w:val="24"/>
          <w:szCs w:val="24"/>
        </w:rPr>
      </w:pPr>
    </w:p>
    <w:p w:rsidR="0085573D" w:rsidRPr="008C11C6" w:rsidRDefault="0085573D" w:rsidP="008C11C6">
      <w:pPr>
        <w:rPr>
          <w:rFonts w:ascii="Times New Roman" w:hAnsi="Times New Roman" w:cs="Times New Roman"/>
          <w:sz w:val="24"/>
          <w:szCs w:val="24"/>
        </w:rPr>
      </w:pPr>
      <w:r w:rsidRPr="008C11C6">
        <w:rPr>
          <w:rFonts w:ascii="Times New Roman" w:hAnsi="Times New Roman" w:cs="Times New Roman"/>
          <w:sz w:val="24"/>
          <w:szCs w:val="24"/>
        </w:rPr>
        <w:t>Начальник производства ОСП «Буровой участок № 1»______</w:t>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Pr="008C11C6">
        <w:rPr>
          <w:rFonts w:ascii="Times New Roman" w:hAnsi="Times New Roman" w:cs="Times New Roman"/>
          <w:sz w:val="24"/>
          <w:szCs w:val="24"/>
        </w:rPr>
        <w:t>__</w:t>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r>
      <w:r w:rsidR="008C11C6">
        <w:rPr>
          <w:rFonts w:ascii="Times New Roman" w:hAnsi="Times New Roman" w:cs="Times New Roman"/>
          <w:sz w:val="24"/>
          <w:szCs w:val="24"/>
        </w:rPr>
        <w:softHyphen/>
        <w:t>____________</w:t>
      </w:r>
      <w:r w:rsidRPr="008C11C6">
        <w:rPr>
          <w:rFonts w:ascii="Times New Roman" w:hAnsi="Times New Roman" w:cs="Times New Roman"/>
          <w:sz w:val="24"/>
          <w:szCs w:val="24"/>
        </w:rPr>
        <w:t xml:space="preserve"> </w:t>
      </w:r>
      <w:proofErr w:type="spellStart"/>
      <w:r w:rsidRPr="008C11C6">
        <w:rPr>
          <w:rFonts w:ascii="Times New Roman" w:hAnsi="Times New Roman" w:cs="Times New Roman"/>
          <w:sz w:val="24"/>
          <w:szCs w:val="24"/>
        </w:rPr>
        <w:t>Рычаков</w:t>
      </w:r>
      <w:proofErr w:type="spellEnd"/>
      <w:r w:rsidRPr="008C11C6">
        <w:rPr>
          <w:rFonts w:ascii="Times New Roman" w:hAnsi="Times New Roman" w:cs="Times New Roman"/>
          <w:sz w:val="24"/>
          <w:szCs w:val="24"/>
        </w:rPr>
        <w:t xml:space="preserve"> Г.В.</w:t>
      </w:r>
    </w:p>
    <w:p w:rsidR="008C11C6" w:rsidRDefault="008C11C6" w:rsidP="00247AB6">
      <w:pPr>
        <w:spacing w:after="0"/>
        <w:rPr>
          <w:rFonts w:ascii="Times New Roman" w:eastAsia="Times New Roman" w:hAnsi="Times New Roman" w:cs="Times New Roman"/>
          <w:sz w:val="24"/>
          <w:szCs w:val="24"/>
        </w:rPr>
      </w:pPr>
    </w:p>
    <w:p w:rsidR="008C11C6" w:rsidRPr="008C11C6" w:rsidRDefault="008C11C6" w:rsidP="008C11C6">
      <w:pPr>
        <w:rPr>
          <w:rFonts w:ascii="Times New Roman" w:eastAsia="Times New Roman" w:hAnsi="Times New Roman" w:cs="Times New Roman"/>
          <w:sz w:val="24"/>
          <w:szCs w:val="24"/>
        </w:rPr>
      </w:pPr>
    </w:p>
    <w:p w:rsidR="008C11C6" w:rsidRPr="008C11C6" w:rsidRDefault="008C11C6" w:rsidP="008C11C6">
      <w:pPr>
        <w:rPr>
          <w:rFonts w:ascii="Times New Roman" w:hAnsi="Times New Roman" w:cs="Times New Roman"/>
          <w:sz w:val="24"/>
          <w:szCs w:val="24"/>
        </w:rPr>
      </w:pPr>
      <w:r w:rsidRPr="008C11C6">
        <w:rPr>
          <w:rFonts w:ascii="Times New Roman" w:hAnsi="Times New Roman" w:cs="Times New Roman"/>
          <w:sz w:val="24"/>
          <w:szCs w:val="24"/>
        </w:rPr>
        <w:t>Главный специалист ОСП «Буровой участок № 1»___________</w:t>
      </w:r>
      <w:r>
        <w:rPr>
          <w:rFonts w:ascii="Times New Roman" w:hAnsi="Times New Roman" w:cs="Times New Roman"/>
          <w:sz w:val="24"/>
          <w:szCs w:val="24"/>
        </w:rPr>
        <w:t>_____________</w:t>
      </w:r>
      <w:r w:rsidRPr="008C11C6">
        <w:rPr>
          <w:rFonts w:ascii="Times New Roman" w:hAnsi="Times New Roman" w:cs="Times New Roman"/>
          <w:sz w:val="24"/>
          <w:szCs w:val="24"/>
        </w:rPr>
        <w:t xml:space="preserve"> Ян В.К.</w:t>
      </w:r>
    </w:p>
    <w:p w:rsidR="008C11C6" w:rsidRDefault="008C11C6" w:rsidP="008C11C6">
      <w:pPr>
        <w:rPr>
          <w:rFonts w:ascii="Times New Roman" w:eastAsia="Times New Roman" w:hAnsi="Times New Roman" w:cs="Times New Roman"/>
          <w:sz w:val="24"/>
          <w:szCs w:val="24"/>
        </w:rPr>
      </w:pPr>
    </w:p>
    <w:p w:rsidR="008C11C6" w:rsidRPr="008C11C6" w:rsidRDefault="008C11C6" w:rsidP="008C11C6">
      <w:pPr>
        <w:rPr>
          <w:rFonts w:ascii="Times New Roman" w:eastAsia="Times New Roman" w:hAnsi="Times New Roman" w:cs="Times New Roman"/>
          <w:sz w:val="24"/>
          <w:szCs w:val="24"/>
        </w:rPr>
      </w:pPr>
    </w:p>
    <w:p w:rsidR="008C11C6" w:rsidRPr="008C11C6" w:rsidRDefault="008C11C6" w:rsidP="008C11C6">
      <w:pPr>
        <w:rPr>
          <w:rFonts w:ascii="Times New Roman" w:hAnsi="Times New Roman" w:cs="Times New Roman"/>
          <w:sz w:val="24"/>
          <w:szCs w:val="24"/>
        </w:rPr>
      </w:pPr>
      <w:r w:rsidRPr="008C11C6">
        <w:rPr>
          <w:rFonts w:ascii="Times New Roman" w:hAnsi="Times New Roman" w:cs="Times New Roman"/>
          <w:sz w:val="24"/>
          <w:szCs w:val="24"/>
        </w:rPr>
        <w:t>Начальник участка ОСП «Буровой участок №1»____________</w:t>
      </w:r>
      <w:r>
        <w:rPr>
          <w:rFonts w:ascii="Times New Roman" w:hAnsi="Times New Roman" w:cs="Times New Roman"/>
          <w:sz w:val="24"/>
          <w:szCs w:val="24"/>
        </w:rPr>
        <w:t>_____________</w:t>
      </w:r>
      <w:r w:rsidRPr="008C11C6">
        <w:rPr>
          <w:rFonts w:ascii="Times New Roman" w:hAnsi="Times New Roman" w:cs="Times New Roman"/>
          <w:sz w:val="24"/>
          <w:szCs w:val="24"/>
        </w:rPr>
        <w:t>_ Васильев В.Г.</w:t>
      </w:r>
    </w:p>
    <w:p w:rsidR="008C11C6" w:rsidRPr="0036309B" w:rsidRDefault="008C11C6" w:rsidP="008C11C6"/>
    <w:p w:rsidR="005F51A6" w:rsidRPr="008C11C6" w:rsidRDefault="005F51A6" w:rsidP="008C11C6">
      <w:pPr>
        <w:rPr>
          <w:rFonts w:ascii="Times New Roman" w:eastAsia="Times New Roman" w:hAnsi="Times New Roman" w:cs="Times New Roman"/>
          <w:sz w:val="24"/>
          <w:szCs w:val="24"/>
        </w:rPr>
      </w:pPr>
    </w:p>
    <w:sectPr w:rsidR="005F51A6" w:rsidRPr="008C11C6" w:rsidSect="00A14EE9">
      <w:footerReference w:type="default" r:id="rId14"/>
      <w:footerReference w:type="first" r:id="rId15"/>
      <w:pgSz w:w="11906" w:h="16838" w:code="9"/>
      <w:pgMar w:top="851" w:right="851" w:bottom="680"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73D" w:rsidRDefault="0085573D" w:rsidP="00C67414">
      <w:pPr>
        <w:spacing w:after="0" w:line="240" w:lineRule="auto"/>
      </w:pPr>
      <w:r>
        <w:separator/>
      </w:r>
    </w:p>
  </w:endnote>
  <w:endnote w:type="continuationSeparator" w:id="0">
    <w:p w:rsidR="0085573D" w:rsidRDefault="0085573D" w:rsidP="00C6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6359289"/>
      <w:docPartObj>
        <w:docPartGallery w:val="Page Numbers (Bottom of Page)"/>
        <w:docPartUnique/>
      </w:docPartObj>
    </w:sdtPr>
    <w:sdtEndPr/>
    <w:sdtContent>
      <w:sdt>
        <w:sdtPr>
          <w:id w:val="860082579"/>
          <w:docPartObj>
            <w:docPartGallery w:val="Page Numbers (Top of Page)"/>
            <w:docPartUnique/>
          </w:docPartObj>
        </w:sdtPr>
        <w:sdtEndPr/>
        <w:sdtContent>
          <w:p w:rsidR="0085573D" w:rsidRDefault="0085573D">
            <w:pPr>
              <w:pStyle w:val="a5"/>
              <w:jc w:val="right"/>
            </w:pPr>
            <w:r>
              <w:t xml:space="preserve">Страница </w:t>
            </w:r>
            <w:r>
              <w:rPr>
                <w:b/>
                <w:bCs/>
                <w:sz w:val="24"/>
                <w:szCs w:val="24"/>
              </w:rPr>
              <w:fldChar w:fldCharType="begin"/>
            </w:r>
            <w:r>
              <w:rPr>
                <w:b/>
                <w:bCs/>
              </w:rPr>
              <w:instrText>PAGE</w:instrText>
            </w:r>
            <w:r>
              <w:rPr>
                <w:b/>
                <w:bCs/>
                <w:sz w:val="24"/>
                <w:szCs w:val="24"/>
              </w:rPr>
              <w:fldChar w:fldCharType="separate"/>
            </w:r>
            <w:r w:rsidR="00C42CDF">
              <w:rPr>
                <w:b/>
                <w:bCs/>
                <w:noProof/>
              </w:rPr>
              <w:t>7</w:t>
            </w:r>
            <w:r>
              <w:rPr>
                <w:b/>
                <w:bCs/>
                <w:sz w:val="24"/>
                <w:szCs w:val="24"/>
              </w:rPr>
              <w:fldChar w:fldCharType="end"/>
            </w:r>
            <w:r>
              <w:t xml:space="preserve"> из </w:t>
            </w:r>
            <w:r>
              <w:rPr>
                <w:b/>
                <w:bCs/>
                <w:sz w:val="24"/>
                <w:szCs w:val="24"/>
              </w:rPr>
              <w:fldChar w:fldCharType="begin"/>
            </w:r>
            <w:r>
              <w:rPr>
                <w:b/>
                <w:bCs/>
              </w:rPr>
              <w:instrText>NUMPAGES</w:instrText>
            </w:r>
            <w:r>
              <w:rPr>
                <w:b/>
                <w:bCs/>
                <w:sz w:val="24"/>
                <w:szCs w:val="24"/>
              </w:rPr>
              <w:fldChar w:fldCharType="separate"/>
            </w:r>
            <w:r w:rsidR="00C42CDF">
              <w:rPr>
                <w:b/>
                <w:bCs/>
                <w:noProof/>
              </w:rPr>
              <w:t>7</w:t>
            </w:r>
            <w:r>
              <w:rPr>
                <w:b/>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73D" w:rsidRDefault="0085573D">
    <w:pPr>
      <w:pStyle w:val="a5"/>
      <w:jc w:val="right"/>
    </w:pPr>
  </w:p>
  <w:p w:rsidR="0085573D" w:rsidRDefault="0085573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73D" w:rsidRDefault="0085573D" w:rsidP="00C67414">
      <w:pPr>
        <w:spacing w:after="0" w:line="240" w:lineRule="auto"/>
      </w:pPr>
      <w:r>
        <w:separator/>
      </w:r>
    </w:p>
  </w:footnote>
  <w:footnote w:type="continuationSeparator" w:id="0">
    <w:p w:rsidR="0085573D" w:rsidRDefault="0085573D" w:rsidP="00C674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994"/>
    <w:multiLevelType w:val="multilevel"/>
    <w:tmpl w:val="B88C8AE4"/>
    <w:lvl w:ilvl="0">
      <w:start w:val="2"/>
      <w:numFmt w:val="decimal"/>
      <w:lvlText w:val="%1"/>
      <w:lvlJc w:val="left"/>
      <w:pPr>
        <w:ind w:left="525" w:hanging="525"/>
      </w:pPr>
      <w:rPr>
        <w:rFonts w:hint="default"/>
      </w:rPr>
    </w:lvl>
    <w:lvl w:ilvl="1">
      <w:start w:val="2"/>
      <w:numFmt w:val="decimal"/>
      <w:lvlText w:val="%1.%2"/>
      <w:lvlJc w:val="left"/>
      <w:pPr>
        <w:ind w:left="1012" w:hanging="525"/>
      </w:pPr>
      <w:rPr>
        <w:rFonts w:hint="default"/>
      </w:rPr>
    </w:lvl>
    <w:lvl w:ilvl="2">
      <w:start w:val="1"/>
      <w:numFmt w:val="decimal"/>
      <w:lvlText w:val="%1.%2.%3"/>
      <w:lvlJc w:val="left"/>
      <w:pPr>
        <w:ind w:left="1694" w:hanging="720"/>
      </w:pPr>
      <w:rPr>
        <w:rFonts w:hint="default"/>
        <w:b/>
      </w:rPr>
    </w:lvl>
    <w:lvl w:ilvl="3">
      <w:start w:val="1"/>
      <w:numFmt w:val="decimal"/>
      <w:lvlText w:val="%1.%2.%3.%4"/>
      <w:lvlJc w:val="left"/>
      <w:pPr>
        <w:ind w:left="2181" w:hanging="720"/>
      </w:pPr>
      <w:rPr>
        <w:rFonts w:hint="default"/>
      </w:rPr>
    </w:lvl>
    <w:lvl w:ilvl="4">
      <w:start w:val="1"/>
      <w:numFmt w:val="decimal"/>
      <w:lvlText w:val="%1.%2.%3.%4.%5"/>
      <w:lvlJc w:val="left"/>
      <w:pPr>
        <w:ind w:left="3028" w:hanging="1080"/>
      </w:pPr>
      <w:rPr>
        <w:rFonts w:hint="default"/>
      </w:rPr>
    </w:lvl>
    <w:lvl w:ilvl="5">
      <w:start w:val="1"/>
      <w:numFmt w:val="decimal"/>
      <w:lvlText w:val="%1.%2.%3.%4.%5.%6"/>
      <w:lvlJc w:val="left"/>
      <w:pPr>
        <w:ind w:left="3875" w:hanging="1440"/>
      </w:pPr>
      <w:rPr>
        <w:rFonts w:hint="default"/>
      </w:rPr>
    </w:lvl>
    <w:lvl w:ilvl="6">
      <w:start w:val="1"/>
      <w:numFmt w:val="decimal"/>
      <w:lvlText w:val="%1.%2.%3.%4.%5.%6.%7"/>
      <w:lvlJc w:val="left"/>
      <w:pPr>
        <w:ind w:left="4362" w:hanging="1440"/>
      </w:pPr>
      <w:rPr>
        <w:rFonts w:hint="default"/>
      </w:rPr>
    </w:lvl>
    <w:lvl w:ilvl="7">
      <w:start w:val="1"/>
      <w:numFmt w:val="decimal"/>
      <w:lvlText w:val="%1.%2.%3.%4.%5.%6.%7.%8"/>
      <w:lvlJc w:val="left"/>
      <w:pPr>
        <w:ind w:left="5209" w:hanging="1800"/>
      </w:pPr>
      <w:rPr>
        <w:rFonts w:hint="default"/>
      </w:rPr>
    </w:lvl>
    <w:lvl w:ilvl="8">
      <w:start w:val="1"/>
      <w:numFmt w:val="decimal"/>
      <w:lvlText w:val="%1.%2.%3.%4.%5.%6.%7.%8.%9"/>
      <w:lvlJc w:val="left"/>
      <w:pPr>
        <w:ind w:left="5696" w:hanging="1800"/>
      </w:pPr>
      <w:rPr>
        <w:rFonts w:hint="default"/>
      </w:rPr>
    </w:lvl>
  </w:abstractNum>
  <w:abstractNum w:abstractNumId="1">
    <w:nsid w:val="06F8116F"/>
    <w:multiLevelType w:val="multilevel"/>
    <w:tmpl w:val="FC641314"/>
    <w:lvl w:ilvl="0">
      <w:start w:val="2"/>
      <w:numFmt w:val="decimal"/>
      <w:lvlText w:val="%1"/>
      <w:lvlJc w:val="left"/>
      <w:pPr>
        <w:ind w:left="525" w:hanging="525"/>
      </w:pPr>
      <w:rPr>
        <w:rFonts w:hint="default"/>
      </w:rPr>
    </w:lvl>
    <w:lvl w:ilvl="1">
      <w:start w:val="3"/>
      <w:numFmt w:val="decimal"/>
      <w:lvlText w:val="%1.%2"/>
      <w:lvlJc w:val="left"/>
      <w:pPr>
        <w:ind w:left="847" w:hanging="525"/>
      </w:pPr>
      <w:rPr>
        <w:rFonts w:hint="default"/>
      </w:rPr>
    </w:lvl>
    <w:lvl w:ilvl="2">
      <w:start w:val="6"/>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3050" w:hanging="144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4054" w:hanging="1800"/>
      </w:pPr>
      <w:rPr>
        <w:rFonts w:hint="default"/>
      </w:rPr>
    </w:lvl>
    <w:lvl w:ilvl="8">
      <w:start w:val="1"/>
      <w:numFmt w:val="decimal"/>
      <w:lvlText w:val="%1.%2.%3.%4.%5.%6.%7.%8.%9"/>
      <w:lvlJc w:val="left"/>
      <w:pPr>
        <w:ind w:left="4376" w:hanging="1800"/>
      </w:pPr>
      <w:rPr>
        <w:rFonts w:hint="default"/>
      </w:rPr>
    </w:lvl>
  </w:abstractNum>
  <w:abstractNum w:abstractNumId="2">
    <w:nsid w:val="0F1D1054"/>
    <w:multiLevelType w:val="multilevel"/>
    <w:tmpl w:val="561C06F4"/>
    <w:lvl w:ilvl="0">
      <w:start w:val="2"/>
      <w:numFmt w:val="decimal"/>
      <w:lvlText w:val="%1"/>
      <w:lvlJc w:val="left"/>
      <w:pPr>
        <w:ind w:left="720" w:hanging="720"/>
      </w:pPr>
      <w:rPr>
        <w:rFonts w:hint="default"/>
      </w:rPr>
    </w:lvl>
    <w:lvl w:ilvl="1">
      <w:start w:val="2"/>
      <w:numFmt w:val="decimal"/>
      <w:lvlText w:val="%1.%2"/>
      <w:lvlJc w:val="left"/>
      <w:pPr>
        <w:ind w:left="880" w:hanging="720"/>
      </w:pPr>
      <w:rPr>
        <w:rFonts w:hint="default"/>
      </w:rPr>
    </w:lvl>
    <w:lvl w:ilvl="2">
      <w:start w:val="4"/>
      <w:numFmt w:val="decimal"/>
      <w:lvlText w:val="%1.%2.%3"/>
      <w:lvlJc w:val="left"/>
      <w:pPr>
        <w:ind w:left="1040" w:hanging="720"/>
      </w:pPr>
      <w:rPr>
        <w:rFonts w:hint="default"/>
      </w:rPr>
    </w:lvl>
    <w:lvl w:ilvl="3">
      <w:start w:val="2"/>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2240" w:hanging="144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920" w:hanging="1800"/>
      </w:pPr>
      <w:rPr>
        <w:rFonts w:hint="default"/>
      </w:rPr>
    </w:lvl>
    <w:lvl w:ilvl="8">
      <w:start w:val="1"/>
      <w:numFmt w:val="decimal"/>
      <w:lvlText w:val="%1.%2.%3.%4.%5.%6.%7.%8.%9"/>
      <w:lvlJc w:val="left"/>
      <w:pPr>
        <w:ind w:left="3080" w:hanging="1800"/>
      </w:pPr>
      <w:rPr>
        <w:rFonts w:hint="default"/>
      </w:rPr>
    </w:lvl>
  </w:abstractNum>
  <w:abstractNum w:abstractNumId="3">
    <w:nsid w:val="16DF1856"/>
    <w:multiLevelType w:val="multilevel"/>
    <w:tmpl w:val="80BE71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9847BD"/>
    <w:multiLevelType w:val="multilevel"/>
    <w:tmpl w:val="C5527E3C"/>
    <w:lvl w:ilvl="0">
      <w:start w:val="2"/>
      <w:numFmt w:val="decimal"/>
      <w:lvlText w:val="%1"/>
      <w:lvlJc w:val="left"/>
      <w:pPr>
        <w:ind w:left="525" w:hanging="525"/>
      </w:pPr>
      <w:rPr>
        <w:rFonts w:hint="default"/>
      </w:rPr>
    </w:lvl>
    <w:lvl w:ilvl="1">
      <w:start w:val="2"/>
      <w:numFmt w:val="decimal"/>
      <w:lvlText w:val="%1.%2"/>
      <w:lvlJc w:val="left"/>
      <w:pPr>
        <w:ind w:left="842" w:hanging="525"/>
      </w:pPr>
      <w:rPr>
        <w:rFonts w:hint="default"/>
      </w:rPr>
    </w:lvl>
    <w:lvl w:ilvl="2">
      <w:start w:val="4"/>
      <w:numFmt w:val="decimal"/>
      <w:lvlText w:val="%1.%2.%3"/>
      <w:lvlJc w:val="left"/>
      <w:pPr>
        <w:ind w:left="1354" w:hanging="720"/>
      </w:pPr>
      <w:rPr>
        <w:rFonts w:hint="default"/>
      </w:rPr>
    </w:lvl>
    <w:lvl w:ilvl="3">
      <w:start w:val="1"/>
      <w:numFmt w:val="decimal"/>
      <w:lvlText w:val="%1.%2.%3.%4"/>
      <w:lvlJc w:val="left"/>
      <w:pPr>
        <w:ind w:left="1671" w:hanging="720"/>
      </w:pPr>
      <w:rPr>
        <w:rFonts w:hint="default"/>
      </w:rPr>
    </w:lvl>
    <w:lvl w:ilvl="4">
      <w:start w:val="1"/>
      <w:numFmt w:val="decimal"/>
      <w:lvlText w:val="%1.%2.%3.%4.%5"/>
      <w:lvlJc w:val="left"/>
      <w:pPr>
        <w:ind w:left="2348" w:hanging="1080"/>
      </w:pPr>
      <w:rPr>
        <w:rFonts w:hint="default"/>
      </w:rPr>
    </w:lvl>
    <w:lvl w:ilvl="5">
      <w:start w:val="1"/>
      <w:numFmt w:val="decimal"/>
      <w:lvlText w:val="%1.%2.%3.%4.%5.%6"/>
      <w:lvlJc w:val="left"/>
      <w:pPr>
        <w:ind w:left="3025" w:hanging="1440"/>
      </w:pPr>
      <w:rPr>
        <w:rFonts w:hint="default"/>
      </w:rPr>
    </w:lvl>
    <w:lvl w:ilvl="6">
      <w:start w:val="1"/>
      <w:numFmt w:val="decimal"/>
      <w:lvlText w:val="%1.%2.%3.%4.%5.%6.%7"/>
      <w:lvlJc w:val="left"/>
      <w:pPr>
        <w:ind w:left="3342" w:hanging="1440"/>
      </w:pPr>
      <w:rPr>
        <w:rFonts w:hint="default"/>
      </w:rPr>
    </w:lvl>
    <w:lvl w:ilvl="7">
      <w:start w:val="1"/>
      <w:numFmt w:val="decimal"/>
      <w:lvlText w:val="%1.%2.%3.%4.%5.%6.%7.%8"/>
      <w:lvlJc w:val="left"/>
      <w:pPr>
        <w:ind w:left="4019" w:hanging="1800"/>
      </w:pPr>
      <w:rPr>
        <w:rFonts w:hint="default"/>
      </w:rPr>
    </w:lvl>
    <w:lvl w:ilvl="8">
      <w:start w:val="1"/>
      <w:numFmt w:val="decimal"/>
      <w:lvlText w:val="%1.%2.%3.%4.%5.%6.%7.%8.%9"/>
      <w:lvlJc w:val="left"/>
      <w:pPr>
        <w:ind w:left="4336" w:hanging="1800"/>
      </w:pPr>
      <w:rPr>
        <w:rFonts w:hint="default"/>
      </w:rPr>
    </w:lvl>
  </w:abstractNum>
  <w:abstractNum w:abstractNumId="5">
    <w:nsid w:val="1EF556F4"/>
    <w:multiLevelType w:val="multilevel"/>
    <w:tmpl w:val="321A61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8685BDA"/>
    <w:multiLevelType w:val="multilevel"/>
    <w:tmpl w:val="F3FE166A"/>
    <w:lvl w:ilvl="0">
      <w:start w:val="2"/>
      <w:numFmt w:val="decimal"/>
      <w:lvlText w:val="%1"/>
      <w:lvlJc w:val="left"/>
      <w:pPr>
        <w:ind w:left="660" w:hanging="660"/>
      </w:pPr>
      <w:rPr>
        <w:rFonts w:hint="default"/>
      </w:rPr>
    </w:lvl>
    <w:lvl w:ilvl="1">
      <w:start w:val="3"/>
      <w:numFmt w:val="decimal"/>
      <w:lvlText w:val="%1.%2"/>
      <w:lvlJc w:val="left"/>
      <w:pPr>
        <w:ind w:left="952" w:hanging="660"/>
      </w:pPr>
      <w:rPr>
        <w:rFonts w:hint="default"/>
      </w:rPr>
    </w:lvl>
    <w:lvl w:ilvl="2">
      <w:start w:val="10"/>
      <w:numFmt w:val="decimal"/>
      <w:lvlText w:val="%1.%2.%3"/>
      <w:lvlJc w:val="left"/>
      <w:pPr>
        <w:ind w:left="1304" w:hanging="720"/>
      </w:pPr>
      <w:rPr>
        <w:rFonts w:hint="default"/>
      </w:rPr>
    </w:lvl>
    <w:lvl w:ilvl="3">
      <w:start w:val="1"/>
      <w:numFmt w:val="decimal"/>
      <w:lvlText w:val="%1.%2.%3.%4"/>
      <w:lvlJc w:val="left"/>
      <w:pPr>
        <w:ind w:left="1596" w:hanging="720"/>
      </w:pPr>
      <w:rPr>
        <w:rFonts w:hint="default"/>
      </w:rPr>
    </w:lvl>
    <w:lvl w:ilvl="4">
      <w:start w:val="1"/>
      <w:numFmt w:val="decimal"/>
      <w:lvlText w:val="%1.%2.%3.%4.%5"/>
      <w:lvlJc w:val="left"/>
      <w:pPr>
        <w:ind w:left="2248" w:hanging="1080"/>
      </w:pPr>
      <w:rPr>
        <w:rFonts w:hint="default"/>
      </w:rPr>
    </w:lvl>
    <w:lvl w:ilvl="5">
      <w:start w:val="1"/>
      <w:numFmt w:val="decimal"/>
      <w:lvlText w:val="%1.%2.%3.%4.%5.%6"/>
      <w:lvlJc w:val="left"/>
      <w:pPr>
        <w:ind w:left="2900" w:hanging="1440"/>
      </w:pPr>
      <w:rPr>
        <w:rFonts w:hint="default"/>
      </w:rPr>
    </w:lvl>
    <w:lvl w:ilvl="6">
      <w:start w:val="1"/>
      <w:numFmt w:val="decimal"/>
      <w:lvlText w:val="%1.%2.%3.%4.%5.%6.%7"/>
      <w:lvlJc w:val="left"/>
      <w:pPr>
        <w:ind w:left="3192" w:hanging="1440"/>
      </w:pPr>
      <w:rPr>
        <w:rFonts w:hint="default"/>
      </w:rPr>
    </w:lvl>
    <w:lvl w:ilvl="7">
      <w:start w:val="1"/>
      <w:numFmt w:val="decimal"/>
      <w:lvlText w:val="%1.%2.%3.%4.%5.%6.%7.%8"/>
      <w:lvlJc w:val="left"/>
      <w:pPr>
        <w:ind w:left="3844" w:hanging="1800"/>
      </w:pPr>
      <w:rPr>
        <w:rFonts w:hint="default"/>
      </w:rPr>
    </w:lvl>
    <w:lvl w:ilvl="8">
      <w:start w:val="1"/>
      <w:numFmt w:val="decimal"/>
      <w:lvlText w:val="%1.%2.%3.%4.%5.%6.%7.%8.%9"/>
      <w:lvlJc w:val="left"/>
      <w:pPr>
        <w:ind w:left="4136" w:hanging="1800"/>
      </w:pPr>
      <w:rPr>
        <w:rFonts w:hint="default"/>
      </w:rPr>
    </w:lvl>
  </w:abstractNum>
  <w:abstractNum w:abstractNumId="7">
    <w:nsid w:val="3BFF661F"/>
    <w:multiLevelType w:val="multilevel"/>
    <w:tmpl w:val="1BA61898"/>
    <w:lvl w:ilvl="0">
      <w:start w:val="2"/>
      <w:numFmt w:val="decimal"/>
      <w:lvlText w:val="%1"/>
      <w:lvlJc w:val="left"/>
      <w:pPr>
        <w:ind w:left="660" w:hanging="660"/>
      </w:pPr>
      <w:rPr>
        <w:rFonts w:hint="default"/>
      </w:rPr>
    </w:lvl>
    <w:lvl w:ilvl="1">
      <w:start w:val="13"/>
      <w:numFmt w:val="decimal"/>
      <w:lvlText w:val="%1.%2"/>
      <w:lvlJc w:val="left"/>
      <w:pPr>
        <w:ind w:left="980" w:hanging="660"/>
      </w:pPr>
      <w:rPr>
        <w:rFonts w:hint="default"/>
      </w:rPr>
    </w:lvl>
    <w:lvl w:ilvl="2">
      <w:start w:val="3"/>
      <w:numFmt w:val="decimal"/>
      <w:lvlText w:val="%1.%2.%3"/>
      <w:lvlJc w:val="left"/>
      <w:pPr>
        <w:ind w:left="1360" w:hanging="720"/>
      </w:pPr>
      <w:rPr>
        <w:rFonts w:hint="default"/>
      </w:rPr>
    </w:lvl>
    <w:lvl w:ilvl="3">
      <w:start w:val="1"/>
      <w:numFmt w:val="decimal"/>
      <w:lvlText w:val="%1.%2.%3.%4"/>
      <w:lvlJc w:val="left"/>
      <w:pPr>
        <w:ind w:left="1680" w:hanging="720"/>
      </w:pPr>
      <w:rPr>
        <w:rFonts w:hint="default"/>
      </w:rPr>
    </w:lvl>
    <w:lvl w:ilvl="4">
      <w:start w:val="1"/>
      <w:numFmt w:val="decimal"/>
      <w:lvlText w:val="%1.%2.%3.%4.%5"/>
      <w:lvlJc w:val="left"/>
      <w:pPr>
        <w:ind w:left="2360" w:hanging="1080"/>
      </w:pPr>
      <w:rPr>
        <w:rFonts w:hint="default"/>
      </w:rPr>
    </w:lvl>
    <w:lvl w:ilvl="5">
      <w:start w:val="1"/>
      <w:numFmt w:val="decimal"/>
      <w:lvlText w:val="%1.%2.%3.%4.%5.%6"/>
      <w:lvlJc w:val="left"/>
      <w:pPr>
        <w:ind w:left="3040" w:hanging="1440"/>
      </w:pPr>
      <w:rPr>
        <w:rFonts w:hint="default"/>
      </w:rPr>
    </w:lvl>
    <w:lvl w:ilvl="6">
      <w:start w:val="1"/>
      <w:numFmt w:val="decimal"/>
      <w:lvlText w:val="%1.%2.%3.%4.%5.%6.%7"/>
      <w:lvlJc w:val="left"/>
      <w:pPr>
        <w:ind w:left="3360" w:hanging="1440"/>
      </w:pPr>
      <w:rPr>
        <w:rFonts w:hint="default"/>
      </w:rPr>
    </w:lvl>
    <w:lvl w:ilvl="7">
      <w:start w:val="1"/>
      <w:numFmt w:val="decimal"/>
      <w:lvlText w:val="%1.%2.%3.%4.%5.%6.%7.%8"/>
      <w:lvlJc w:val="left"/>
      <w:pPr>
        <w:ind w:left="4040" w:hanging="1800"/>
      </w:pPr>
      <w:rPr>
        <w:rFonts w:hint="default"/>
      </w:rPr>
    </w:lvl>
    <w:lvl w:ilvl="8">
      <w:start w:val="1"/>
      <w:numFmt w:val="decimal"/>
      <w:lvlText w:val="%1.%2.%3.%4.%5.%6.%7.%8.%9"/>
      <w:lvlJc w:val="left"/>
      <w:pPr>
        <w:ind w:left="4360" w:hanging="1800"/>
      </w:pPr>
      <w:rPr>
        <w:rFonts w:hint="default"/>
      </w:rPr>
    </w:lvl>
  </w:abstractNum>
  <w:abstractNum w:abstractNumId="8">
    <w:nsid w:val="3F585697"/>
    <w:multiLevelType w:val="hybridMultilevel"/>
    <w:tmpl w:val="2F8C784A"/>
    <w:lvl w:ilvl="0" w:tplc="FFFFFFFF">
      <w:start w:val="4"/>
      <w:numFmt w:val="bullet"/>
      <w:lvlText w:val="-"/>
      <w:lvlJc w:val="left"/>
      <w:pPr>
        <w:tabs>
          <w:tab w:val="num" w:pos="1020"/>
        </w:tabs>
        <w:ind w:left="1020" w:hanging="360"/>
      </w:pPr>
      <w:rPr>
        <w:rFonts w:ascii="Times New Roman" w:eastAsia="Times New Roman" w:hAnsi="Times New Roman" w:cs="Times New Roman" w:hint="default"/>
      </w:rPr>
    </w:lvl>
    <w:lvl w:ilvl="1" w:tplc="04190001">
      <w:start w:val="1"/>
      <w:numFmt w:val="bullet"/>
      <w:lvlText w:val=""/>
      <w:lvlJc w:val="left"/>
      <w:pPr>
        <w:tabs>
          <w:tab w:val="num" w:pos="1740"/>
        </w:tabs>
        <w:ind w:left="1740" w:hanging="360"/>
      </w:pPr>
      <w:rPr>
        <w:rFonts w:ascii="Symbol" w:hAnsi="Symbol" w:hint="default"/>
      </w:rPr>
    </w:lvl>
    <w:lvl w:ilvl="2" w:tplc="FFFFFFFF" w:tentative="1">
      <w:start w:val="1"/>
      <w:numFmt w:val="bullet"/>
      <w:lvlText w:val=""/>
      <w:lvlJc w:val="left"/>
      <w:pPr>
        <w:tabs>
          <w:tab w:val="num" w:pos="2460"/>
        </w:tabs>
        <w:ind w:left="2460" w:hanging="360"/>
      </w:pPr>
      <w:rPr>
        <w:rFonts w:ascii="Wingdings" w:hAnsi="Wingdings" w:hint="default"/>
      </w:rPr>
    </w:lvl>
    <w:lvl w:ilvl="3" w:tplc="FFFFFFFF" w:tentative="1">
      <w:start w:val="1"/>
      <w:numFmt w:val="bullet"/>
      <w:lvlText w:val=""/>
      <w:lvlJc w:val="left"/>
      <w:pPr>
        <w:tabs>
          <w:tab w:val="num" w:pos="3180"/>
        </w:tabs>
        <w:ind w:left="3180" w:hanging="360"/>
      </w:pPr>
      <w:rPr>
        <w:rFonts w:ascii="Symbol" w:hAnsi="Symbol" w:hint="default"/>
      </w:rPr>
    </w:lvl>
    <w:lvl w:ilvl="4" w:tplc="FFFFFFFF" w:tentative="1">
      <w:start w:val="1"/>
      <w:numFmt w:val="bullet"/>
      <w:lvlText w:val="o"/>
      <w:lvlJc w:val="left"/>
      <w:pPr>
        <w:tabs>
          <w:tab w:val="num" w:pos="3900"/>
        </w:tabs>
        <w:ind w:left="3900" w:hanging="360"/>
      </w:pPr>
      <w:rPr>
        <w:rFonts w:ascii="Courier New" w:hAnsi="Courier New" w:hint="default"/>
      </w:rPr>
    </w:lvl>
    <w:lvl w:ilvl="5" w:tplc="FFFFFFFF" w:tentative="1">
      <w:start w:val="1"/>
      <w:numFmt w:val="bullet"/>
      <w:lvlText w:val=""/>
      <w:lvlJc w:val="left"/>
      <w:pPr>
        <w:tabs>
          <w:tab w:val="num" w:pos="4620"/>
        </w:tabs>
        <w:ind w:left="4620" w:hanging="360"/>
      </w:pPr>
      <w:rPr>
        <w:rFonts w:ascii="Wingdings" w:hAnsi="Wingdings" w:hint="default"/>
      </w:rPr>
    </w:lvl>
    <w:lvl w:ilvl="6" w:tplc="FFFFFFFF" w:tentative="1">
      <w:start w:val="1"/>
      <w:numFmt w:val="bullet"/>
      <w:lvlText w:val=""/>
      <w:lvlJc w:val="left"/>
      <w:pPr>
        <w:tabs>
          <w:tab w:val="num" w:pos="5340"/>
        </w:tabs>
        <w:ind w:left="5340" w:hanging="360"/>
      </w:pPr>
      <w:rPr>
        <w:rFonts w:ascii="Symbol" w:hAnsi="Symbol" w:hint="default"/>
      </w:rPr>
    </w:lvl>
    <w:lvl w:ilvl="7" w:tplc="FFFFFFFF" w:tentative="1">
      <w:start w:val="1"/>
      <w:numFmt w:val="bullet"/>
      <w:lvlText w:val="o"/>
      <w:lvlJc w:val="left"/>
      <w:pPr>
        <w:tabs>
          <w:tab w:val="num" w:pos="6060"/>
        </w:tabs>
        <w:ind w:left="6060" w:hanging="360"/>
      </w:pPr>
      <w:rPr>
        <w:rFonts w:ascii="Courier New" w:hAnsi="Courier New" w:hint="default"/>
      </w:rPr>
    </w:lvl>
    <w:lvl w:ilvl="8" w:tplc="FFFFFFFF" w:tentative="1">
      <w:start w:val="1"/>
      <w:numFmt w:val="bullet"/>
      <w:lvlText w:val=""/>
      <w:lvlJc w:val="left"/>
      <w:pPr>
        <w:tabs>
          <w:tab w:val="num" w:pos="6780"/>
        </w:tabs>
        <w:ind w:left="6780" w:hanging="360"/>
      </w:pPr>
      <w:rPr>
        <w:rFonts w:ascii="Wingdings" w:hAnsi="Wingdings" w:hint="default"/>
      </w:rPr>
    </w:lvl>
  </w:abstractNum>
  <w:abstractNum w:abstractNumId="9">
    <w:nsid w:val="451C10C0"/>
    <w:multiLevelType w:val="multilevel"/>
    <w:tmpl w:val="A6CA0764"/>
    <w:lvl w:ilvl="0">
      <w:start w:val="2"/>
      <w:numFmt w:val="decimal"/>
      <w:lvlText w:val="%1"/>
      <w:lvlJc w:val="left"/>
      <w:pPr>
        <w:ind w:left="360" w:hanging="360"/>
      </w:pPr>
      <w:rPr>
        <w:rFonts w:hint="default"/>
        <w:b/>
      </w:rPr>
    </w:lvl>
    <w:lvl w:ilvl="1">
      <w:start w:val="1"/>
      <w:numFmt w:val="decimal"/>
      <w:lvlText w:val="%1.%2"/>
      <w:lvlJc w:val="left"/>
      <w:pPr>
        <w:ind w:left="1340" w:hanging="360"/>
      </w:pPr>
      <w:rPr>
        <w:rFonts w:hint="default"/>
        <w:b/>
      </w:rPr>
    </w:lvl>
    <w:lvl w:ilvl="2">
      <w:start w:val="1"/>
      <w:numFmt w:val="decimal"/>
      <w:lvlText w:val="%1.%2.%3"/>
      <w:lvlJc w:val="left"/>
      <w:pPr>
        <w:ind w:left="2680" w:hanging="720"/>
      </w:pPr>
      <w:rPr>
        <w:rFonts w:hint="default"/>
        <w:b/>
      </w:rPr>
    </w:lvl>
    <w:lvl w:ilvl="3">
      <w:start w:val="1"/>
      <w:numFmt w:val="decimal"/>
      <w:lvlText w:val="%1.%2.%3.%4"/>
      <w:lvlJc w:val="left"/>
      <w:pPr>
        <w:ind w:left="3660" w:hanging="720"/>
      </w:pPr>
      <w:rPr>
        <w:rFonts w:hint="default"/>
        <w:b/>
      </w:rPr>
    </w:lvl>
    <w:lvl w:ilvl="4">
      <w:start w:val="1"/>
      <w:numFmt w:val="decimal"/>
      <w:lvlText w:val="%1.%2.%3.%4.%5"/>
      <w:lvlJc w:val="left"/>
      <w:pPr>
        <w:ind w:left="5000" w:hanging="1080"/>
      </w:pPr>
      <w:rPr>
        <w:rFonts w:hint="default"/>
        <w:b/>
      </w:rPr>
    </w:lvl>
    <w:lvl w:ilvl="5">
      <w:start w:val="1"/>
      <w:numFmt w:val="decimal"/>
      <w:lvlText w:val="%1.%2.%3.%4.%5.%6"/>
      <w:lvlJc w:val="left"/>
      <w:pPr>
        <w:ind w:left="6340" w:hanging="1440"/>
      </w:pPr>
      <w:rPr>
        <w:rFonts w:hint="default"/>
        <w:b/>
      </w:rPr>
    </w:lvl>
    <w:lvl w:ilvl="6">
      <w:start w:val="1"/>
      <w:numFmt w:val="decimal"/>
      <w:lvlText w:val="%1.%2.%3.%4.%5.%6.%7"/>
      <w:lvlJc w:val="left"/>
      <w:pPr>
        <w:ind w:left="7320" w:hanging="1440"/>
      </w:pPr>
      <w:rPr>
        <w:rFonts w:hint="default"/>
        <w:b/>
      </w:rPr>
    </w:lvl>
    <w:lvl w:ilvl="7">
      <w:start w:val="1"/>
      <w:numFmt w:val="decimal"/>
      <w:lvlText w:val="%1.%2.%3.%4.%5.%6.%7.%8"/>
      <w:lvlJc w:val="left"/>
      <w:pPr>
        <w:ind w:left="8660" w:hanging="1800"/>
      </w:pPr>
      <w:rPr>
        <w:rFonts w:hint="default"/>
        <w:b/>
      </w:rPr>
    </w:lvl>
    <w:lvl w:ilvl="8">
      <w:start w:val="1"/>
      <w:numFmt w:val="decimal"/>
      <w:lvlText w:val="%1.%2.%3.%4.%5.%6.%7.%8.%9"/>
      <w:lvlJc w:val="left"/>
      <w:pPr>
        <w:ind w:left="9640" w:hanging="1800"/>
      </w:pPr>
      <w:rPr>
        <w:rFonts w:hint="default"/>
        <w:b/>
      </w:rPr>
    </w:lvl>
  </w:abstractNum>
  <w:abstractNum w:abstractNumId="10">
    <w:nsid w:val="4F885F75"/>
    <w:multiLevelType w:val="multilevel"/>
    <w:tmpl w:val="8B4696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0612391"/>
    <w:multiLevelType w:val="multilevel"/>
    <w:tmpl w:val="5EECF3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FE966EA"/>
    <w:multiLevelType w:val="multilevel"/>
    <w:tmpl w:val="C18CAB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0"/>
  </w:num>
  <w:num w:numId="3">
    <w:abstractNumId w:val="5"/>
  </w:num>
  <w:num w:numId="4">
    <w:abstractNumId w:val="11"/>
  </w:num>
  <w:num w:numId="5">
    <w:abstractNumId w:val="9"/>
  </w:num>
  <w:num w:numId="6">
    <w:abstractNumId w:val="0"/>
  </w:num>
  <w:num w:numId="7">
    <w:abstractNumId w:val="4"/>
  </w:num>
  <w:num w:numId="8">
    <w:abstractNumId w:val="2"/>
  </w:num>
  <w:num w:numId="9">
    <w:abstractNumId w:val="1"/>
  </w:num>
  <w:num w:numId="10">
    <w:abstractNumId w:val="6"/>
  </w:num>
  <w:num w:numId="11">
    <w:abstractNumId w:val="7"/>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EA8"/>
    <w:rsid w:val="00002A4E"/>
    <w:rsid w:val="00005402"/>
    <w:rsid w:val="0001528A"/>
    <w:rsid w:val="00015FA7"/>
    <w:rsid w:val="0002740E"/>
    <w:rsid w:val="00036D44"/>
    <w:rsid w:val="000407C4"/>
    <w:rsid w:val="000416C5"/>
    <w:rsid w:val="0004593F"/>
    <w:rsid w:val="00051E67"/>
    <w:rsid w:val="00054534"/>
    <w:rsid w:val="00055AE7"/>
    <w:rsid w:val="00056D1D"/>
    <w:rsid w:val="00065A68"/>
    <w:rsid w:val="000677BC"/>
    <w:rsid w:val="00067DB9"/>
    <w:rsid w:val="000741AA"/>
    <w:rsid w:val="00083BF3"/>
    <w:rsid w:val="00091C3A"/>
    <w:rsid w:val="00095320"/>
    <w:rsid w:val="0009585B"/>
    <w:rsid w:val="0009667A"/>
    <w:rsid w:val="000B53A4"/>
    <w:rsid w:val="000C6EF5"/>
    <w:rsid w:val="000D0C75"/>
    <w:rsid w:val="000D3051"/>
    <w:rsid w:val="000D7F9F"/>
    <w:rsid w:val="000E01D8"/>
    <w:rsid w:val="000E08CF"/>
    <w:rsid w:val="000E1BAA"/>
    <w:rsid w:val="000F3239"/>
    <w:rsid w:val="0010012C"/>
    <w:rsid w:val="0010265D"/>
    <w:rsid w:val="00107DDF"/>
    <w:rsid w:val="00112A70"/>
    <w:rsid w:val="0012577F"/>
    <w:rsid w:val="00125BCB"/>
    <w:rsid w:val="001270AF"/>
    <w:rsid w:val="001365FF"/>
    <w:rsid w:val="00147DCA"/>
    <w:rsid w:val="0015329C"/>
    <w:rsid w:val="001557D3"/>
    <w:rsid w:val="0016014F"/>
    <w:rsid w:val="00163A10"/>
    <w:rsid w:val="00164BA2"/>
    <w:rsid w:val="00164DA5"/>
    <w:rsid w:val="001656BA"/>
    <w:rsid w:val="00166382"/>
    <w:rsid w:val="00166F97"/>
    <w:rsid w:val="001722A6"/>
    <w:rsid w:val="00174BE6"/>
    <w:rsid w:val="00174CE4"/>
    <w:rsid w:val="0018326D"/>
    <w:rsid w:val="001874B8"/>
    <w:rsid w:val="00191601"/>
    <w:rsid w:val="001A0847"/>
    <w:rsid w:val="001A3602"/>
    <w:rsid w:val="001A5ABA"/>
    <w:rsid w:val="001B2389"/>
    <w:rsid w:val="001B798E"/>
    <w:rsid w:val="001C0A10"/>
    <w:rsid w:val="001C2593"/>
    <w:rsid w:val="001D2264"/>
    <w:rsid w:val="001D74F1"/>
    <w:rsid w:val="001E2F5F"/>
    <w:rsid w:val="001F2539"/>
    <w:rsid w:val="001F2C9A"/>
    <w:rsid w:val="001F4F7C"/>
    <w:rsid w:val="00200D65"/>
    <w:rsid w:val="0020490E"/>
    <w:rsid w:val="00206E4A"/>
    <w:rsid w:val="002201BE"/>
    <w:rsid w:val="00223F7C"/>
    <w:rsid w:val="00225B29"/>
    <w:rsid w:val="002263FF"/>
    <w:rsid w:val="00232A2B"/>
    <w:rsid w:val="00247AB6"/>
    <w:rsid w:val="0025299E"/>
    <w:rsid w:val="002618C9"/>
    <w:rsid w:val="00270E03"/>
    <w:rsid w:val="00284BE1"/>
    <w:rsid w:val="002947C1"/>
    <w:rsid w:val="00297DA5"/>
    <w:rsid w:val="002B631D"/>
    <w:rsid w:val="002B74DC"/>
    <w:rsid w:val="002C18E5"/>
    <w:rsid w:val="002C1A3F"/>
    <w:rsid w:val="002C1B2C"/>
    <w:rsid w:val="002C3CAE"/>
    <w:rsid w:val="002D416A"/>
    <w:rsid w:val="002D675F"/>
    <w:rsid w:val="002E28F0"/>
    <w:rsid w:val="002E4E09"/>
    <w:rsid w:val="002E5E8D"/>
    <w:rsid w:val="002F3ED0"/>
    <w:rsid w:val="002F76FC"/>
    <w:rsid w:val="00307002"/>
    <w:rsid w:val="003148A1"/>
    <w:rsid w:val="00321F3E"/>
    <w:rsid w:val="0032272F"/>
    <w:rsid w:val="003236F6"/>
    <w:rsid w:val="0032370F"/>
    <w:rsid w:val="00324E7C"/>
    <w:rsid w:val="0032674D"/>
    <w:rsid w:val="0033201D"/>
    <w:rsid w:val="0034643C"/>
    <w:rsid w:val="0035021C"/>
    <w:rsid w:val="0035282C"/>
    <w:rsid w:val="00353B68"/>
    <w:rsid w:val="00354684"/>
    <w:rsid w:val="00361623"/>
    <w:rsid w:val="003718FA"/>
    <w:rsid w:val="00373F90"/>
    <w:rsid w:val="003759B4"/>
    <w:rsid w:val="00376C0A"/>
    <w:rsid w:val="00381615"/>
    <w:rsid w:val="00382ABC"/>
    <w:rsid w:val="003836AE"/>
    <w:rsid w:val="00385EA2"/>
    <w:rsid w:val="00386396"/>
    <w:rsid w:val="00394D07"/>
    <w:rsid w:val="00395A44"/>
    <w:rsid w:val="003C723E"/>
    <w:rsid w:val="003C793C"/>
    <w:rsid w:val="003D425C"/>
    <w:rsid w:val="003D6F31"/>
    <w:rsid w:val="003F0E36"/>
    <w:rsid w:val="003F6A1A"/>
    <w:rsid w:val="00405A5B"/>
    <w:rsid w:val="00410624"/>
    <w:rsid w:val="004106CF"/>
    <w:rsid w:val="00411D6F"/>
    <w:rsid w:val="004157AD"/>
    <w:rsid w:val="00417BB0"/>
    <w:rsid w:val="00422619"/>
    <w:rsid w:val="00433BB5"/>
    <w:rsid w:val="0044351E"/>
    <w:rsid w:val="004451B7"/>
    <w:rsid w:val="004501C1"/>
    <w:rsid w:val="004501FB"/>
    <w:rsid w:val="00451204"/>
    <w:rsid w:val="00460F69"/>
    <w:rsid w:val="00461274"/>
    <w:rsid w:val="004643B4"/>
    <w:rsid w:val="00464AA1"/>
    <w:rsid w:val="00467F4E"/>
    <w:rsid w:val="00470900"/>
    <w:rsid w:val="004761C6"/>
    <w:rsid w:val="00485B30"/>
    <w:rsid w:val="00487CC8"/>
    <w:rsid w:val="004A0CFB"/>
    <w:rsid w:val="004A628F"/>
    <w:rsid w:val="004A6AA8"/>
    <w:rsid w:val="004A7B10"/>
    <w:rsid w:val="004B23E8"/>
    <w:rsid w:val="004D09D6"/>
    <w:rsid w:val="004D1A28"/>
    <w:rsid w:val="004D360C"/>
    <w:rsid w:val="004D3E42"/>
    <w:rsid w:val="004D4015"/>
    <w:rsid w:val="004D63D0"/>
    <w:rsid w:val="004D64A4"/>
    <w:rsid w:val="004F4C3C"/>
    <w:rsid w:val="004F6E16"/>
    <w:rsid w:val="00501B23"/>
    <w:rsid w:val="0050692A"/>
    <w:rsid w:val="005074AC"/>
    <w:rsid w:val="005103CF"/>
    <w:rsid w:val="00511BF9"/>
    <w:rsid w:val="00513330"/>
    <w:rsid w:val="0051450A"/>
    <w:rsid w:val="00527042"/>
    <w:rsid w:val="00540128"/>
    <w:rsid w:val="00550615"/>
    <w:rsid w:val="005515F6"/>
    <w:rsid w:val="005532B6"/>
    <w:rsid w:val="00564668"/>
    <w:rsid w:val="00566FDA"/>
    <w:rsid w:val="00567E6F"/>
    <w:rsid w:val="00572247"/>
    <w:rsid w:val="0057377E"/>
    <w:rsid w:val="00574A66"/>
    <w:rsid w:val="0058260B"/>
    <w:rsid w:val="00582647"/>
    <w:rsid w:val="00586628"/>
    <w:rsid w:val="00592E70"/>
    <w:rsid w:val="005A3107"/>
    <w:rsid w:val="005A3641"/>
    <w:rsid w:val="005A5516"/>
    <w:rsid w:val="005B4C48"/>
    <w:rsid w:val="005C1293"/>
    <w:rsid w:val="005C3357"/>
    <w:rsid w:val="005C42C3"/>
    <w:rsid w:val="005C602A"/>
    <w:rsid w:val="005D6E05"/>
    <w:rsid w:val="005F29AF"/>
    <w:rsid w:val="005F498D"/>
    <w:rsid w:val="005F51A6"/>
    <w:rsid w:val="005F5861"/>
    <w:rsid w:val="005F7E29"/>
    <w:rsid w:val="0060315F"/>
    <w:rsid w:val="00605ACF"/>
    <w:rsid w:val="0060724F"/>
    <w:rsid w:val="006101E0"/>
    <w:rsid w:val="00610B12"/>
    <w:rsid w:val="00615AD4"/>
    <w:rsid w:val="006272FF"/>
    <w:rsid w:val="00634A08"/>
    <w:rsid w:val="00635FF3"/>
    <w:rsid w:val="0064157C"/>
    <w:rsid w:val="006505E4"/>
    <w:rsid w:val="00664229"/>
    <w:rsid w:val="00664A0E"/>
    <w:rsid w:val="00664FB6"/>
    <w:rsid w:val="006678C5"/>
    <w:rsid w:val="00670A09"/>
    <w:rsid w:val="00670B8C"/>
    <w:rsid w:val="00673039"/>
    <w:rsid w:val="006836BA"/>
    <w:rsid w:val="0069038B"/>
    <w:rsid w:val="00691686"/>
    <w:rsid w:val="006955CA"/>
    <w:rsid w:val="006965A6"/>
    <w:rsid w:val="006B1F80"/>
    <w:rsid w:val="006C53FE"/>
    <w:rsid w:val="006C67F0"/>
    <w:rsid w:val="006D5C8F"/>
    <w:rsid w:val="006E117E"/>
    <w:rsid w:val="006E4A0F"/>
    <w:rsid w:val="006F1F00"/>
    <w:rsid w:val="006F3F14"/>
    <w:rsid w:val="006F734D"/>
    <w:rsid w:val="006F7977"/>
    <w:rsid w:val="00706C99"/>
    <w:rsid w:val="007133CD"/>
    <w:rsid w:val="007157E4"/>
    <w:rsid w:val="00725565"/>
    <w:rsid w:val="007276C6"/>
    <w:rsid w:val="00734A69"/>
    <w:rsid w:val="007367CC"/>
    <w:rsid w:val="00736A6F"/>
    <w:rsid w:val="00745318"/>
    <w:rsid w:val="0074555B"/>
    <w:rsid w:val="00754FB7"/>
    <w:rsid w:val="00770A98"/>
    <w:rsid w:val="00771CF8"/>
    <w:rsid w:val="00783EEF"/>
    <w:rsid w:val="00785FD5"/>
    <w:rsid w:val="00786B70"/>
    <w:rsid w:val="0079231D"/>
    <w:rsid w:val="00796FE6"/>
    <w:rsid w:val="0079718F"/>
    <w:rsid w:val="007B14D9"/>
    <w:rsid w:val="007B314C"/>
    <w:rsid w:val="007C7985"/>
    <w:rsid w:val="007E2529"/>
    <w:rsid w:val="007E29F9"/>
    <w:rsid w:val="007E6BE3"/>
    <w:rsid w:val="007F06D6"/>
    <w:rsid w:val="007F492B"/>
    <w:rsid w:val="007F559E"/>
    <w:rsid w:val="007F6E1E"/>
    <w:rsid w:val="007F7711"/>
    <w:rsid w:val="00803754"/>
    <w:rsid w:val="0080798A"/>
    <w:rsid w:val="00817E92"/>
    <w:rsid w:val="008249C3"/>
    <w:rsid w:val="00826966"/>
    <w:rsid w:val="00842EC8"/>
    <w:rsid w:val="0085573D"/>
    <w:rsid w:val="008571FB"/>
    <w:rsid w:val="008664A8"/>
    <w:rsid w:val="008710DA"/>
    <w:rsid w:val="00876A2E"/>
    <w:rsid w:val="00877093"/>
    <w:rsid w:val="00884929"/>
    <w:rsid w:val="008866C1"/>
    <w:rsid w:val="00891115"/>
    <w:rsid w:val="008911A5"/>
    <w:rsid w:val="008942C9"/>
    <w:rsid w:val="008A2FC6"/>
    <w:rsid w:val="008A5918"/>
    <w:rsid w:val="008C11C6"/>
    <w:rsid w:val="008C3EC3"/>
    <w:rsid w:val="008C566B"/>
    <w:rsid w:val="008D2964"/>
    <w:rsid w:val="008D3EBF"/>
    <w:rsid w:val="008E246E"/>
    <w:rsid w:val="008F3922"/>
    <w:rsid w:val="00900B7D"/>
    <w:rsid w:val="0091246D"/>
    <w:rsid w:val="00916C9A"/>
    <w:rsid w:val="009203E5"/>
    <w:rsid w:val="00925506"/>
    <w:rsid w:val="00926A20"/>
    <w:rsid w:val="00942349"/>
    <w:rsid w:val="00951933"/>
    <w:rsid w:val="009578B5"/>
    <w:rsid w:val="00957A52"/>
    <w:rsid w:val="00960769"/>
    <w:rsid w:val="009641FC"/>
    <w:rsid w:val="00970E50"/>
    <w:rsid w:val="0097541C"/>
    <w:rsid w:val="009756D1"/>
    <w:rsid w:val="009832D0"/>
    <w:rsid w:val="009845DA"/>
    <w:rsid w:val="00993B44"/>
    <w:rsid w:val="009A038B"/>
    <w:rsid w:val="009A349E"/>
    <w:rsid w:val="009B3A90"/>
    <w:rsid w:val="009B711C"/>
    <w:rsid w:val="009B7CFA"/>
    <w:rsid w:val="009B7E11"/>
    <w:rsid w:val="009D21C6"/>
    <w:rsid w:val="009E5863"/>
    <w:rsid w:val="009F1E1F"/>
    <w:rsid w:val="009F55C0"/>
    <w:rsid w:val="00A02824"/>
    <w:rsid w:val="00A06875"/>
    <w:rsid w:val="00A100E3"/>
    <w:rsid w:val="00A13A1C"/>
    <w:rsid w:val="00A14EE9"/>
    <w:rsid w:val="00A14FB3"/>
    <w:rsid w:val="00A26616"/>
    <w:rsid w:val="00A3167F"/>
    <w:rsid w:val="00A33471"/>
    <w:rsid w:val="00A3733B"/>
    <w:rsid w:val="00A4290E"/>
    <w:rsid w:val="00A51DE2"/>
    <w:rsid w:val="00A5419B"/>
    <w:rsid w:val="00A5527C"/>
    <w:rsid w:val="00A642C4"/>
    <w:rsid w:val="00A663C7"/>
    <w:rsid w:val="00A73776"/>
    <w:rsid w:val="00A86449"/>
    <w:rsid w:val="00A90CF1"/>
    <w:rsid w:val="00A945AC"/>
    <w:rsid w:val="00AA4597"/>
    <w:rsid w:val="00AA5174"/>
    <w:rsid w:val="00AA7683"/>
    <w:rsid w:val="00AB1FB4"/>
    <w:rsid w:val="00AB5EA1"/>
    <w:rsid w:val="00AB63DE"/>
    <w:rsid w:val="00AC6A76"/>
    <w:rsid w:val="00AD1C58"/>
    <w:rsid w:val="00AF5343"/>
    <w:rsid w:val="00B02648"/>
    <w:rsid w:val="00B0631D"/>
    <w:rsid w:val="00B15209"/>
    <w:rsid w:val="00B162A6"/>
    <w:rsid w:val="00B20240"/>
    <w:rsid w:val="00B22692"/>
    <w:rsid w:val="00B24C3D"/>
    <w:rsid w:val="00B3757E"/>
    <w:rsid w:val="00B439D1"/>
    <w:rsid w:val="00B43F17"/>
    <w:rsid w:val="00B54793"/>
    <w:rsid w:val="00B54F53"/>
    <w:rsid w:val="00B557AB"/>
    <w:rsid w:val="00B5683D"/>
    <w:rsid w:val="00B661E0"/>
    <w:rsid w:val="00B73016"/>
    <w:rsid w:val="00B7508A"/>
    <w:rsid w:val="00B75DFB"/>
    <w:rsid w:val="00B81ECD"/>
    <w:rsid w:val="00B82A3A"/>
    <w:rsid w:val="00B9332F"/>
    <w:rsid w:val="00B96209"/>
    <w:rsid w:val="00BB1EB5"/>
    <w:rsid w:val="00BC0E14"/>
    <w:rsid w:val="00BC39B9"/>
    <w:rsid w:val="00BC5F95"/>
    <w:rsid w:val="00BC61FC"/>
    <w:rsid w:val="00BD0748"/>
    <w:rsid w:val="00BD4819"/>
    <w:rsid w:val="00BE75A8"/>
    <w:rsid w:val="00BF0361"/>
    <w:rsid w:val="00BF0AD5"/>
    <w:rsid w:val="00BF2E90"/>
    <w:rsid w:val="00BF748A"/>
    <w:rsid w:val="00C00E5B"/>
    <w:rsid w:val="00C02EA5"/>
    <w:rsid w:val="00C031E2"/>
    <w:rsid w:val="00C20B7C"/>
    <w:rsid w:val="00C21CB4"/>
    <w:rsid w:val="00C238DE"/>
    <w:rsid w:val="00C26578"/>
    <w:rsid w:val="00C27404"/>
    <w:rsid w:val="00C2768C"/>
    <w:rsid w:val="00C40274"/>
    <w:rsid w:val="00C424D8"/>
    <w:rsid w:val="00C42CB7"/>
    <w:rsid w:val="00C42CDF"/>
    <w:rsid w:val="00C45479"/>
    <w:rsid w:val="00C4700B"/>
    <w:rsid w:val="00C47C32"/>
    <w:rsid w:val="00C67414"/>
    <w:rsid w:val="00C7343A"/>
    <w:rsid w:val="00C76C93"/>
    <w:rsid w:val="00C9383D"/>
    <w:rsid w:val="00CB08D2"/>
    <w:rsid w:val="00CB20BB"/>
    <w:rsid w:val="00CB30BC"/>
    <w:rsid w:val="00CB79F0"/>
    <w:rsid w:val="00CC6FA1"/>
    <w:rsid w:val="00CD07C0"/>
    <w:rsid w:val="00CD10D6"/>
    <w:rsid w:val="00CD1BA6"/>
    <w:rsid w:val="00CD6570"/>
    <w:rsid w:val="00CD6669"/>
    <w:rsid w:val="00CE2B0A"/>
    <w:rsid w:val="00CE3E25"/>
    <w:rsid w:val="00CF2E0F"/>
    <w:rsid w:val="00D02147"/>
    <w:rsid w:val="00D02AC7"/>
    <w:rsid w:val="00D0440C"/>
    <w:rsid w:val="00D067F9"/>
    <w:rsid w:val="00D06FD6"/>
    <w:rsid w:val="00D11FCB"/>
    <w:rsid w:val="00D32243"/>
    <w:rsid w:val="00D332BA"/>
    <w:rsid w:val="00D33F73"/>
    <w:rsid w:val="00D36B90"/>
    <w:rsid w:val="00D44A24"/>
    <w:rsid w:val="00D462AC"/>
    <w:rsid w:val="00D53E0B"/>
    <w:rsid w:val="00D633FE"/>
    <w:rsid w:val="00D64BBD"/>
    <w:rsid w:val="00D669ED"/>
    <w:rsid w:val="00D70DDF"/>
    <w:rsid w:val="00D71897"/>
    <w:rsid w:val="00D72210"/>
    <w:rsid w:val="00D74F3D"/>
    <w:rsid w:val="00D81FC4"/>
    <w:rsid w:val="00D83421"/>
    <w:rsid w:val="00D8394A"/>
    <w:rsid w:val="00D84DDE"/>
    <w:rsid w:val="00D85B9C"/>
    <w:rsid w:val="00D85F27"/>
    <w:rsid w:val="00D86DDD"/>
    <w:rsid w:val="00D95822"/>
    <w:rsid w:val="00D97050"/>
    <w:rsid w:val="00DB5878"/>
    <w:rsid w:val="00DC3194"/>
    <w:rsid w:val="00DC44BB"/>
    <w:rsid w:val="00DC6AA3"/>
    <w:rsid w:val="00DE0259"/>
    <w:rsid w:val="00DE04DF"/>
    <w:rsid w:val="00DE2B98"/>
    <w:rsid w:val="00DE733E"/>
    <w:rsid w:val="00DF01A8"/>
    <w:rsid w:val="00DF4ADF"/>
    <w:rsid w:val="00DF763F"/>
    <w:rsid w:val="00E004A5"/>
    <w:rsid w:val="00E02D97"/>
    <w:rsid w:val="00E0384A"/>
    <w:rsid w:val="00E16501"/>
    <w:rsid w:val="00E20D04"/>
    <w:rsid w:val="00E20E1C"/>
    <w:rsid w:val="00E24397"/>
    <w:rsid w:val="00E25750"/>
    <w:rsid w:val="00E307C8"/>
    <w:rsid w:val="00E42472"/>
    <w:rsid w:val="00E47284"/>
    <w:rsid w:val="00E47EA8"/>
    <w:rsid w:val="00E50FD4"/>
    <w:rsid w:val="00E51860"/>
    <w:rsid w:val="00E53DA4"/>
    <w:rsid w:val="00E53EBF"/>
    <w:rsid w:val="00E56C4E"/>
    <w:rsid w:val="00E62699"/>
    <w:rsid w:val="00E6329E"/>
    <w:rsid w:val="00E6624F"/>
    <w:rsid w:val="00E71B12"/>
    <w:rsid w:val="00E725A0"/>
    <w:rsid w:val="00E80AF6"/>
    <w:rsid w:val="00E866C1"/>
    <w:rsid w:val="00E86874"/>
    <w:rsid w:val="00E92FD3"/>
    <w:rsid w:val="00E95537"/>
    <w:rsid w:val="00E96807"/>
    <w:rsid w:val="00EA1D1C"/>
    <w:rsid w:val="00EA38A9"/>
    <w:rsid w:val="00EA3E8A"/>
    <w:rsid w:val="00EB4E5D"/>
    <w:rsid w:val="00EC0A21"/>
    <w:rsid w:val="00EC21B3"/>
    <w:rsid w:val="00EC6CB8"/>
    <w:rsid w:val="00EC7584"/>
    <w:rsid w:val="00ED23A0"/>
    <w:rsid w:val="00EE0894"/>
    <w:rsid w:val="00EE34D6"/>
    <w:rsid w:val="00EE5D02"/>
    <w:rsid w:val="00EE7FE7"/>
    <w:rsid w:val="00EF1D8D"/>
    <w:rsid w:val="00F009D7"/>
    <w:rsid w:val="00F07912"/>
    <w:rsid w:val="00F10317"/>
    <w:rsid w:val="00F16560"/>
    <w:rsid w:val="00F31C7B"/>
    <w:rsid w:val="00F35C34"/>
    <w:rsid w:val="00F41959"/>
    <w:rsid w:val="00F4292D"/>
    <w:rsid w:val="00F471AC"/>
    <w:rsid w:val="00F517C7"/>
    <w:rsid w:val="00F52966"/>
    <w:rsid w:val="00F61447"/>
    <w:rsid w:val="00F63870"/>
    <w:rsid w:val="00F77BCF"/>
    <w:rsid w:val="00F97624"/>
    <w:rsid w:val="00FB09CF"/>
    <w:rsid w:val="00FB1583"/>
    <w:rsid w:val="00FB275C"/>
    <w:rsid w:val="00FC36B3"/>
    <w:rsid w:val="00FD7485"/>
    <w:rsid w:val="00FE2890"/>
    <w:rsid w:val="00FE3249"/>
    <w:rsid w:val="00FE4A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6741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67414"/>
  </w:style>
  <w:style w:type="paragraph" w:styleId="a5">
    <w:name w:val="footer"/>
    <w:basedOn w:val="a"/>
    <w:link w:val="a6"/>
    <w:uiPriority w:val="99"/>
    <w:unhideWhenUsed/>
    <w:rsid w:val="00C6741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67414"/>
  </w:style>
  <w:style w:type="paragraph" w:styleId="a7">
    <w:name w:val="Normal (Web)"/>
    <w:basedOn w:val="a"/>
    <w:uiPriority w:val="99"/>
    <w:unhideWhenUsed/>
    <w:rsid w:val="00460F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0F69"/>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Balloon Text"/>
    <w:basedOn w:val="a"/>
    <w:link w:val="a9"/>
    <w:uiPriority w:val="99"/>
    <w:semiHidden/>
    <w:unhideWhenUsed/>
    <w:rsid w:val="00460F6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60F69"/>
    <w:rPr>
      <w:rFonts w:ascii="Tahoma" w:hAnsi="Tahoma" w:cs="Tahoma"/>
      <w:sz w:val="16"/>
      <w:szCs w:val="16"/>
    </w:rPr>
  </w:style>
  <w:style w:type="paragraph" w:styleId="aa">
    <w:name w:val="Plain Text"/>
    <w:basedOn w:val="a"/>
    <w:link w:val="ab"/>
    <w:uiPriority w:val="99"/>
    <w:semiHidden/>
    <w:unhideWhenUsed/>
    <w:rsid w:val="00A51DE2"/>
    <w:pPr>
      <w:spacing w:after="0" w:line="240" w:lineRule="auto"/>
    </w:pPr>
    <w:rPr>
      <w:rFonts w:ascii="Calibri" w:hAnsi="Calibri"/>
      <w:szCs w:val="21"/>
    </w:rPr>
  </w:style>
  <w:style w:type="character" w:customStyle="1" w:styleId="ab">
    <w:name w:val="Текст Знак"/>
    <w:basedOn w:val="a0"/>
    <w:link w:val="aa"/>
    <w:uiPriority w:val="99"/>
    <w:semiHidden/>
    <w:rsid w:val="00A51DE2"/>
    <w:rPr>
      <w:rFonts w:ascii="Calibri" w:hAnsi="Calibri"/>
      <w:szCs w:val="21"/>
    </w:rPr>
  </w:style>
  <w:style w:type="character" w:customStyle="1" w:styleId="FontStyle184">
    <w:name w:val="Font Style184"/>
    <w:rsid w:val="009F55C0"/>
    <w:rPr>
      <w:rFonts w:ascii="Times New Roman" w:hAnsi="Times New Roman" w:cs="Times New Roman"/>
      <w:sz w:val="24"/>
      <w:szCs w:val="24"/>
    </w:rPr>
  </w:style>
  <w:style w:type="character" w:styleId="ac">
    <w:name w:val="Hyperlink"/>
    <w:basedOn w:val="a0"/>
    <w:uiPriority w:val="99"/>
    <w:semiHidden/>
    <w:unhideWhenUsed/>
    <w:rsid w:val="00E92FD3"/>
    <w:rPr>
      <w:color w:val="0000FF"/>
      <w:u w:val="single"/>
    </w:rPr>
  </w:style>
  <w:style w:type="paragraph" w:styleId="3">
    <w:name w:val="Body Text Indent 3"/>
    <w:basedOn w:val="a"/>
    <w:link w:val="30"/>
    <w:rsid w:val="009756D1"/>
    <w:pPr>
      <w:spacing w:after="120" w:line="360" w:lineRule="auto"/>
      <w:ind w:left="283" w:firstLine="567"/>
      <w:jc w:val="both"/>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9756D1"/>
    <w:rPr>
      <w:rFonts w:ascii="Times New Roman" w:eastAsia="Times New Roman" w:hAnsi="Times New Roman" w:cs="Times New Roman"/>
      <w:sz w:val="16"/>
      <w:szCs w:val="16"/>
      <w:lang w:eastAsia="ru-RU"/>
    </w:rPr>
  </w:style>
  <w:style w:type="paragraph" w:styleId="ad">
    <w:name w:val="List Paragraph"/>
    <w:basedOn w:val="a"/>
    <w:uiPriority w:val="34"/>
    <w:qFormat/>
    <w:rsid w:val="005103CF"/>
    <w:pPr>
      <w:ind w:left="720"/>
      <w:contextualSpacing/>
    </w:pPr>
  </w:style>
  <w:style w:type="character" w:customStyle="1" w:styleId="js-message-subject">
    <w:name w:val="js-message-subject"/>
    <w:basedOn w:val="a0"/>
    <w:rsid w:val="00527042"/>
  </w:style>
  <w:style w:type="character" w:customStyle="1" w:styleId="ae">
    <w:name w:val="Основной текст_"/>
    <w:basedOn w:val="a0"/>
    <w:link w:val="1"/>
    <w:rsid w:val="001A0847"/>
    <w:rPr>
      <w:rFonts w:ascii="Times New Roman" w:eastAsia="Times New Roman" w:hAnsi="Times New Roman" w:cs="Times New Roman"/>
      <w:sz w:val="26"/>
      <w:szCs w:val="26"/>
      <w:shd w:val="clear" w:color="auto" w:fill="FFFFFF"/>
    </w:rPr>
  </w:style>
  <w:style w:type="character" w:customStyle="1" w:styleId="af">
    <w:name w:val="Основной текст + Курсив"/>
    <w:basedOn w:val="ae"/>
    <w:rsid w:val="001A0847"/>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af0">
    <w:name w:val="Основной текст + Полужирный"/>
    <w:basedOn w:val="ae"/>
    <w:rsid w:val="001A0847"/>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10">
    <w:name w:val="Заголовок №1_"/>
    <w:basedOn w:val="a0"/>
    <w:link w:val="11"/>
    <w:rsid w:val="001A0847"/>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e"/>
    <w:rsid w:val="001A0847"/>
    <w:pPr>
      <w:widowControl w:val="0"/>
      <w:shd w:val="clear" w:color="auto" w:fill="FFFFFF"/>
      <w:spacing w:after="60" w:line="0" w:lineRule="atLeast"/>
      <w:jc w:val="both"/>
    </w:pPr>
    <w:rPr>
      <w:rFonts w:ascii="Times New Roman" w:eastAsia="Times New Roman" w:hAnsi="Times New Roman" w:cs="Times New Roman"/>
      <w:sz w:val="26"/>
      <w:szCs w:val="26"/>
    </w:rPr>
  </w:style>
  <w:style w:type="paragraph" w:customStyle="1" w:styleId="11">
    <w:name w:val="Заголовок №1"/>
    <w:basedOn w:val="a"/>
    <w:link w:val="10"/>
    <w:rsid w:val="001A0847"/>
    <w:pPr>
      <w:widowControl w:val="0"/>
      <w:shd w:val="clear" w:color="auto" w:fill="FFFFFF"/>
      <w:spacing w:after="0" w:line="307" w:lineRule="exact"/>
      <w:ind w:firstLine="840"/>
      <w:jc w:val="both"/>
      <w:outlineLvl w:val="0"/>
    </w:pPr>
    <w:rPr>
      <w:rFonts w:ascii="Times New Roman" w:eastAsia="Times New Roman" w:hAnsi="Times New Roman" w:cs="Times New Roman"/>
      <w:sz w:val="26"/>
      <w:szCs w:val="26"/>
    </w:rPr>
  </w:style>
  <w:style w:type="character" w:customStyle="1" w:styleId="115pt0pt">
    <w:name w:val="Основной текст + 11;5 pt;Интервал 0 pt"/>
    <w:basedOn w:val="ae"/>
    <w:rsid w:val="001A0847"/>
    <w:rPr>
      <w:rFonts w:ascii="Times New Roman" w:eastAsia="Times New Roman" w:hAnsi="Times New Roman" w:cs="Times New Roman"/>
      <w:color w:val="000000"/>
      <w:spacing w:val="10"/>
      <w:w w:val="100"/>
      <w:position w:val="0"/>
      <w:sz w:val="23"/>
      <w:szCs w:val="23"/>
      <w:shd w:val="clear" w:color="auto" w:fill="FFFFFF"/>
      <w:lang w:val="ru-RU" w:eastAsia="ru-RU" w:bidi="ru-RU"/>
    </w:rPr>
  </w:style>
  <w:style w:type="character" w:customStyle="1" w:styleId="2">
    <w:name w:val="Основной текст (2)_"/>
    <w:basedOn w:val="a0"/>
    <w:link w:val="20"/>
    <w:rsid w:val="001A0847"/>
    <w:rPr>
      <w:rFonts w:ascii="Bookman Old Style" w:eastAsia="Bookman Old Style" w:hAnsi="Bookman Old Style" w:cs="Bookman Old Style"/>
      <w:sz w:val="46"/>
      <w:szCs w:val="46"/>
      <w:shd w:val="clear" w:color="auto" w:fill="FFFFFF"/>
      <w:lang w:val="en-US" w:bidi="en-US"/>
    </w:rPr>
  </w:style>
  <w:style w:type="character" w:customStyle="1" w:styleId="15pt80">
    <w:name w:val="Основной текст + 15 pt;Масштаб 80%"/>
    <w:basedOn w:val="ae"/>
    <w:rsid w:val="001A0847"/>
    <w:rPr>
      <w:rFonts w:ascii="Times New Roman" w:eastAsia="Times New Roman" w:hAnsi="Times New Roman" w:cs="Times New Roman"/>
      <w:color w:val="000000"/>
      <w:spacing w:val="0"/>
      <w:w w:val="80"/>
      <w:position w:val="0"/>
      <w:sz w:val="30"/>
      <w:szCs w:val="30"/>
      <w:shd w:val="clear" w:color="auto" w:fill="FFFFFF"/>
      <w:lang w:val="ru-RU" w:eastAsia="ru-RU" w:bidi="ru-RU"/>
    </w:rPr>
  </w:style>
  <w:style w:type="paragraph" w:customStyle="1" w:styleId="20">
    <w:name w:val="Основной текст (2)"/>
    <w:basedOn w:val="a"/>
    <w:link w:val="2"/>
    <w:rsid w:val="001A0847"/>
    <w:pPr>
      <w:widowControl w:val="0"/>
      <w:shd w:val="clear" w:color="auto" w:fill="FFFFFF"/>
      <w:spacing w:after="0" w:line="288" w:lineRule="exact"/>
    </w:pPr>
    <w:rPr>
      <w:rFonts w:ascii="Bookman Old Style" w:eastAsia="Bookman Old Style" w:hAnsi="Bookman Old Style" w:cs="Bookman Old Style"/>
      <w:sz w:val="46"/>
      <w:szCs w:val="46"/>
      <w:lang w:val="en-US" w:bidi="en-US"/>
    </w:rPr>
  </w:style>
  <w:style w:type="character" w:customStyle="1" w:styleId="Calibri">
    <w:name w:val="Основной текст + Calibri"/>
    <w:basedOn w:val="ae"/>
    <w:rsid w:val="001A0847"/>
    <w:rPr>
      <w:rFonts w:ascii="Calibri" w:eastAsia="Calibri" w:hAnsi="Calibri" w:cs="Calibri"/>
      <w:color w:val="000000"/>
      <w:spacing w:val="0"/>
      <w:w w:val="100"/>
      <w:position w:val="0"/>
      <w:sz w:val="24"/>
      <w:szCs w:val="24"/>
      <w:shd w:val="clear" w:color="auto" w:fill="FFFFFF"/>
      <w:lang w:val="en-US" w:eastAsia="en-US" w:bidi="en-US"/>
    </w:rPr>
  </w:style>
  <w:style w:type="paragraph" w:customStyle="1" w:styleId="21">
    <w:name w:val="Основной текст2"/>
    <w:basedOn w:val="a"/>
    <w:rsid w:val="001A0847"/>
    <w:pPr>
      <w:widowControl w:val="0"/>
      <w:shd w:val="clear" w:color="auto" w:fill="FFFFFF"/>
      <w:spacing w:after="0" w:line="326" w:lineRule="exact"/>
      <w:ind w:firstLine="200"/>
    </w:pPr>
    <w:rPr>
      <w:rFonts w:ascii="Times New Roman" w:eastAsia="Times New Roman" w:hAnsi="Times New Roman" w:cs="Times New Roman"/>
      <w:sz w:val="24"/>
      <w:szCs w:val="24"/>
      <w:lang w:bidi="ru-RU"/>
    </w:rPr>
  </w:style>
  <w:style w:type="character" w:customStyle="1" w:styleId="31">
    <w:name w:val="Основной текст (3)_"/>
    <w:basedOn w:val="a0"/>
    <w:link w:val="32"/>
    <w:rsid w:val="001A0847"/>
    <w:rPr>
      <w:rFonts w:ascii="Times New Roman" w:eastAsia="Times New Roman" w:hAnsi="Times New Roman" w:cs="Times New Roman"/>
      <w:sz w:val="26"/>
      <w:szCs w:val="26"/>
      <w:shd w:val="clear" w:color="auto" w:fill="FFFFFF"/>
    </w:rPr>
  </w:style>
  <w:style w:type="paragraph" w:customStyle="1" w:styleId="32">
    <w:name w:val="Основной текст (3)"/>
    <w:basedOn w:val="a"/>
    <w:link w:val="31"/>
    <w:rsid w:val="001A0847"/>
    <w:pPr>
      <w:widowControl w:val="0"/>
      <w:shd w:val="clear" w:color="auto" w:fill="FFFFFF"/>
      <w:spacing w:after="0" w:line="302" w:lineRule="exact"/>
      <w:ind w:firstLine="700"/>
    </w:pPr>
    <w:rPr>
      <w:rFonts w:ascii="Times New Roman" w:eastAsia="Times New Roman" w:hAnsi="Times New Roman" w:cs="Times New Roman"/>
      <w:sz w:val="26"/>
      <w:szCs w:val="26"/>
    </w:rPr>
  </w:style>
  <w:style w:type="character" w:customStyle="1" w:styleId="11pt0pt">
    <w:name w:val="Основной текст + 11 pt;Интервал 0 pt"/>
    <w:basedOn w:val="ae"/>
    <w:rsid w:val="001A0847"/>
    <w:rPr>
      <w:rFonts w:ascii="Times New Roman" w:eastAsia="Times New Roman" w:hAnsi="Times New Roman" w:cs="Times New Roman"/>
      <w:color w:val="000000"/>
      <w:spacing w:val="10"/>
      <w:w w:val="100"/>
      <w:position w:val="0"/>
      <w:sz w:val="22"/>
      <w:szCs w:val="22"/>
      <w:shd w:val="clear" w:color="auto" w:fill="FFFFFF"/>
      <w:lang w:val="ru-RU" w:eastAsia="ru-RU" w:bidi="ru-RU"/>
    </w:rPr>
  </w:style>
  <w:style w:type="character" w:customStyle="1" w:styleId="LucidaSansUnicode8pt">
    <w:name w:val="Основной текст + Lucida Sans Unicode;8 pt"/>
    <w:basedOn w:val="ae"/>
    <w:rsid w:val="001A0847"/>
    <w:rPr>
      <w:rFonts w:ascii="Lucida Sans Unicode" w:eastAsia="Lucida Sans Unicode" w:hAnsi="Lucida Sans Unicode" w:cs="Lucida Sans Unicode"/>
      <w:color w:val="000000"/>
      <w:spacing w:val="0"/>
      <w:w w:val="100"/>
      <w:position w:val="0"/>
      <w:sz w:val="16"/>
      <w:szCs w:val="16"/>
      <w:shd w:val="clear" w:color="auto" w:fill="FFFFFF"/>
      <w:lang w:val="ru-RU" w:eastAsia="ru-RU" w:bidi="ru-RU"/>
    </w:rPr>
  </w:style>
  <w:style w:type="character" w:customStyle="1" w:styleId="LucidaSansUnicode115pt0pt">
    <w:name w:val="Основной текст + Lucida Sans Unicode;11;5 pt;Полужирный;Интервал 0 pt"/>
    <w:basedOn w:val="ae"/>
    <w:rsid w:val="001A0847"/>
    <w:rPr>
      <w:rFonts w:ascii="Lucida Sans Unicode" w:eastAsia="Lucida Sans Unicode" w:hAnsi="Lucida Sans Unicode" w:cs="Lucida Sans Unicode"/>
      <w:b/>
      <w:bCs/>
      <w:color w:val="000000"/>
      <w:spacing w:val="-10"/>
      <w:w w:val="100"/>
      <w:position w:val="0"/>
      <w:sz w:val="23"/>
      <w:szCs w:val="23"/>
      <w:shd w:val="clear" w:color="auto" w:fill="FFFFFF"/>
      <w:lang w:val="ru-RU" w:eastAsia="ru-RU" w:bidi="ru-RU"/>
    </w:rPr>
  </w:style>
  <w:style w:type="character" w:customStyle="1" w:styleId="Exact">
    <w:name w:val="Основной текст Exact"/>
    <w:basedOn w:val="a0"/>
    <w:rsid w:val="001A0847"/>
    <w:rPr>
      <w:rFonts w:ascii="Times New Roman" w:eastAsia="Times New Roman" w:hAnsi="Times New Roman" w:cs="Times New Roman"/>
      <w:b w:val="0"/>
      <w:bCs w:val="0"/>
      <w:i w:val="0"/>
      <w:iCs w:val="0"/>
      <w:smallCaps w:val="0"/>
      <w:strike w:val="0"/>
      <w:spacing w:val="4"/>
      <w:sz w:val="23"/>
      <w:szCs w:val="23"/>
      <w:u w:val="none"/>
    </w:rPr>
  </w:style>
  <w:style w:type="table" w:styleId="af1">
    <w:name w:val="Table Grid"/>
    <w:basedOn w:val="a1"/>
    <w:uiPriority w:val="39"/>
    <w:rsid w:val="001A0847"/>
    <w:pPr>
      <w:widowControl w:val="0"/>
      <w:spacing w:after="0" w:line="240" w:lineRule="auto"/>
    </w:pPr>
    <w:rPr>
      <w:rFonts w:ascii="Courier New" w:eastAsia="Courier New" w:hAnsi="Courier New" w:cs="Courier New"/>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pt">
    <w:name w:val="Основной текст + 8 pt"/>
    <w:basedOn w:val="ae"/>
    <w:rsid w:val="00EF1D8D"/>
    <w:rPr>
      <w:rFonts w:ascii="Times New Roman" w:eastAsia="Times New Roman" w:hAnsi="Times New Roman" w:cs="Times New Roman"/>
      <w:color w:val="000000"/>
      <w:spacing w:val="0"/>
      <w:w w:val="100"/>
      <w:position w:val="0"/>
      <w:sz w:val="16"/>
      <w:szCs w:val="16"/>
      <w:shd w:val="clear" w:color="auto" w:fill="FFFFFF"/>
      <w:lang w:val="ru-RU" w:eastAsia="ru-RU" w:bidi="ru-RU"/>
    </w:rPr>
  </w:style>
  <w:style w:type="paragraph" w:styleId="af2">
    <w:name w:val="Block Text"/>
    <w:basedOn w:val="a"/>
    <w:rsid w:val="00B3757E"/>
    <w:pPr>
      <w:autoSpaceDE w:val="0"/>
      <w:autoSpaceDN w:val="0"/>
      <w:spacing w:after="0" w:line="240" w:lineRule="auto"/>
      <w:ind w:left="-108" w:right="-108" w:firstLine="465"/>
      <w:jc w:val="both"/>
    </w:pPr>
    <w:rPr>
      <w:rFonts w:ascii="Times New Roman" w:eastAsia="Times New Roman" w:hAnsi="Times New Roman" w:cs="Times New Roman"/>
      <w:b/>
      <w:szCs w:val="20"/>
      <w:u w:val="single"/>
    </w:rPr>
  </w:style>
  <w:style w:type="paragraph" w:styleId="af3">
    <w:name w:val="Body Text"/>
    <w:basedOn w:val="a"/>
    <w:link w:val="af4"/>
    <w:uiPriority w:val="99"/>
    <w:semiHidden/>
    <w:unhideWhenUsed/>
    <w:rsid w:val="00817E92"/>
    <w:pPr>
      <w:spacing w:after="120"/>
    </w:pPr>
  </w:style>
  <w:style w:type="character" w:customStyle="1" w:styleId="af4">
    <w:name w:val="Основной текст Знак"/>
    <w:basedOn w:val="a0"/>
    <w:link w:val="af3"/>
    <w:uiPriority w:val="99"/>
    <w:semiHidden/>
    <w:rsid w:val="00817E92"/>
  </w:style>
  <w:style w:type="paragraph" w:customStyle="1" w:styleId="xl82">
    <w:name w:val="xl82"/>
    <w:basedOn w:val="a"/>
    <w:rsid w:val="008942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character" w:styleId="af5">
    <w:name w:val="Emphasis"/>
    <w:basedOn w:val="a0"/>
    <w:uiPriority w:val="20"/>
    <w:qFormat/>
    <w:rsid w:val="00F4292D"/>
    <w:rPr>
      <w:i/>
      <w:iCs/>
    </w:rPr>
  </w:style>
  <w:style w:type="paragraph" w:styleId="af6">
    <w:name w:val="No Spacing"/>
    <w:uiPriority w:val="1"/>
    <w:qFormat/>
    <w:rsid w:val="00A14EE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6741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67414"/>
  </w:style>
  <w:style w:type="paragraph" w:styleId="a5">
    <w:name w:val="footer"/>
    <w:basedOn w:val="a"/>
    <w:link w:val="a6"/>
    <w:uiPriority w:val="99"/>
    <w:unhideWhenUsed/>
    <w:rsid w:val="00C6741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67414"/>
  </w:style>
  <w:style w:type="paragraph" w:styleId="a7">
    <w:name w:val="Normal (Web)"/>
    <w:basedOn w:val="a"/>
    <w:uiPriority w:val="99"/>
    <w:unhideWhenUsed/>
    <w:rsid w:val="00460F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0F69"/>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Balloon Text"/>
    <w:basedOn w:val="a"/>
    <w:link w:val="a9"/>
    <w:uiPriority w:val="99"/>
    <w:semiHidden/>
    <w:unhideWhenUsed/>
    <w:rsid w:val="00460F6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60F69"/>
    <w:rPr>
      <w:rFonts w:ascii="Tahoma" w:hAnsi="Tahoma" w:cs="Tahoma"/>
      <w:sz w:val="16"/>
      <w:szCs w:val="16"/>
    </w:rPr>
  </w:style>
  <w:style w:type="paragraph" w:styleId="aa">
    <w:name w:val="Plain Text"/>
    <w:basedOn w:val="a"/>
    <w:link w:val="ab"/>
    <w:uiPriority w:val="99"/>
    <w:semiHidden/>
    <w:unhideWhenUsed/>
    <w:rsid w:val="00A51DE2"/>
    <w:pPr>
      <w:spacing w:after="0" w:line="240" w:lineRule="auto"/>
    </w:pPr>
    <w:rPr>
      <w:rFonts w:ascii="Calibri" w:hAnsi="Calibri"/>
      <w:szCs w:val="21"/>
    </w:rPr>
  </w:style>
  <w:style w:type="character" w:customStyle="1" w:styleId="ab">
    <w:name w:val="Текст Знак"/>
    <w:basedOn w:val="a0"/>
    <w:link w:val="aa"/>
    <w:uiPriority w:val="99"/>
    <w:semiHidden/>
    <w:rsid w:val="00A51DE2"/>
    <w:rPr>
      <w:rFonts w:ascii="Calibri" w:hAnsi="Calibri"/>
      <w:szCs w:val="21"/>
    </w:rPr>
  </w:style>
  <w:style w:type="character" w:customStyle="1" w:styleId="FontStyle184">
    <w:name w:val="Font Style184"/>
    <w:rsid w:val="009F55C0"/>
    <w:rPr>
      <w:rFonts w:ascii="Times New Roman" w:hAnsi="Times New Roman" w:cs="Times New Roman"/>
      <w:sz w:val="24"/>
      <w:szCs w:val="24"/>
    </w:rPr>
  </w:style>
  <w:style w:type="character" w:styleId="ac">
    <w:name w:val="Hyperlink"/>
    <w:basedOn w:val="a0"/>
    <w:uiPriority w:val="99"/>
    <w:semiHidden/>
    <w:unhideWhenUsed/>
    <w:rsid w:val="00E92FD3"/>
    <w:rPr>
      <w:color w:val="0000FF"/>
      <w:u w:val="single"/>
    </w:rPr>
  </w:style>
  <w:style w:type="paragraph" w:styleId="3">
    <w:name w:val="Body Text Indent 3"/>
    <w:basedOn w:val="a"/>
    <w:link w:val="30"/>
    <w:rsid w:val="009756D1"/>
    <w:pPr>
      <w:spacing w:after="120" w:line="360" w:lineRule="auto"/>
      <w:ind w:left="283" w:firstLine="567"/>
      <w:jc w:val="both"/>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9756D1"/>
    <w:rPr>
      <w:rFonts w:ascii="Times New Roman" w:eastAsia="Times New Roman" w:hAnsi="Times New Roman" w:cs="Times New Roman"/>
      <w:sz w:val="16"/>
      <w:szCs w:val="16"/>
      <w:lang w:eastAsia="ru-RU"/>
    </w:rPr>
  </w:style>
  <w:style w:type="paragraph" w:styleId="ad">
    <w:name w:val="List Paragraph"/>
    <w:basedOn w:val="a"/>
    <w:uiPriority w:val="34"/>
    <w:qFormat/>
    <w:rsid w:val="005103CF"/>
    <w:pPr>
      <w:ind w:left="720"/>
      <w:contextualSpacing/>
    </w:pPr>
  </w:style>
  <w:style w:type="character" w:customStyle="1" w:styleId="js-message-subject">
    <w:name w:val="js-message-subject"/>
    <w:basedOn w:val="a0"/>
    <w:rsid w:val="00527042"/>
  </w:style>
  <w:style w:type="character" w:customStyle="1" w:styleId="ae">
    <w:name w:val="Основной текст_"/>
    <w:basedOn w:val="a0"/>
    <w:link w:val="1"/>
    <w:rsid w:val="001A0847"/>
    <w:rPr>
      <w:rFonts w:ascii="Times New Roman" w:eastAsia="Times New Roman" w:hAnsi="Times New Roman" w:cs="Times New Roman"/>
      <w:sz w:val="26"/>
      <w:szCs w:val="26"/>
      <w:shd w:val="clear" w:color="auto" w:fill="FFFFFF"/>
    </w:rPr>
  </w:style>
  <w:style w:type="character" w:customStyle="1" w:styleId="af">
    <w:name w:val="Основной текст + Курсив"/>
    <w:basedOn w:val="ae"/>
    <w:rsid w:val="001A0847"/>
    <w:rPr>
      <w:rFonts w:ascii="Times New Roman" w:eastAsia="Times New Roman" w:hAnsi="Times New Roman" w:cs="Times New Roman"/>
      <w:i/>
      <w:iCs/>
      <w:color w:val="000000"/>
      <w:spacing w:val="0"/>
      <w:w w:val="100"/>
      <w:position w:val="0"/>
      <w:sz w:val="26"/>
      <w:szCs w:val="26"/>
      <w:shd w:val="clear" w:color="auto" w:fill="FFFFFF"/>
      <w:lang w:val="ru-RU" w:eastAsia="ru-RU" w:bidi="ru-RU"/>
    </w:rPr>
  </w:style>
  <w:style w:type="character" w:customStyle="1" w:styleId="af0">
    <w:name w:val="Основной текст + Полужирный"/>
    <w:basedOn w:val="ae"/>
    <w:rsid w:val="001A0847"/>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10">
    <w:name w:val="Заголовок №1_"/>
    <w:basedOn w:val="a0"/>
    <w:link w:val="11"/>
    <w:rsid w:val="001A0847"/>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e"/>
    <w:rsid w:val="001A0847"/>
    <w:pPr>
      <w:widowControl w:val="0"/>
      <w:shd w:val="clear" w:color="auto" w:fill="FFFFFF"/>
      <w:spacing w:after="60" w:line="0" w:lineRule="atLeast"/>
      <w:jc w:val="both"/>
    </w:pPr>
    <w:rPr>
      <w:rFonts w:ascii="Times New Roman" w:eastAsia="Times New Roman" w:hAnsi="Times New Roman" w:cs="Times New Roman"/>
      <w:sz w:val="26"/>
      <w:szCs w:val="26"/>
    </w:rPr>
  </w:style>
  <w:style w:type="paragraph" w:customStyle="1" w:styleId="11">
    <w:name w:val="Заголовок №1"/>
    <w:basedOn w:val="a"/>
    <w:link w:val="10"/>
    <w:rsid w:val="001A0847"/>
    <w:pPr>
      <w:widowControl w:val="0"/>
      <w:shd w:val="clear" w:color="auto" w:fill="FFFFFF"/>
      <w:spacing w:after="0" w:line="307" w:lineRule="exact"/>
      <w:ind w:firstLine="840"/>
      <w:jc w:val="both"/>
      <w:outlineLvl w:val="0"/>
    </w:pPr>
    <w:rPr>
      <w:rFonts w:ascii="Times New Roman" w:eastAsia="Times New Roman" w:hAnsi="Times New Roman" w:cs="Times New Roman"/>
      <w:sz w:val="26"/>
      <w:szCs w:val="26"/>
    </w:rPr>
  </w:style>
  <w:style w:type="character" w:customStyle="1" w:styleId="115pt0pt">
    <w:name w:val="Основной текст + 11;5 pt;Интервал 0 pt"/>
    <w:basedOn w:val="ae"/>
    <w:rsid w:val="001A0847"/>
    <w:rPr>
      <w:rFonts w:ascii="Times New Roman" w:eastAsia="Times New Roman" w:hAnsi="Times New Roman" w:cs="Times New Roman"/>
      <w:color w:val="000000"/>
      <w:spacing w:val="10"/>
      <w:w w:val="100"/>
      <w:position w:val="0"/>
      <w:sz w:val="23"/>
      <w:szCs w:val="23"/>
      <w:shd w:val="clear" w:color="auto" w:fill="FFFFFF"/>
      <w:lang w:val="ru-RU" w:eastAsia="ru-RU" w:bidi="ru-RU"/>
    </w:rPr>
  </w:style>
  <w:style w:type="character" w:customStyle="1" w:styleId="2">
    <w:name w:val="Основной текст (2)_"/>
    <w:basedOn w:val="a0"/>
    <w:link w:val="20"/>
    <w:rsid w:val="001A0847"/>
    <w:rPr>
      <w:rFonts w:ascii="Bookman Old Style" w:eastAsia="Bookman Old Style" w:hAnsi="Bookman Old Style" w:cs="Bookman Old Style"/>
      <w:sz w:val="46"/>
      <w:szCs w:val="46"/>
      <w:shd w:val="clear" w:color="auto" w:fill="FFFFFF"/>
      <w:lang w:val="en-US" w:bidi="en-US"/>
    </w:rPr>
  </w:style>
  <w:style w:type="character" w:customStyle="1" w:styleId="15pt80">
    <w:name w:val="Основной текст + 15 pt;Масштаб 80%"/>
    <w:basedOn w:val="ae"/>
    <w:rsid w:val="001A0847"/>
    <w:rPr>
      <w:rFonts w:ascii="Times New Roman" w:eastAsia="Times New Roman" w:hAnsi="Times New Roman" w:cs="Times New Roman"/>
      <w:color w:val="000000"/>
      <w:spacing w:val="0"/>
      <w:w w:val="80"/>
      <w:position w:val="0"/>
      <w:sz w:val="30"/>
      <w:szCs w:val="30"/>
      <w:shd w:val="clear" w:color="auto" w:fill="FFFFFF"/>
      <w:lang w:val="ru-RU" w:eastAsia="ru-RU" w:bidi="ru-RU"/>
    </w:rPr>
  </w:style>
  <w:style w:type="paragraph" w:customStyle="1" w:styleId="20">
    <w:name w:val="Основной текст (2)"/>
    <w:basedOn w:val="a"/>
    <w:link w:val="2"/>
    <w:rsid w:val="001A0847"/>
    <w:pPr>
      <w:widowControl w:val="0"/>
      <w:shd w:val="clear" w:color="auto" w:fill="FFFFFF"/>
      <w:spacing w:after="0" w:line="288" w:lineRule="exact"/>
    </w:pPr>
    <w:rPr>
      <w:rFonts w:ascii="Bookman Old Style" w:eastAsia="Bookman Old Style" w:hAnsi="Bookman Old Style" w:cs="Bookman Old Style"/>
      <w:sz w:val="46"/>
      <w:szCs w:val="46"/>
      <w:lang w:val="en-US" w:bidi="en-US"/>
    </w:rPr>
  </w:style>
  <w:style w:type="character" w:customStyle="1" w:styleId="Calibri">
    <w:name w:val="Основной текст + Calibri"/>
    <w:basedOn w:val="ae"/>
    <w:rsid w:val="001A0847"/>
    <w:rPr>
      <w:rFonts w:ascii="Calibri" w:eastAsia="Calibri" w:hAnsi="Calibri" w:cs="Calibri"/>
      <w:color w:val="000000"/>
      <w:spacing w:val="0"/>
      <w:w w:val="100"/>
      <w:position w:val="0"/>
      <w:sz w:val="24"/>
      <w:szCs w:val="24"/>
      <w:shd w:val="clear" w:color="auto" w:fill="FFFFFF"/>
      <w:lang w:val="en-US" w:eastAsia="en-US" w:bidi="en-US"/>
    </w:rPr>
  </w:style>
  <w:style w:type="paragraph" w:customStyle="1" w:styleId="21">
    <w:name w:val="Основной текст2"/>
    <w:basedOn w:val="a"/>
    <w:rsid w:val="001A0847"/>
    <w:pPr>
      <w:widowControl w:val="0"/>
      <w:shd w:val="clear" w:color="auto" w:fill="FFFFFF"/>
      <w:spacing w:after="0" w:line="326" w:lineRule="exact"/>
      <w:ind w:firstLine="200"/>
    </w:pPr>
    <w:rPr>
      <w:rFonts w:ascii="Times New Roman" w:eastAsia="Times New Roman" w:hAnsi="Times New Roman" w:cs="Times New Roman"/>
      <w:sz w:val="24"/>
      <w:szCs w:val="24"/>
      <w:lang w:bidi="ru-RU"/>
    </w:rPr>
  </w:style>
  <w:style w:type="character" w:customStyle="1" w:styleId="31">
    <w:name w:val="Основной текст (3)_"/>
    <w:basedOn w:val="a0"/>
    <w:link w:val="32"/>
    <w:rsid w:val="001A0847"/>
    <w:rPr>
      <w:rFonts w:ascii="Times New Roman" w:eastAsia="Times New Roman" w:hAnsi="Times New Roman" w:cs="Times New Roman"/>
      <w:sz w:val="26"/>
      <w:szCs w:val="26"/>
      <w:shd w:val="clear" w:color="auto" w:fill="FFFFFF"/>
    </w:rPr>
  </w:style>
  <w:style w:type="paragraph" w:customStyle="1" w:styleId="32">
    <w:name w:val="Основной текст (3)"/>
    <w:basedOn w:val="a"/>
    <w:link w:val="31"/>
    <w:rsid w:val="001A0847"/>
    <w:pPr>
      <w:widowControl w:val="0"/>
      <w:shd w:val="clear" w:color="auto" w:fill="FFFFFF"/>
      <w:spacing w:after="0" w:line="302" w:lineRule="exact"/>
      <w:ind w:firstLine="700"/>
    </w:pPr>
    <w:rPr>
      <w:rFonts w:ascii="Times New Roman" w:eastAsia="Times New Roman" w:hAnsi="Times New Roman" w:cs="Times New Roman"/>
      <w:sz w:val="26"/>
      <w:szCs w:val="26"/>
    </w:rPr>
  </w:style>
  <w:style w:type="character" w:customStyle="1" w:styleId="11pt0pt">
    <w:name w:val="Основной текст + 11 pt;Интервал 0 pt"/>
    <w:basedOn w:val="ae"/>
    <w:rsid w:val="001A0847"/>
    <w:rPr>
      <w:rFonts w:ascii="Times New Roman" w:eastAsia="Times New Roman" w:hAnsi="Times New Roman" w:cs="Times New Roman"/>
      <w:color w:val="000000"/>
      <w:spacing w:val="10"/>
      <w:w w:val="100"/>
      <w:position w:val="0"/>
      <w:sz w:val="22"/>
      <w:szCs w:val="22"/>
      <w:shd w:val="clear" w:color="auto" w:fill="FFFFFF"/>
      <w:lang w:val="ru-RU" w:eastAsia="ru-RU" w:bidi="ru-RU"/>
    </w:rPr>
  </w:style>
  <w:style w:type="character" w:customStyle="1" w:styleId="LucidaSansUnicode8pt">
    <w:name w:val="Основной текст + Lucida Sans Unicode;8 pt"/>
    <w:basedOn w:val="ae"/>
    <w:rsid w:val="001A0847"/>
    <w:rPr>
      <w:rFonts w:ascii="Lucida Sans Unicode" w:eastAsia="Lucida Sans Unicode" w:hAnsi="Lucida Sans Unicode" w:cs="Lucida Sans Unicode"/>
      <w:color w:val="000000"/>
      <w:spacing w:val="0"/>
      <w:w w:val="100"/>
      <w:position w:val="0"/>
      <w:sz w:val="16"/>
      <w:szCs w:val="16"/>
      <w:shd w:val="clear" w:color="auto" w:fill="FFFFFF"/>
      <w:lang w:val="ru-RU" w:eastAsia="ru-RU" w:bidi="ru-RU"/>
    </w:rPr>
  </w:style>
  <w:style w:type="character" w:customStyle="1" w:styleId="LucidaSansUnicode115pt0pt">
    <w:name w:val="Основной текст + Lucida Sans Unicode;11;5 pt;Полужирный;Интервал 0 pt"/>
    <w:basedOn w:val="ae"/>
    <w:rsid w:val="001A0847"/>
    <w:rPr>
      <w:rFonts w:ascii="Lucida Sans Unicode" w:eastAsia="Lucida Sans Unicode" w:hAnsi="Lucida Sans Unicode" w:cs="Lucida Sans Unicode"/>
      <w:b/>
      <w:bCs/>
      <w:color w:val="000000"/>
      <w:spacing w:val="-10"/>
      <w:w w:val="100"/>
      <w:position w:val="0"/>
      <w:sz w:val="23"/>
      <w:szCs w:val="23"/>
      <w:shd w:val="clear" w:color="auto" w:fill="FFFFFF"/>
      <w:lang w:val="ru-RU" w:eastAsia="ru-RU" w:bidi="ru-RU"/>
    </w:rPr>
  </w:style>
  <w:style w:type="character" w:customStyle="1" w:styleId="Exact">
    <w:name w:val="Основной текст Exact"/>
    <w:basedOn w:val="a0"/>
    <w:rsid w:val="001A0847"/>
    <w:rPr>
      <w:rFonts w:ascii="Times New Roman" w:eastAsia="Times New Roman" w:hAnsi="Times New Roman" w:cs="Times New Roman"/>
      <w:b w:val="0"/>
      <w:bCs w:val="0"/>
      <w:i w:val="0"/>
      <w:iCs w:val="0"/>
      <w:smallCaps w:val="0"/>
      <w:strike w:val="0"/>
      <w:spacing w:val="4"/>
      <w:sz w:val="23"/>
      <w:szCs w:val="23"/>
      <w:u w:val="none"/>
    </w:rPr>
  </w:style>
  <w:style w:type="table" w:styleId="af1">
    <w:name w:val="Table Grid"/>
    <w:basedOn w:val="a1"/>
    <w:uiPriority w:val="39"/>
    <w:rsid w:val="001A0847"/>
    <w:pPr>
      <w:widowControl w:val="0"/>
      <w:spacing w:after="0" w:line="240" w:lineRule="auto"/>
    </w:pPr>
    <w:rPr>
      <w:rFonts w:ascii="Courier New" w:eastAsia="Courier New" w:hAnsi="Courier New" w:cs="Courier New"/>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pt">
    <w:name w:val="Основной текст + 8 pt"/>
    <w:basedOn w:val="ae"/>
    <w:rsid w:val="00EF1D8D"/>
    <w:rPr>
      <w:rFonts w:ascii="Times New Roman" w:eastAsia="Times New Roman" w:hAnsi="Times New Roman" w:cs="Times New Roman"/>
      <w:color w:val="000000"/>
      <w:spacing w:val="0"/>
      <w:w w:val="100"/>
      <w:position w:val="0"/>
      <w:sz w:val="16"/>
      <w:szCs w:val="16"/>
      <w:shd w:val="clear" w:color="auto" w:fill="FFFFFF"/>
      <w:lang w:val="ru-RU" w:eastAsia="ru-RU" w:bidi="ru-RU"/>
    </w:rPr>
  </w:style>
  <w:style w:type="paragraph" w:styleId="af2">
    <w:name w:val="Block Text"/>
    <w:basedOn w:val="a"/>
    <w:rsid w:val="00B3757E"/>
    <w:pPr>
      <w:autoSpaceDE w:val="0"/>
      <w:autoSpaceDN w:val="0"/>
      <w:spacing w:after="0" w:line="240" w:lineRule="auto"/>
      <w:ind w:left="-108" w:right="-108" w:firstLine="465"/>
      <w:jc w:val="both"/>
    </w:pPr>
    <w:rPr>
      <w:rFonts w:ascii="Times New Roman" w:eastAsia="Times New Roman" w:hAnsi="Times New Roman" w:cs="Times New Roman"/>
      <w:b/>
      <w:szCs w:val="20"/>
      <w:u w:val="single"/>
    </w:rPr>
  </w:style>
  <w:style w:type="paragraph" w:styleId="af3">
    <w:name w:val="Body Text"/>
    <w:basedOn w:val="a"/>
    <w:link w:val="af4"/>
    <w:uiPriority w:val="99"/>
    <w:semiHidden/>
    <w:unhideWhenUsed/>
    <w:rsid w:val="00817E92"/>
    <w:pPr>
      <w:spacing w:after="120"/>
    </w:pPr>
  </w:style>
  <w:style w:type="character" w:customStyle="1" w:styleId="af4">
    <w:name w:val="Основной текст Знак"/>
    <w:basedOn w:val="a0"/>
    <w:link w:val="af3"/>
    <w:uiPriority w:val="99"/>
    <w:semiHidden/>
    <w:rsid w:val="00817E92"/>
  </w:style>
  <w:style w:type="paragraph" w:customStyle="1" w:styleId="xl82">
    <w:name w:val="xl82"/>
    <w:basedOn w:val="a"/>
    <w:rsid w:val="008942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character" w:styleId="af5">
    <w:name w:val="Emphasis"/>
    <w:basedOn w:val="a0"/>
    <w:uiPriority w:val="20"/>
    <w:qFormat/>
    <w:rsid w:val="00F4292D"/>
    <w:rPr>
      <w:i/>
      <w:iCs/>
    </w:rPr>
  </w:style>
  <w:style w:type="paragraph" w:styleId="af6">
    <w:name w:val="No Spacing"/>
    <w:uiPriority w:val="1"/>
    <w:qFormat/>
    <w:rsid w:val="00A14EE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40545">
      <w:bodyDiv w:val="1"/>
      <w:marLeft w:val="0"/>
      <w:marRight w:val="0"/>
      <w:marTop w:val="0"/>
      <w:marBottom w:val="0"/>
      <w:divBdr>
        <w:top w:val="none" w:sz="0" w:space="0" w:color="auto"/>
        <w:left w:val="none" w:sz="0" w:space="0" w:color="auto"/>
        <w:bottom w:val="none" w:sz="0" w:space="0" w:color="auto"/>
        <w:right w:val="none" w:sz="0" w:space="0" w:color="auto"/>
      </w:divBdr>
    </w:div>
    <w:div w:id="246614286">
      <w:bodyDiv w:val="1"/>
      <w:marLeft w:val="0"/>
      <w:marRight w:val="0"/>
      <w:marTop w:val="0"/>
      <w:marBottom w:val="0"/>
      <w:divBdr>
        <w:top w:val="none" w:sz="0" w:space="0" w:color="auto"/>
        <w:left w:val="none" w:sz="0" w:space="0" w:color="auto"/>
        <w:bottom w:val="none" w:sz="0" w:space="0" w:color="auto"/>
        <w:right w:val="none" w:sz="0" w:space="0" w:color="auto"/>
      </w:divBdr>
    </w:div>
    <w:div w:id="761298136">
      <w:bodyDiv w:val="1"/>
      <w:marLeft w:val="0"/>
      <w:marRight w:val="0"/>
      <w:marTop w:val="0"/>
      <w:marBottom w:val="0"/>
      <w:divBdr>
        <w:top w:val="none" w:sz="0" w:space="0" w:color="auto"/>
        <w:left w:val="none" w:sz="0" w:space="0" w:color="auto"/>
        <w:bottom w:val="none" w:sz="0" w:space="0" w:color="auto"/>
        <w:right w:val="none" w:sz="0" w:space="0" w:color="auto"/>
      </w:divBdr>
    </w:div>
    <w:div w:id="1042437450">
      <w:bodyDiv w:val="1"/>
      <w:marLeft w:val="0"/>
      <w:marRight w:val="0"/>
      <w:marTop w:val="0"/>
      <w:marBottom w:val="0"/>
      <w:divBdr>
        <w:top w:val="none" w:sz="0" w:space="0" w:color="auto"/>
        <w:left w:val="none" w:sz="0" w:space="0" w:color="auto"/>
        <w:bottom w:val="none" w:sz="0" w:space="0" w:color="auto"/>
        <w:right w:val="none" w:sz="0" w:space="0" w:color="auto"/>
      </w:divBdr>
    </w:div>
    <w:div w:id="1569459557">
      <w:bodyDiv w:val="1"/>
      <w:marLeft w:val="0"/>
      <w:marRight w:val="0"/>
      <w:marTop w:val="0"/>
      <w:marBottom w:val="0"/>
      <w:divBdr>
        <w:top w:val="none" w:sz="0" w:space="0" w:color="auto"/>
        <w:left w:val="none" w:sz="0" w:space="0" w:color="auto"/>
        <w:bottom w:val="none" w:sz="0" w:space="0" w:color="auto"/>
        <w:right w:val="none" w:sz="0" w:space="0" w:color="auto"/>
      </w:divBdr>
    </w:div>
    <w:div w:id="164851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1702428"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ocs.cntd.ru/document/120001257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1200011617"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docs.cntd.ru/document/1200011614"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A1F52-5DF8-4075-9608-7F83274D1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Pages>
  <Words>1898</Words>
  <Characters>10822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Кулиев</dc:creator>
  <cp:lastModifiedBy>Захаренко Вадим Николаевич</cp:lastModifiedBy>
  <cp:revision>11</cp:revision>
  <cp:lastPrinted>2015-09-04T07:39:00Z</cp:lastPrinted>
  <dcterms:created xsi:type="dcterms:W3CDTF">2015-10-20T11:54:00Z</dcterms:created>
  <dcterms:modified xsi:type="dcterms:W3CDTF">2015-10-26T05:20:00Z</dcterms:modified>
</cp:coreProperties>
</file>