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03E27"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C03E27"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w:t>
      </w:r>
      <w:r w:rsidR="00D56971">
        <w:rPr>
          <w:sz w:val="28"/>
          <w:szCs w:val="28"/>
        </w:rPr>
        <w:t>поставку источников ионизирующего излучения</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790C4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C03E27">
          <w:rPr>
            <w:webHidden/>
          </w:rPr>
          <w:t>1</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C03E27">
          <w:rPr>
            <w:webHidden/>
          </w:rPr>
          <w:t>2</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C03E27">
          <w:rPr>
            <w:webHidden/>
          </w:rPr>
          <w:t>3</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C03E27">
          <w:rPr>
            <w:webHidden/>
          </w:rPr>
          <w:t>6</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C03E27">
          <w:rPr>
            <w:webHidden/>
          </w:rPr>
          <w:t>6</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C03E27">
          <w:rPr>
            <w:webHidden/>
          </w:rPr>
          <w:t>6</w:t>
        </w:r>
        <w:r>
          <w:rPr>
            <w:webHidden/>
          </w:rPr>
          <w:fldChar w:fldCharType="end"/>
        </w:r>
      </w:hyperlink>
    </w:p>
    <w:p w:rsidR="00945C43" w:rsidRDefault="00790C40">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C03E27">
          <w:rPr>
            <w:webHidden/>
          </w:rPr>
          <w:t>6</w:t>
        </w:r>
        <w:r>
          <w:rPr>
            <w:webHidden/>
          </w:rPr>
          <w:fldChar w:fldCharType="end"/>
        </w:r>
      </w:hyperlink>
    </w:p>
    <w:p w:rsidR="00945C43" w:rsidRDefault="00790C40">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C03E27">
          <w:rPr>
            <w:webHidden/>
          </w:rPr>
          <w:t>9</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C03E27">
          <w:rPr>
            <w:webHidden/>
          </w:rPr>
          <w:t>9</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C03E27">
          <w:rPr>
            <w:webHidden/>
          </w:rPr>
          <w:t>11</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C03E27">
          <w:rPr>
            <w:webHidden/>
          </w:rPr>
          <w:t>11</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C03E27">
          <w:rPr>
            <w:webHidden/>
          </w:rPr>
          <w:t>11</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C03E27">
          <w:rPr>
            <w:webHidden/>
          </w:rPr>
          <w:t>11</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C03E27">
          <w:rPr>
            <w:webHidden/>
          </w:rPr>
          <w:t>11</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C03E27">
          <w:rPr>
            <w:webHidden/>
          </w:rPr>
          <w:t>11</w:t>
        </w:r>
        <w:r>
          <w:rPr>
            <w:webHidden/>
          </w:rPr>
          <w:fldChar w:fldCharType="end"/>
        </w:r>
      </w:hyperlink>
    </w:p>
    <w:p w:rsidR="00945C43" w:rsidRDefault="00790C40">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C03E27">
          <w:rPr>
            <w:webHidden/>
          </w:rPr>
          <w:t>11</w:t>
        </w:r>
        <w:r>
          <w:rPr>
            <w:webHidden/>
          </w:rPr>
          <w:fldChar w:fldCharType="end"/>
        </w:r>
      </w:hyperlink>
    </w:p>
    <w:p w:rsidR="005D6E3F" w:rsidRPr="00AA3DA4" w:rsidRDefault="00790C40"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D56971" w:rsidRPr="00D56971">
        <w:rPr>
          <w:rFonts w:ascii="Times New Roman" w:hAnsi="Times New Roman"/>
          <w:b/>
          <w:sz w:val="24"/>
          <w:szCs w:val="24"/>
        </w:rPr>
        <w:t>поставку источников ионизирующего излучения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D56971" w:rsidRPr="00D56971">
        <w:rPr>
          <w:b/>
        </w:rPr>
        <w:t>Сухов Владимир Александрович, (35130) 2 17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D56971" w:rsidRPr="00D56971">
        <w:rPr>
          <w:rFonts w:ascii="Times New Roman" w:hAnsi="Times New Roman"/>
          <w:b/>
          <w:sz w:val="24"/>
          <w:szCs w:val="24"/>
        </w:rPr>
        <w:t>источников ионизирующего излучения</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D56971" w:rsidRPr="00D56971">
        <w:rPr>
          <w:b/>
        </w:rPr>
        <w:t>в течение 365 календарных дней с момента заключения договора</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D56971" w:rsidRPr="00D56971">
        <w:rPr>
          <w:b/>
        </w:rPr>
        <w:t xml:space="preserve">доставка Товара до аэропорта </w:t>
      </w:r>
      <w:proofErr w:type="gramStart"/>
      <w:r w:rsidR="00D56971" w:rsidRPr="00D56971">
        <w:rPr>
          <w:b/>
        </w:rPr>
        <w:t>г</w:t>
      </w:r>
      <w:proofErr w:type="gramEnd"/>
      <w:r w:rsidR="00D56971" w:rsidRPr="00D56971">
        <w:rPr>
          <w:b/>
        </w:rPr>
        <w:t>. Екатеринбург</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D56971" w:rsidRPr="009C0AFB">
        <w:rPr>
          <w:rFonts w:ascii="Times New Roman" w:hAnsi="Times New Roman"/>
          <w:b/>
          <w:sz w:val="24"/>
          <w:szCs w:val="24"/>
        </w:rPr>
        <w:t xml:space="preserve">Безналичный расчет. По факту поставки оборудования путем перечисления денежных средств на расчетный счет Поставщика в течение </w:t>
      </w:r>
      <w:r w:rsidR="00D56971">
        <w:rPr>
          <w:rFonts w:ascii="Times New Roman" w:hAnsi="Times New Roman"/>
          <w:b/>
          <w:sz w:val="24"/>
          <w:szCs w:val="24"/>
        </w:rPr>
        <w:t>30</w:t>
      </w:r>
      <w:r w:rsidR="00D56971" w:rsidRPr="009C0AFB">
        <w:rPr>
          <w:rFonts w:ascii="Times New Roman" w:hAnsi="Times New Roman"/>
          <w:b/>
          <w:sz w:val="24"/>
          <w:szCs w:val="24"/>
        </w:rPr>
        <w:t xml:space="preserve">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D56971" w:rsidRPr="00D56971">
        <w:rPr>
          <w:rFonts w:ascii="Times New Roman" w:hAnsi="Times New Roman"/>
          <w:b/>
          <w:sz w:val="24"/>
          <w:szCs w:val="24"/>
        </w:rPr>
        <w:t>9 505 243 (девять миллионов пятьсот пять тысяч двести сорок три) рубля, 00 копеек, включая НДС</w:t>
      </w:r>
      <w:r w:rsidR="004456D3" w:rsidRPr="00E91AC3">
        <w:rPr>
          <w:rFonts w:ascii="Times New Roman" w:hAnsi="Times New Roman"/>
          <w:b/>
          <w:sz w:val="24"/>
          <w:szCs w:val="24"/>
        </w:rPr>
        <w:t>.</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D56971" w:rsidRPr="00E416BE">
        <w:rPr>
          <w:b/>
          <w:color w:val="000000"/>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AA43A2" w:rsidRPr="009F0812">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русский.</w:t>
      </w:r>
    </w:p>
    <w:p w:rsidR="00594882" w:rsidRPr="00DA1996" w:rsidRDefault="00AF24F9" w:rsidP="007A7615">
      <w:pPr>
        <w:tabs>
          <w:tab w:val="left" w:pos="1134"/>
        </w:tabs>
        <w:ind w:firstLine="709"/>
        <w:contextualSpacing/>
        <w:jc w:val="both"/>
        <w:rPr>
          <w:rFonts w:eastAsia="Calibri"/>
          <w:bCs/>
          <w:i/>
          <w:lang w:eastAsia="en-US"/>
        </w:rPr>
      </w:pPr>
      <w:bookmarkStart w:id="10" w:name="_Ref317253353"/>
      <w:r w:rsidRPr="00DA1996">
        <w:rPr>
          <w:rFonts w:eastAsia="Calibri"/>
          <w:i/>
          <w:lang w:eastAsia="en-US"/>
        </w:rPr>
        <w:t xml:space="preserve">Заявка на участие в </w:t>
      </w:r>
      <w:r w:rsidR="00BA3C22" w:rsidRPr="00DA1996">
        <w:rPr>
          <w:rFonts w:eastAsia="Calibri"/>
          <w:i/>
          <w:lang w:eastAsia="en-US"/>
        </w:rPr>
        <w:t>закупке</w:t>
      </w:r>
      <w:r w:rsidRPr="00DA1996">
        <w:rPr>
          <w:rFonts w:eastAsia="Calibri"/>
          <w:i/>
          <w:lang w:eastAsia="en-US"/>
        </w:rPr>
        <w:t xml:space="preserve">, подготовленная участником </w:t>
      </w:r>
      <w:r w:rsidR="00BA3C22" w:rsidRPr="00DA1996">
        <w:rPr>
          <w:rFonts w:eastAsia="Calibri"/>
          <w:i/>
          <w:lang w:eastAsia="en-US"/>
        </w:rPr>
        <w:t>закупки</w:t>
      </w:r>
      <w:r w:rsidRPr="00DA1996">
        <w:rPr>
          <w:rFonts w:eastAsia="Calibri"/>
          <w:i/>
          <w:lang w:eastAsia="en-US"/>
        </w:rPr>
        <w:t xml:space="preserve">, а также вся корреспонденция и документация, связанная с </w:t>
      </w:r>
      <w:r w:rsidR="00BA3C22" w:rsidRPr="00DA1996">
        <w:rPr>
          <w:rFonts w:eastAsia="Calibri"/>
          <w:i/>
          <w:lang w:eastAsia="en-US"/>
        </w:rPr>
        <w:t>закупкой</w:t>
      </w:r>
      <w:r w:rsidRPr="00DA1996">
        <w:rPr>
          <w:rFonts w:eastAsia="Calibri"/>
          <w:i/>
          <w:lang w:eastAsia="en-US"/>
        </w:rPr>
        <w:t xml:space="preserve">, которыми обмениваются участники </w:t>
      </w:r>
      <w:r w:rsidR="00BA3C22" w:rsidRPr="00DA1996">
        <w:rPr>
          <w:rFonts w:eastAsia="Calibri"/>
          <w:i/>
          <w:lang w:eastAsia="en-US"/>
        </w:rPr>
        <w:t>закупки</w:t>
      </w:r>
      <w:r w:rsidRPr="00DA1996">
        <w:rPr>
          <w:rFonts w:eastAsia="Calibri"/>
          <w:i/>
          <w:lang w:eastAsia="en-US"/>
        </w:rPr>
        <w:t xml:space="preserve"> и организатор </w:t>
      </w:r>
      <w:r w:rsidR="00BA3C22" w:rsidRPr="00DA1996">
        <w:rPr>
          <w:rFonts w:eastAsia="Calibri"/>
          <w:i/>
          <w:lang w:eastAsia="en-US"/>
        </w:rPr>
        <w:t>закупки</w:t>
      </w:r>
      <w:r w:rsidRPr="00DA1996">
        <w:rPr>
          <w:rFonts w:eastAsia="Calibri"/>
          <w:i/>
          <w:lang w:eastAsia="en-US"/>
        </w:rPr>
        <w:t>, должны быть написаны на русском языке.</w:t>
      </w:r>
      <w:bookmarkEnd w:id="10"/>
      <w:r w:rsidRPr="00DA1996">
        <w:rPr>
          <w:rFonts w:eastAsia="Calibri"/>
          <w:i/>
          <w:lang w:eastAsia="en-US"/>
        </w:rPr>
        <w:t xml:space="preserve"> Документы, составленные на другом языке, должны сопровождаться переводом на русский язык. </w:t>
      </w:r>
      <w:r w:rsidR="00BA3C22" w:rsidRPr="00DA1996">
        <w:rPr>
          <w:rFonts w:eastAsia="Calibri"/>
          <w:i/>
          <w:lang w:eastAsia="en-US"/>
        </w:rPr>
        <w:t>Закупочная</w:t>
      </w:r>
      <w:r w:rsidR="00594882" w:rsidRPr="00DA1996">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DA1996">
        <w:rPr>
          <w:rFonts w:eastAsia="Calibri"/>
          <w:i/>
          <w:lang w:eastAsia="en-US"/>
        </w:rPr>
        <w:t xml:space="preserve">не сопровождающиеся переводом на русский язык, </w:t>
      </w:r>
      <w:r w:rsidR="00594882" w:rsidRPr="00DA1996">
        <w:rPr>
          <w:rFonts w:eastAsia="Calibri"/>
          <w:i/>
          <w:lang w:eastAsia="en-US"/>
        </w:rPr>
        <w:t xml:space="preserve">считаются не поданными и </w:t>
      </w:r>
      <w:r w:rsidR="00594882" w:rsidRPr="00DA1996">
        <w:rPr>
          <w:rFonts w:eastAsia="Calibri"/>
          <w:i/>
          <w:lang w:eastAsia="en-US"/>
        </w:rPr>
        <w:lastRenderedPageBreak/>
        <w:t xml:space="preserve">сведения, указанные в таких документах не учитываются при рассмотрении заявки на участие в </w:t>
      </w:r>
      <w:r w:rsidR="00BA3C22" w:rsidRPr="00DA1996">
        <w:rPr>
          <w:rFonts w:eastAsia="Calibri"/>
          <w:i/>
          <w:lang w:eastAsia="en-US"/>
        </w:rPr>
        <w:t>закупке</w:t>
      </w:r>
      <w:r w:rsidR="00594882" w:rsidRPr="00DA1996">
        <w:rPr>
          <w:rFonts w:eastAsia="Calibri"/>
          <w:i/>
          <w:lang w:eastAsia="en-US"/>
        </w:rPr>
        <w:t xml:space="preserve">. Ответственность за достоверность перевода на русский язык несет участник </w:t>
      </w:r>
      <w:r w:rsidR="00BA3C22" w:rsidRPr="00DA1996">
        <w:rPr>
          <w:rFonts w:eastAsia="Calibri"/>
          <w:i/>
          <w:lang w:eastAsia="en-US"/>
        </w:rPr>
        <w:t>закупки</w:t>
      </w:r>
      <w:r w:rsidR="00594882" w:rsidRPr="00DA1996">
        <w:rPr>
          <w:rFonts w:eastAsia="Calibri"/>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российский рубль.</w:t>
      </w:r>
    </w:p>
    <w:p w:rsidR="00594882" w:rsidRPr="00DA1996" w:rsidRDefault="00594882" w:rsidP="00594882">
      <w:pPr>
        <w:tabs>
          <w:tab w:val="left" w:pos="1134"/>
        </w:tabs>
        <w:ind w:firstLine="709"/>
        <w:contextualSpacing/>
        <w:jc w:val="both"/>
        <w:rPr>
          <w:rFonts w:eastAsia="Calibri"/>
          <w:i/>
          <w:lang w:eastAsia="en-US"/>
        </w:rPr>
      </w:pPr>
      <w:r w:rsidRPr="00DA1996">
        <w:rPr>
          <w:rFonts w:eastAsia="Calibri"/>
          <w:i/>
          <w:lang w:eastAsia="en-US"/>
        </w:rPr>
        <w:t xml:space="preserve">Документы, оригиналы которых выданы участнику </w:t>
      </w:r>
      <w:r w:rsidR="00BA3C22" w:rsidRPr="00DA1996">
        <w:rPr>
          <w:rFonts w:eastAsia="Calibri"/>
          <w:i/>
          <w:lang w:eastAsia="en-US"/>
        </w:rPr>
        <w:t>закупки</w:t>
      </w:r>
      <w:r w:rsidRPr="00DA199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D12A95">
        <w:rPr>
          <w:rFonts w:ascii="Times New Roman" w:hAnsi="Times New Roman"/>
          <w:b/>
          <w:sz w:val="24"/>
          <w:szCs w:val="24"/>
        </w:rPr>
        <w:t>21</w:t>
      </w:r>
      <w:r w:rsidR="008F7715" w:rsidRPr="00E91AC3">
        <w:rPr>
          <w:rFonts w:ascii="Times New Roman" w:hAnsi="Times New Roman"/>
          <w:b/>
          <w:sz w:val="24"/>
          <w:szCs w:val="24"/>
        </w:rPr>
        <w:t xml:space="preserve">» </w:t>
      </w:r>
      <w:r w:rsidR="007C287B">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AA43A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D12A95">
        <w:rPr>
          <w:b/>
        </w:rPr>
        <w:t>21</w:t>
      </w:r>
      <w:r w:rsidR="007534BE" w:rsidRPr="00E91AC3">
        <w:rPr>
          <w:b/>
        </w:rPr>
        <w:t xml:space="preserve">» </w:t>
      </w:r>
      <w:r w:rsidR="007C287B">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D56971" w:rsidRDefault="00776599" w:rsidP="00A10874">
      <w:pPr>
        <w:tabs>
          <w:tab w:val="left" w:pos="1134"/>
        </w:tabs>
        <w:ind w:firstLine="709"/>
        <w:contextualSpacing/>
        <w:jc w:val="both"/>
        <w:rPr>
          <w:i/>
        </w:rPr>
      </w:pPr>
      <w:r w:rsidRPr="00D56971">
        <w:t xml:space="preserve">456780, Россия, Челябинская область, </w:t>
      </w:r>
      <w:proofErr w:type="gramStart"/>
      <w:r w:rsidRPr="00D56971">
        <w:t>г</w:t>
      </w:r>
      <w:proofErr w:type="gramEnd"/>
      <w:r w:rsidRPr="00D56971">
        <w:t>. Озерск, улица Пушкина, дом 4</w:t>
      </w:r>
      <w:r w:rsidR="00A10874" w:rsidRPr="00D56971">
        <w:rPr>
          <w:i/>
        </w:rPr>
        <w:t>,</w:t>
      </w:r>
    </w:p>
    <w:p w:rsidR="00A10874" w:rsidRPr="00E91AC3" w:rsidRDefault="00A10874" w:rsidP="00A10874">
      <w:pPr>
        <w:tabs>
          <w:tab w:val="left" w:pos="1134"/>
        </w:tabs>
        <w:ind w:firstLine="709"/>
        <w:contextualSpacing/>
        <w:jc w:val="both"/>
        <w:rPr>
          <w:b/>
          <w:i/>
        </w:rPr>
      </w:pPr>
      <w:r w:rsidRPr="00E91AC3">
        <w:rPr>
          <w:b/>
        </w:rPr>
        <w:t>не позднее «</w:t>
      </w:r>
      <w:r w:rsidR="00D12A95">
        <w:rPr>
          <w:b/>
        </w:rPr>
        <w:t>10</w:t>
      </w:r>
      <w:r w:rsidRPr="00E91AC3">
        <w:rPr>
          <w:b/>
        </w:rPr>
        <w:t xml:space="preserve">» </w:t>
      </w:r>
      <w:r w:rsidR="007C287B">
        <w:rPr>
          <w:b/>
        </w:rPr>
        <w:t>июня</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w:t>
      </w:r>
      <w:r w:rsidR="00107A8B" w:rsidRPr="00E91AC3">
        <w:rPr>
          <w:rFonts w:eastAsia="Calibri"/>
          <w:lang w:eastAsia="en-US"/>
        </w:rPr>
        <w:lastRenderedPageBreak/>
        <w:t xml:space="preserve">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736C6A" w:rsidRPr="00AA43A2" w:rsidRDefault="00E637B0" w:rsidP="00AA43A2">
      <w:pPr>
        <w:pStyle w:val="afff"/>
        <w:numPr>
          <w:ilvl w:val="0"/>
          <w:numId w:val="17"/>
        </w:numPr>
        <w:tabs>
          <w:tab w:val="left" w:pos="0"/>
        </w:tabs>
        <w:spacing w:after="0" w:line="240" w:lineRule="auto"/>
        <w:ind w:left="0" w:firstLine="709"/>
        <w:jc w:val="both"/>
        <w:rPr>
          <w:rFonts w:ascii="Times New Roman" w:hAnsi="Times New Roman"/>
          <w:sz w:val="24"/>
          <w:szCs w:val="24"/>
        </w:rPr>
      </w:pPr>
      <w:r w:rsidRPr="00AA43A2">
        <w:rPr>
          <w:rFonts w:ascii="Times New Roman" w:hAnsi="Times New Roman"/>
          <w:sz w:val="24"/>
          <w:szCs w:val="24"/>
        </w:rPr>
        <w:t xml:space="preserve">Отказ </w:t>
      </w:r>
      <w:r w:rsidR="00FC68AA" w:rsidRPr="00AA43A2">
        <w:rPr>
          <w:rFonts w:ascii="Times New Roman" w:hAnsi="Times New Roman"/>
          <w:sz w:val="24"/>
          <w:szCs w:val="24"/>
        </w:rPr>
        <w:t>организатора</w:t>
      </w:r>
      <w:r w:rsidRPr="00AA43A2">
        <w:rPr>
          <w:rFonts w:ascii="Times New Roman" w:hAnsi="Times New Roman"/>
          <w:sz w:val="24"/>
          <w:szCs w:val="24"/>
        </w:rPr>
        <w:t xml:space="preserve"> </w:t>
      </w:r>
      <w:r w:rsidR="00BA3C22" w:rsidRPr="00AA43A2">
        <w:rPr>
          <w:rFonts w:ascii="Times New Roman" w:hAnsi="Times New Roman"/>
          <w:sz w:val="24"/>
          <w:szCs w:val="24"/>
        </w:rPr>
        <w:t>закупки</w:t>
      </w:r>
      <w:r w:rsidRPr="00AA43A2">
        <w:rPr>
          <w:rFonts w:ascii="Times New Roman" w:hAnsi="Times New Roman"/>
          <w:sz w:val="24"/>
          <w:szCs w:val="24"/>
        </w:rPr>
        <w:t xml:space="preserve"> от проведения </w:t>
      </w:r>
      <w:r w:rsidR="00BA3C22" w:rsidRPr="00AA43A2">
        <w:rPr>
          <w:rFonts w:ascii="Times New Roman" w:hAnsi="Times New Roman"/>
          <w:sz w:val="24"/>
          <w:szCs w:val="24"/>
        </w:rPr>
        <w:t>закупки</w:t>
      </w:r>
      <w:r w:rsidRPr="00AA43A2">
        <w:rPr>
          <w:rFonts w:ascii="Times New Roman" w:hAnsi="Times New Roman"/>
          <w:sz w:val="24"/>
          <w:szCs w:val="24"/>
        </w:rPr>
        <w:t xml:space="preserve"> [или любого лота </w:t>
      </w:r>
      <w:r w:rsidR="00BA3C22" w:rsidRPr="00AA43A2">
        <w:rPr>
          <w:rFonts w:ascii="Times New Roman" w:hAnsi="Times New Roman"/>
          <w:sz w:val="24"/>
          <w:szCs w:val="24"/>
        </w:rPr>
        <w:t>закупки</w:t>
      </w:r>
      <w:r w:rsidRPr="00AA43A2">
        <w:rPr>
          <w:rFonts w:ascii="Times New Roman" w:hAnsi="Times New Roman"/>
          <w:sz w:val="24"/>
          <w:szCs w:val="24"/>
        </w:rPr>
        <w:t xml:space="preserve">] по решению заказчика, </w:t>
      </w:r>
      <w:r w:rsidR="00A4214D" w:rsidRPr="00AA43A2">
        <w:rPr>
          <w:rFonts w:ascii="Times New Roman" w:hAnsi="Times New Roman"/>
          <w:sz w:val="24"/>
          <w:szCs w:val="24"/>
        </w:rPr>
        <w:t xml:space="preserve">в любое время вплоть до подведения итогов </w:t>
      </w:r>
      <w:r w:rsidR="002B1855" w:rsidRPr="00AA43A2">
        <w:rPr>
          <w:rFonts w:ascii="Times New Roman" w:hAnsi="Times New Roman"/>
          <w:sz w:val="24"/>
          <w:szCs w:val="24"/>
        </w:rPr>
        <w:t>закупки</w:t>
      </w:r>
      <w:r w:rsidR="00A4214D" w:rsidRPr="00AA43A2">
        <w:rPr>
          <w:rFonts w:ascii="Times New Roman" w:hAnsi="Times New Roman"/>
          <w:sz w:val="24"/>
          <w:szCs w:val="24"/>
        </w:rPr>
        <w:t>,</w:t>
      </w:r>
      <w:r w:rsidR="00AA43A2">
        <w:rPr>
          <w:rFonts w:ascii="Times New Roman" w:hAnsi="Times New Roman"/>
          <w:sz w:val="24"/>
          <w:szCs w:val="24"/>
        </w:rPr>
        <w:t xml:space="preserve"> </w:t>
      </w:r>
      <w:r w:rsidR="006078E9" w:rsidRPr="00AA43A2">
        <w:rPr>
          <w:rFonts w:ascii="Times New Roman" w:hAnsi="Times New Roman"/>
          <w:sz w:val="24"/>
          <w:szCs w:val="24"/>
        </w:rPr>
        <w:t xml:space="preserve">в указанных ниже случаях </w:t>
      </w:r>
      <w:r w:rsidR="00A4214D" w:rsidRPr="00AA43A2">
        <w:rPr>
          <w:rFonts w:ascii="Times New Roman" w:hAnsi="Times New Roman"/>
          <w:sz w:val="24"/>
          <w:szCs w:val="24"/>
        </w:rPr>
        <w:t>не </w:t>
      </w:r>
      <w:r w:rsidRPr="00AA43A2">
        <w:rPr>
          <w:rFonts w:ascii="Times New Roman" w:hAnsi="Times New Roman"/>
          <w:sz w:val="24"/>
          <w:szCs w:val="24"/>
        </w:rPr>
        <w:t xml:space="preserve">приводит к каким-либо последствиям для организатора </w:t>
      </w:r>
      <w:r w:rsidR="00BA3C22" w:rsidRPr="00AA43A2">
        <w:rPr>
          <w:rFonts w:ascii="Times New Roman" w:hAnsi="Times New Roman"/>
          <w:sz w:val="24"/>
          <w:szCs w:val="24"/>
        </w:rPr>
        <w:t>закупки</w:t>
      </w:r>
      <w:r w:rsidRPr="00AA43A2">
        <w:rPr>
          <w:rFonts w:ascii="Times New Roman" w:hAnsi="Times New Roman"/>
          <w:sz w:val="24"/>
          <w:szCs w:val="24"/>
        </w:rPr>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pPr>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A29EC" w:rsidRDefault="005A29EC" w:rsidP="005A29EC">
      <w:pPr>
        <w:ind w:firstLine="567"/>
      </w:pP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D56971">
        <w:trPr>
          <w:trHeight w:val="270"/>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142ABA" w:rsidRDefault="00C006A7" w:rsidP="00142ABA">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142ABA" w:rsidRPr="00C006A7" w:rsidTr="00434447">
        <w:trPr>
          <w:trHeight w:val="1554"/>
        </w:trPr>
        <w:tc>
          <w:tcPr>
            <w:tcW w:w="229" w:type="pct"/>
            <w:vAlign w:val="center"/>
          </w:tcPr>
          <w:p w:rsidR="00142ABA" w:rsidRPr="00C006A7" w:rsidRDefault="00142ABA"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142ABA" w:rsidRPr="00C006A7" w:rsidRDefault="00142ABA"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142ABA" w:rsidRPr="00C006A7" w:rsidRDefault="00142ABA"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AA43A2">
      <w:pPr>
        <w:pStyle w:val="10"/>
        <w:numPr>
          <w:ilvl w:val="1"/>
          <w:numId w:val="18"/>
        </w:numPr>
        <w:spacing w:before="120" w:after="480"/>
        <w:jc w:val="both"/>
      </w:pPr>
      <w:bookmarkStart w:id="51" w:name="_Ref395172188"/>
      <w:bookmarkStart w:id="52" w:name="_Toc395190385"/>
      <w:bookmarkStart w:id="53" w:name="_Toc416959139"/>
      <w:r w:rsidRPr="00331677">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03E27">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C03E27">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03E27">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03E27">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03E27">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C03E27">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D56971">
      <w:pPr>
        <w:ind w:right="-29"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CB4" w:rsidRDefault="00245CB4">
      <w:r>
        <w:separator/>
      </w:r>
    </w:p>
  </w:endnote>
  <w:endnote w:type="continuationSeparator" w:id="0">
    <w:p w:rsidR="00245CB4" w:rsidRDefault="00245CB4">
      <w:r>
        <w:continuationSeparator/>
      </w:r>
    </w:p>
  </w:endnote>
  <w:endnote w:type="continuationNotice" w:id="1">
    <w:p w:rsidR="00245CB4" w:rsidRDefault="00245CB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790C4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CB4" w:rsidRDefault="00245CB4">
      <w:r>
        <w:separator/>
      </w:r>
    </w:p>
  </w:footnote>
  <w:footnote w:type="continuationSeparator" w:id="0">
    <w:p w:rsidR="00245CB4" w:rsidRDefault="00245CB4">
      <w:r>
        <w:continuationSeparator/>
      </w:r>
    </w:p>
  </w:footnote>
  <w:footnote w:type="continuationNotice" w:id="1">
    <w:p w:rsidR="00245CB4" w:rsidRDefault="00245CB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790C4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2A95">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790C4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2A95">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1334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4CC"/>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1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ABA"/>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CB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2F5"/>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8A9"/>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0C40"/>
    <w:rsid w:val="007914DB"/>
    <w:rsid w:val="00791568"/>
    <w:rsid w:val="00791FF3"/>
    <w:rsid w:val="00794065"/>
    <w:rsid w:val="00795353"/>
    <w:rsid w:val="007959A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87B"/>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4EA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21B"/>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44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0F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43A2"/>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07A8"/>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4A6"/>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3E27"/>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2F5"/>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034"/>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9C7"/>
    <w:rsid w:val="00D05F90"/>
    <w:rsid w:val="00D06253"/>
    <w:rsid w:val="00D0761D"/>
    <w:rsid w:val="00D10F8A"/>
    <w:rsid w:val="00D11620"/>
    <w:rsid w:val="00D1173F"/>
    <w:rsid w:val="00D11FBC"/>
    <w:rsid w:val="00D121E5"/>
    <w:rsid w:val="00D12A9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971"/>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96"/>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DD1"/>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661"/>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3E737-6D3A-4CB4-82F7-D5939DCF9F23}">
  <ds:schemaRefs>
    <ds:schemaRef ds:uri="http://schemas.openxmlformats.org/officeDocument/2006/bibliography"/>
  </ds:schemaRefs>
</ds:datastoreItem>
</file>

<file path=customXml/itemProps2.xml><?xml version="1.0" encoding="utf-8"?>
<ds:datastoreItem xmlns:ds="http://schemas.openxmlformats.org/officeDocument/2006/customXml" ds:itemID="{C798AD25-AC54-41CA-9F07-FEC3175C1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11</Pages>
  <Words>3386</Words>
  <Characters>19303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22644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37</cp:revision>
  <cp:lastPrinted>2015-05-12T05:42:00Z</cp:lastPrinted>
  <dcterms:created xsi:type="dcterms:W3CDTF">2015-02-12T13:10:00Z</dcterms:created>
  <dcterms:modified xsi:type="dcterms:W3CDTF">2015-05-13T07:08:00Z</dcterms:modified>
</cp:coreProperties>
</file>