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numPr>
          <w:ilvl w:val="1"/>
          <w:numId w:val="0"/>
        </w:num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pacing w:val="15"/>
          <w:sz w:val="24"/>
          <w:szCs w:val="24"/>
          <w:lang w:eastAsia="ru-RU"/>
        </w:rPr>
      </w:pPr>
      <w:r w:rsidRPr="00340B6F">
        <w:rPr>
          <w:rFonts w:ascii="Times New Roman" w:eastAsia="Times New Roman" w:hAnsi="Times New Roman" w:cs="Times New Roman"/>
          <w:iCs/>
          <w:color w:val="000000"/>
          <w:spacing w:val="15"/>
          <w:sz w:val="24"/>
          <w:szCs w:val="24"/>
          <w:lang w:eastAsia="ru-RU"/>
        </w:rPr>
        <w:t xml:space="preserve"> </w:t>
      </w: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1A24" w:rsidRPr="00A41A24" w:rsidRDefault="00A41A24" w:rsidP="00A41A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A41A24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ТОМ 2. Техническая часть.</w:t>
      </w: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340B6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Техническое задание</w:t>
      </w: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Предмет закупки: </w:t>
      </w:r>
      <w:r w:rsidRPr="00340B6F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>поставка нефтепродуктов</w:t>
      </w: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Санкт-Петербург</w:t>
      </w: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</w:t>
      </w:r>
      <w:r w:rsidRPr="00340B6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Техническое задание </w:t>
      </w: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нефтепродуктов</w:t>
      </w: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ПЕРЕЧЕНЬ ТОВАРОВ И ОБЩИХ ТРЕБОВАНИЙ</w:t>
      </w: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СВЕДЕНИЯ О НОВИЗНЕ</w:t>
      </w: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МАРКИРОВКЕ</w:t>
      </w: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ТРЕБОВАНИЯ К УПАКОВКЕ</w:t>
      </w: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340B6F" w:rsidRPr="00340B6F" w:rsidRDefault="00340B6F" w:rsidP="00340B6F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 Порядок сдачи и приемки</w:t>
      </w:r>
    </w:p>
    <w:p w:rsidR="00340B6F" w:rsidRPr="00340B6F" w:rsidRDefault="00340B6F" w:rsidP="00340B6F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 Требования по передаче заказчику технических и иных документов</w:t>
      </w: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ОБСЛУЖИВАНИЮ</w:t>
      </w: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ЭКОЛОГИЧЕСКИЕ ТРЕБОВАНИЯ</w:t>
      </w: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ПО БЕЗОПАСНОСТИ</w:t>
      </w: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К КАЧЕСТВУ</w:t>
      </w:r>
    </w:p>
    <w:p w:rsidR="00340B6F" w:rsidRPr="00340B6F" w:rsidRDefault="00340B6F" w:rsidP="00340B6F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ТРЕБОВАНИЕ К ФОРМЕ ПРЕДСТАВЛЯЕМОЙ ИНФОРМАЦИИ</w:t>
      </w:r>
    </w:p>
    <w:p w:rsidR="00340B6F" w:rsidRPr="00340B6F" w:rsidRDefault="00340B6F" w:rsidP="00340B6F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ТРЕБОВАНИЯ К ТЕХНИЧЕСКОМУ ОБУЧЕНИЮ ПЕРСОНАЛА ЗАКАЗЧИКА</w:t>
      </w: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ПЕРЕЧЕНЬ ПРИЛОЖЕНИЙ</w:t>
      </w: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340B6F" w:rsidRPr="00340B6F" w:rsidSect="007475B1">
          <w:footerReference w:type="default" r:id="rId8"/>
          <w:footerReference w:type="first" r:id="rId9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ПЕРЕЧЕНЬ ТОВАРОВ И ОБЩИХ ТРЕБОВАНИЙ</w:t>
      </w: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5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701"/>
        <w:gridCol w:w="1842"/>
        <w:gridCol w:w="2127"/>
        <w:gridCol w:w="708"/>
        <w:gridCol w:w="756"/>
        <w:gridCol w:w="1134"/>
        <w:gridCol w:w="851"/>
        <w:gridCol w:w="1795"/>
        <w:gridCol w:w="3978"/>
      </w:tblGrid>
      <w:tr w:rsidR="00340B6F" w:rsidRPr="00340B6F" w:rsidTr="003E42CD">
        <w:tc>
          <w:tcPr>
            <w:tcW w:w="534" w:type="dxa"/>
          </w:tcPr>
          <w:p w:rsidR="00340B6F" w:rsidRPr="00340B6F" w:rsidRDefault="00340B6F" w:rsidP="00340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  <w:p w:rsidR="00340B6F" w:rsidRPr="00340B6F" w:rsidRDefault="00340B6F" w:rsidP="00340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701" w:type="dxa"/>
          </w:tcPr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42" w:type="dxa"/>
          </w:tcPr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2127" w:type="dxa"/>
          </w:tcPr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8" w:type="dxa"/>
          </w:tcPr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Комплектность</w:t>
            </w:r>
          </w:p>
        </w:tc>
        <w:tc>
          <w:tcPr>
            <w:tcW w:w="756" w:type="dxa"/>
          </w:tcPr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134" w:type="dxa"/>
          </w:tcPr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ОКП</w:t>
            </w:r>
          </w:p>
        </w:tc>
        <w:tc>
          <w:tcPr>
            <w:tcW w:w="851" w:type="dxa"/>
          </w:tcPr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795" w:type="dxa"/>
          </w:tcPr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поставки</w:t>
            </w:r>
          </w:p>
        </w:tc>
        <w:tc>
          <w:tcPr>
            <w:tcW w:w="3978" w:type="dxa"/>
          </w:tcPr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гарантий  и гарантийный срок</w:t>
            </w:r>
          </w:p>
        </w:tc>
      </w:tr>
      <w:tr w:rsidR="00340B6F" w:rsidRPr="00340B6F" w:rsidTr="003E42CD">
        <w:tc>
          <w:tcPr>
            <w:tcW w:w="534" w:type="dxa"/>
          </w:tcPr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</w:tcPr>
          <w:p w:rsidR="000423EC" w:rsidRDefault="000423EC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Бензин автомобильный АИ-92</w:t>
            </w:r>
          </w:p>
        </w:tc>
        <w:tc>
          <w:tcPr>
            <w:tcW w:w="1842" w:type="dxa"/>
          </w:tcPr>
          <w:p w:rsidR="000423EC" w:rsidRDefault="000423EC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40B6F" w:rsidRPr="00340B6F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Экологический класс топлива не ниже ЕВРО-2</w:t>
            </w:r>
          </w:p>
        </w:tc>
        <w:tc>
          <w:tcPr>
            <w:tcW w:w="2127" w:type="dxa"/>
          </w:tcPr>
          <w:p w:rsidR="000423EC" w:rsidRDefault="000423EC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ГОСТ Р 51105-97</w:t>
            </w:r>
          </w:p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ГОСТ Р 51866-2002</w:t>
            </w:r>
          </w:p>
        </w:tc>
        <w:tc>
          <w:tcPr>
            <w:tcW w:w="708" w:type="dxa"/>
          </w:tcPr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---</w:t>
            </w:r>
          </w:p>
        </w:tc>
        <w:tc>
          <w:tcPr>
            <w:tcW w:w="756" w:type="dxa"/>
            <w:vMerge w:val="restart"/>
          </w:tcPr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40B6F" w:rsidRPr="00340B6F" w:rsidRDefault="00340B6F" w:rsidP="00340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</w:t>
            </w:r>
          </w:p>
          <w:p w:rsidR="00340B6F" w:rsidRPr="00340B6F" w:rsidRDefault="00340B6F" w:rsidP="00340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0423EC" w:rsidRDefault="000423EC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02 2117 4</w:t>
            </w:r>
          </w:p>
        </w:tc>
        <w:tc>
          <w:tcPr>
            <w:tcW w:w="851" w:type="dxa"/>
          </w:tcPr>
          <w:p w:rsidR="000423EC" w:rsidRDefault="000423EC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40B6F" w:rsidRPr="00340B6F" w:rsidRDefault="000423EC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15000</w:t>
            </w:r>
          </w:p>
        </w:tc>
        <w:tc>
          <w:tcPr>
            <w:tcW w:w="1795" w:type="dxa"/>
          </w:tcPr>
          <w:p w:rsidR="00340B6F" w:rsidRPr="00DB0529" w:rsidRDefault="00C3070C" w:rsidP="00B426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DB05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 </w:t>
            </w:r>
            <w:r w:rsidR="00DB0529" w:rsidRPr="00DB05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даты</w:t>
            </w:r>
            <w:r w:rsidRPr="00DB05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заключения договора</w:t>
            </w:r>
            <w:r w:rsidR="00B4268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 </w:t>
            </w:r>
            <w:r w:rsidR="00DB0529" w:rsidRPr="00DB0529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 xml:space="preserve"> </w:t>
            </w:r>
            <w:r w:rsidR="00DB0529" w:rsidRPr="00650E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31.12.2014 г.</w:t>
            </w:r>
          </w:p>
        </w:tc>
        <w:tc>
          <w:tcPr>
            <w:tcW w:w="3978" w:type="dxa"/>
          </w:tcPr>
          <w:p w:rsidR="00340B6F" w:rsidRPr="00340B6F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Поставщик гарантирует качество поставляемого товара в течение гарантийного срока, который установлен заводом-изготовителем в соответствии с законодательством РФ</w:t>
            </w:r>
          </w:p>
        </w:tc>
      </w:tr>
      <w:tr w:rsidR="00340B6F" w:rsidRPr="00340B6F" w:rsidTr="000423EC">
        <w:tc>
          <w:tcPr>
            <w:tcW w:w="534" w:type="dxa"/>
          </w:tcPr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</w:tcPr>
          <w:p w:rsidR="000423EC" w:rsidRDefault="000423EC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Бензин автомобильный АИ-95</w:t>
            </w:r>
          </w:p>
        </w:tc>
        <w:tc>
          <w:tcPr>
            <w:tcW w:w="1842" w:type="dxa"/>
          </w:tcPr>
          <w:p w:rsidR="000423EC" w:rsidRDefault="000423EC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40B6F" w:rsidRPr="00340B6F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Экологический класс топлива не ниже ЕВРО-2</w:t>
            </w:r>
          </w:p>
        </w:tc>
        <w:tc>
          <w:tcPr>
            <w:tcW w:w="2127" w:type="dxa"/>
          </w:tcPr>
          <w:p w:rsidR="000423EC" w:rsidRDefault="000423EC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ГОСТ Р 51866-2002</w:t>
            </w:r>
          </w:p>
        </w:tc>
        <w:tc>
          <w:tcPr>
            <w:tcW w:w="708" w:type="dxa"/>
          </w:tcPr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---</w:t>
            </w:r>
          </w:p>
        </w:tc>
        <w:tc>
          <w:tcPr>
            <w:tcW w:w="756" w:type="dxa"/>
            <w:vMerge/>
          </w:tcPr>
          <w:p w:rsidR="00340B6F" w:rsidRPr="00340B6F" w:rsidRDefault="00340B6F" w:rsidP="00340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0423EC" w:rsidRDefault="000423EC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02 2117 4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423EC" w:rsidRDefault="000423EC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40B6F" w:rsidRPr="00340B6F" w:rsidRDefault="000423EC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7000</w:t>
            </w:r>
          </w:p>
        </w:tc>
        <w:tc>
          <w:tcPr>
            <w:tcW w:w="1795" w:type="dxa"/>
          </w:tcPr>
          <w:p w:rsidR="00340B6F" w:rsidRPr="00DB0529" w:rsidRDefault="00B4268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DB05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даты заключения договора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 </w:t>
            </w:r>
            <w:r w:rsidRPr="00DB0529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 xml:space="preserve"> </w:t>
            </w:r>
            <w:r w:rsidRPr="00650E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31.12.2014 г.</w:t>
            </w:r>
          </w:p>
        </w:tc>
        <w:tc>
          <w:tcPr>
            <w:tcW w:w="3978" w:type="dxa"/>
          </w:tcPr>
          <w:p w:rsidR="00340B6F" w:rsidRPr="00340B6F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Поставщик гарантирует качество поставляемого товара в течение гарантийного срока, который установлен заводом-изготовителем в соответствии с законодательством РФ</w:t>
            </w:r>
          </w:p>
        </w:tc>
      </w:tr>
      <w:tr w:rsidR="00340B6F" w:rsidRPr="00340B6F" w:rsidTr="00C3070C">
        <w:trPr>
          <w:trHeight w:val="1298"/>
        </w:trPr>
        <w:tc>
          <w:tcPr>
            <w:tcW w:w="534" w:type="dxa"/>
          </w:tcPr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</w:tcPr>
          <w:p w:rsidR="000423EC" w:rsidRDefault="000423EC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Дизельное топливо (летнее)</w:t>
            </w:r>
          </w:p>
        </w:tc>
        <w:tc>
          <w:tcPr>
            <w:tcW w:w="1842" w:type="dxa"/>
          </w:tcPr>
          <w:p w:rsidR="000423EC" w:rsidRDefault="000423EC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40B6F" w:rsidRPr="00340B6F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Экологический класс топлива не ниже ЕВРО-2</w:t>
            </w:r>
          </w:p>
          <w:p w:rsidR="00340B6F" w:rsidRPr="00340B6F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</w:tcPr>
          <w:p w:rsidR="000423EC" w:rsidRDefault="000423EC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ГОСТ Р52368-2005 </w:t>
            </w:r>
          </w:p>
        </w:tc>
        <w:tc>
          <w:tcPr>
            <w:tcW w:w="708" w:type="dxa"/>
          </w:tcPr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---</w:t>
            </w:r>
          </w:p>
        </w:tc>
        <w:tc>
          <w:tcPr>
            <w:tcW w:w="756" w:type="dxa"/>
            <w:vMerge/>
            <w:vAlign w:val="center"/>
          </w:tcPr>
          <w:p w:rsidR="00340B6F" w:rsidRPr="00340B6F" w:rsidRDefault="00340B6F" w:rsidP="00340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0423EC" w:rsidRDefault="000423EC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02 5130 5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423EC" w:rsidRDefault="000423EC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40B6F" w:rsidRPr="00340B6F" w:rsidRDefault="000423EC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7500</w:t>
            </w:r>
          </w:p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</w:tcPr>
          <w:p w:rsidR="00340B6F" w:rsidRPr="00DB0529" w:rsidRDefault="00B4268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DB05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даты заключения договора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 </w:t>
            </w:r>
            <w:r w:rsidRPr="00DB0529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 xml:space="preserve"> </w:t>
            </w:r>
            <w:r w:rsidRPr="00650E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31.12.2014 г.</w:t>
            </w:r>
          </w:p>
        </w:tc>
        <w:tc>
          <w:tcPr>
            <w:tcW w:w="3978" w:type="dxa"/>
          </w:tcPr>
          <w:p w:rsidR="00340B6F" w:rsidRPr="00340B6F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Поставщик гарантирует качество поставляемого товара в течение гарантийного срока, который установлен заводом-изготовителем в соответствии с законодательством РФ</w:t>
            </w:r>
          </w:p>
        </w:tc>
      </w:tr>
      <w:tr w:rsidR="00340B6F" w:rsidRPr="00340B6F" w:rsidTr="000423EC">
        <w:tc>
          <w:tcPr>
            <w:tcW w:w="534" w:type="dxa"/>
          </w:tcPr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</w:tcPr>
          <w:p w:rsidR="000423EC" w:rsidRDefault="000423EC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Дизельное топливо (зимнее)</w:t>
            </w:r>
          </w:p>
        </w:tc>
        <w:tc>
          <w:tcPr>
            <w:tcW w:w="1842" w:type="dxa"/>
          </w:tcPr>
          <w:p w:rsidR="000423EC" w:rsidRDefault="000423EC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40B6F" w:rsidRPr="00340B6F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Экологический класс топлива не ниже ЕВРО-2</w:t>
            </w:r>
          </w:p>
          <w:p w:rsidR="00340B6F" w:rsidRPr="00340B6F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</w:tcPr>
          <w:p w:rsidR="000423EC" w:rsidRDefault="000423EC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ГОСТ Р52368-2005 </w:t>
            </w:r>
          </w:p>
        </w:tc>
        <w:tc>
          <w:tcPr>
            <w:tcW w:w="708" w:type="dxa"/>
          </w:tcPr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---</w:t>
            </w:r>
          </w:p>
        </w:tc>
        <w:tc>
          <w:tcPr>
            <w:tcW w:w="756" w:type="dxa"/>
            <w:vMerge/>
          </w:tcPr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0423EC" w:rsidRDefault="000423EC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02 5130 5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423EC" w:rsidRDefault="000423EC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40B6F" w:rsidRPr="00340B6F" w:rsidRDefault="000423EC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7500</w:t>
            </w:r>
          </w:p>
        </w:tc>
        <w:tc>
          <w:tcPr>
            <w:tcW w:w="1795" w:type="dxa"/>
          </w:tcPr>
          <w:p w:rsidR="00340B6F" w:rsidRPr="00DB0529" w:rsidRDefault="00B4268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DB05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даты заключения договора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 </w:t>
            </w:r>
            <w:r w:rsidRPr="00DB0529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 xml:space="preserve"> </w:t>
            </w:r>
            <w:r w:rsidRPr="00650E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31.12.2014 г.</w:t>
            </w:r>
          </w:p>
        </w:tc>
        <w:tc>
          <w:tcPr>
            <w:tcW w:w="3978" w:type="dxa"/>
          </w:tcPr>
          <w:p w:rsidR="00340B6F" w:rsidRPr="00340B6F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Поставщик гарантирует качество поставляемого товара в течение гарантийного срока, который установлен заводом-изготовителем в соответствии с законодательством РФ</w:t>
            </w:r>
          </w:p>
        </w:tc>
      </w:tr>
    </w:tbl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340B6F" w:rsidRPr="00340B6F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2. СВЕДЕНИЯ О НОВИЗНЕ</w:t>
      </w: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40B6F" w:rsidRPr="00340B6F" w:rsidTr="003E42CD">
        <w:trPr>
          <w:trHeight w:val="399"/>
        </w:trPr>
        <w:tc>
          <w:tcPr>
            <w:tcW w:w="9356" w:type="dxa"/>
          </w:tcPr>
          <w:p w:rsidR="00340B6F" w:rsidRPr="00340B6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Нефтепродукты должны быть произведены не ранее 201</w:t>
            </w:r>
            <w:r w:rsidR="00E96CC3" w:rsidRPr="00E96C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40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  <w:r w:rsidR="00B4268F" w:rsidRPr="00B426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5B46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МАРКИРОВКЕ</w:t>
      </w:r>
    </w:p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40B6F" w:rsidRPr="00B4268F" w:rsidTr="003E42CD">
        <w:trPr>
          <w:trHeight w:val="335"/>
        </w:trPr>
        <w:tc>
          <w:tcPr>
            <w:tcW w:w="9356" w:type="dxa"/>
          </w:tcPr>
          <w:p w:rsidR="00340B6F" w:rsidRPr="00B4268F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ТРЕБОВАНИЯ К УПАКОВКЕ</w:t>
      </w:r>
    </w:p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40B6F" w:rsidRPr="00B4268F" w:rsidTr="003E42CD">
        <w:trPr>
          <w:trHeight w:val="335"/>
        </w:trPr>
        <w:tc>
          <w:tcPr>
            <w:tcW w:w="9356" w:type="dxa"/>
          </w:tcPr>
          <w:p w:rsidR="00340B6F" w:rsidRPr="00B4268F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40B6F" w:rsidRPr="00B4268F" w:rsidTr="003E42CD">
        <w:trPr>
          <w:trHeight w:val="399"/>
        </w:trPr>
        <w:tc>
          <w:tcPr>
            <w:tcW w:w="9356" w:type="dxa"/>
          </w:tcPr>
          <w:p w:rsidR="00340B6F" w:rsidRPr="00B4268F" w:rsidRDefault="00340B6F" w:rsidP="00340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340B6F" w:rsidRPr="00B4268F" w:rsidTr="003E42CD">
        <w:trPr>
          <w:trHeight w:val="399"/>
        </w:trPr>
        <w:tc>
          <w:tcPr>
            <w:tcW w:w="9356" w:type="dxa"/>
          </w:tcPr>
          <w:p w:rsidR="00340B6F" w:rsidRPr="00B4268F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5.1.1. Поставщиком должна производиться круглосуточная автозаправка автомобильного транспорта и специальной техники </w:t>
            </w:r>
            <w:r w:rsidR="00844A1B"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Заказчика</w:t>
            </w: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всех АЗС Поставщика</w:t>
            </w:r>
            <w:r w:rsidR="00E96CC3"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г. Сосновый Бор Ленинградской области</w:t>
            </w: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40B6F" w:rsidRPr="00B4268F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5.1.2. Уведомление </w:t>
            </w:r>
            <w:r w:rsidR="00844A1B"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Заказчика </w:t>
            </w: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готовности нефтепродуктов к отгрузке дополнительно не составляется.</w:t>
            </w:r>
          </w:p>
          <w:p w:rsidR="00340B6F" w:rsidRPr="00B4268F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5.1.3. Список и адреса АЗС согласовываются в 2-х стороннем порядке при заключении договора.</w:t>
            </w:r>
          </w:p>
        </w:tc>
      </w:tr>
      <w:tr w:rsidR="00340B6F" w:rsidRPr="00B4268F" w:rsidTr="003E42CD">
        <w:trPr>
          <w:trHeight w:val="399"/>
        </w:trPr>
        <w:tc>
          <w:tcPr>
            <w:tcW w:w="9356" w:type="dxa"/>
          </w:tcPr>
          <w:p w:rsidR="00340B6F" w:rsidRPr="00B4268F" w:rsidRDefault="00340B6F" w:rsidP="00340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40B6F" w:rsidRPr="00B4268F" w:rsidTr="003E42CD">
        <w:trPr>
          <w:trHeight w:val="399"/>
        </w:trPr>
        <w:tc>
          <w:tcPr>
            <w:tcW w:w="9356" w:type="dxa"/>
          </w:tcPr>
          <w:p w:rsidR="00340B6F" w:rsidRPr="00B4268F" w:rsidRDefault="00340B6F" w:rsidP="00340B6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Поставщик должен своевременно, в соответствии с договором, предоставлять установленные бухгалтерские документы и детальный реестр операций по каждой карте.</w:t>
            </w:r>
          </w:p>
        </w:tc>
      </w:tr>
    </w:tbl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40B6F" w:rsidRPr="00B4268F" w:rsidTr="003E42CD">
        <w:trPr>
          <w:trHeight w:val="399"/>
        </w:trPr>
        <w:tc>
          <w:tcPr>
            <w:tcW w:w="9356" w:type="dxa"/>
          </w:tcPr>
          <w:p w:rsidR="00340B6F" w:rsidRPr="00B4268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40B6F" w:rsidRPr="00B4268F" w:rsidTr="003E42CD">
        <w:trPr>
          <w:trHeight w:val="399"/>
        </w:trPr>
        <w:tc>
          <w:tcPr>
            <w:tcW w:w="9356" w:type="dxa"/>
          </w:tcPr>
          <w:p w:rsidR="00340B6F" w:rsidRPr="00B4268F" w:rsidRDefault="00340B6F" w:rsidP="00340B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нормативно-технической документацией, закрепляющей нормы хранения на данный вид продукции.</w:t>
            </w:r>
          </w:p>
        </w:tc>
      </w:tr>
    </w:tbl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ОБСЛУЖИВАНИЮ</w:t>
      </w:r>
    </w:p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40B6F" w:rsidRPr="00B4268F" w:rsidTr="003E42CD">
        <w:trPr>
          <w:trHeight w:val="399"/>
        </w:trPr>
        <w:tc>
          <w:tcPr>
            <w:tcW w:w="9356" w:type="dxa"/>
          </w:tcPr>
          <w:p w:rsidR="00340B6F" w:rsidRPr="00B4268F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8.1. Поставщиком должна производиться круглосуточная автозаправка автомобильного транспорта и специальной техники Заказчика на всех АЭС Поставщика</w:t>
            </w:r>
            <w:r w:rsidR="00E96CC3"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г. Сосновый Бор Ленинградской области</w:t>
            </w: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40B6F" w:rsidRPr="00B4268F" w:rsidRDefault="00340B6F" w:rsidP="00340B6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8.2. Автозаправочная сеть Поставщика долж</w:t>
            </w:r>
            <w:r w:rsidR="00E96CC3"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включать в себя не менее 1 (одной) АЗС на территории г. Сосновый Бор Ленинградской области</w:t>
            </w: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40B6F" w:rsidRPr="00B4268F" w:rsidRDefault="00E96CC3" w:rsidP="00340B6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8.3</w:t>
            </w:r>
            <w:r w:rsidR="00340B6F"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Отпуск бензина и дизельного топлива </w:t>
            </w:r>
            <w:r w:rsidR="00844A1B"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Заказчику </w:t>
            </w:r>
            <w:r w:rsidR="00340B6F"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должен производиться с помощью электронных пластиковых карт и электронного терминала установленного на всех АЗС </w:t>
            </w:r>
            <w:r w:rsidR="00340B6F"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сети Поставщика.</w:t>
            </w:r>
          </w:p>
          <w:p w:rsidR="00340B6F" w:rsidRPr="00B4268F" w:rsidRDefault="00340B6F" w:rsidP="00340B6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8.5. </w:t>
            </w:r>
            <w:r w:rsidR="00844A1B"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Заказчику </w:t>
            </w: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предоставляется возможность своевременного предоставления информации   о количестве, наименовании товара, времени, дате и месте заправки по каждой пластиковой карте, возможность пополнение, снятие остатков нефтепродуктов по каждой и всем картам, изменения секретного (PIN – кода) - на удаленном доступе в онлайн режиме самим </w:t>
            </w:r>
            <w:r w:rsidR="00844A1B"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Заказчиком</w:t>
            </w: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Также по письменному запросу </w:t>
            </w:r>
            <w:r w:rsidR="00844A1B"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Заказчика </w:t>
            </w: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предоставлять возможность установления на пластиковых картах суточных или месячных лимитов по видам топлива.</w:t>
            </w:r>
          </w:p>
          <w:p w:rsidR="00340B6F" w:rsidRPr="00B4268F" w:rsidRDefault="00340B6F" w:rsidP="00340B6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8.6.Водителям автотранспортных средств  и спецтехники </w:t>
            </w:r>
            <w:r w:rsidR="00844A1B"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Заказчика </w:t>
            </w: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АЗС обеспечивается выдача кассовых чеков, отражающих дату, время, наименование и количество поставленного товара.</w:t>
            </w:r>
          </w:p>
          <w:p w:rsidR="00340B6F" w:rsidRPr="00B4268F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8.7. Поставщик обеспечивает наличие круглосуточно дежурного диспетчера для оперативного решения вопросов, связанных с непредвиденными обстоятельствами по приему (блокировке) пластиковых карт на АЗС и срочной блокировке пластиковых карт случае утери.</w:t>
            </w:r>
          </w:p>
        </w:tc>
      </w:tr>
    </w:tbl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ЭКОЛОГИЧЕСКИЕ ТРЕБОВАНИЯ</w:t>
      </w:r>
    </w:p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40B6F" w:rsidRPr="00B4268F" w:rsidTr="003E42CD">
        <w:trPr>
          <w:trHeight w:val="399"/>
        </w:trPr>
        <w:tc>
          <w:tcPr>
            <w:tcW w:w="9356" w:type="dxa"/>
          </w:tcPr>
          <w:p w:rsidR="00340B6F" w:rsidRPr="00B4268F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целью охраны атмосферного воздуха от загрязнений выбросами вредных веществ должен быть организован контроль за содержанием предельно допустимых выбросов в соответствии с ГОСТ 17.2.3.02</w:t>
            </w:r>
          </w:p>
        </w:tc>
      </w:tr>
    </w:tbl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ПО БЕЗОПАСНОСТИ</w:t>
      </w:r>
    </w:p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40B6F" w:rsidRPr="00B4268F" w:rsidTr="003E42CD">
        <w:trPr>
          <w:trHeight w:val="399"/>
        </w:trPr>
        <w:tc>
          <w:tcPr>
            <w:tcW w:w="9356" w:type="dxa"/>
          </w:tcPr>
          <w:p w:rsidR="00340B6F" w:rsidRPr="00B4268F" w:rsidRDefault="00340B6F" w:rsidP="00340B6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10.1.</w:t>
            </w:r>
            <w:r w:rsidR="00A42AF9"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Заправка должна производиться </w:t>
            </w: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учетом всех требований безопасности оказываемых услуг</w:t>
            </w:r>
            <w:r w:rsidR="00A42AF9"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844A1B"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том числе </w:t>
            </w:r>
            <w:r w:rsidR="00844A1B" w:rsidRPr="00B4268F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требованиях пожарной безопасности» от 22.07.2008 №123-ФЗ</w:t>
            </w: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40B6F" w:rsidRPr="00B4268F" w:rsidRDefault="00340B6F" w:rsidP="00340B6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10.2. </w:t>
            </w:r>
            <w:r w:rsidRPr="00B426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 поставляемого топлива в соответствии с ГОСТ 12.1.007, а также ТР и ТС 013/2011. Технический регламент Таможенного союза «О требованиях к автомобильному  и авиационному  бензину, дизельному и судовому топливу, топливу для реактивных двигателей и мазуту».</w:t>
            </w:r>
          </w:p>
          <w:p w:rsidR="00340B6F" w:rsidRPr="00B4268F" w:rsidRDefault="00340B6F" w:rsidP="00340B6F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10.3. Каждая пластиковая карта должна иметь индивидуальный электронный номер и секретный код (PIN-код), защищающий пластиковую карту от использования третьими лицами, не имеющими на это право.</w:t>
            </w:r>
          </w:p>
        </w:tc>
      </w:tr>
    </w:tbl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К КАЧЕСТВУ</w:t>
      </w:r>
    </w:p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40B6F" w:rsidRPr="00B4268F" w:rsidTr="003E42CD">
        <w:trPr>
          <w:trHeight w:val="399"/>
        </w:trPr>
        <w:tc>
          <w:tcPr>
            <w:tcW w:w="9356" w:type="dxa"/>
          </w:tcPr>
          <w:p w:rsidR="00340B6F" w:rsidRPr="00B4268F" w:rsidRDefault="00340B6F" w:rsidP="00981E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Качество нефтепродуктов должно соответствовать действующему законодательству Российской Федерации, ГОСТов, ТУ, требованиям экологической безопасности и санитарным нормам, техническим описаниям т другим нормативно-техническим документам, закрепляющим требования к качеству соответствующего вида продукции и подтверждаться при необходимости сертификатами завода-изготовителя и/или паспортами качества либо надлежащим образом заверенными копиями таких документов, находящимися на АЗС Поставщика и предоставляемых по требованию </w:t>
            </w:r>
            <w:r w:rsidR="00981E0E"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Заказчика</w:t>
            </w: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68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40B6F" w:rsidRPr="00B4268F" w:rsidTr="003E42CD">
        <w:trPr>
          <w:trHeight w:val="399"/>
        </w:trPr>
        <w:tc>
          <w:tcPr>
            <w:tcW w:w="9356" w:type="dxa"/>
          </w:tcPr>
          <w:p w:rsidR="00340B6F" w:rsidRPr="00B4268F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 установлено</w:t>
            </w:r>
          </w:p>
        </w:tc>
      </w:tr>
    </w:tbl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40B6F" w:rsidRPr="00B4268F" w:rsidTr="003E42CD">
        <w:trPr>
          <w:trHeight w:val="399"/>
        </w:trPr>
        <w:tc>
          <w:tcPr>
            <w:tcW w:w="9356" w:type="dxa"/>
          </w:tcPr>
          <w:p w:rsidR="00340B6F" w:rsidRPr="00B4268F" w:rsidRDefault="00340B6F" w:rsidP="00981E0E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Ассортимент и количество поставляемых нефтепродуктов определяется Разделом 1 Технического задания, в объеме необходимом </w:t>
            </w:r>
            <w:r w:rsidR="00981E0E"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Заказчику</w:t>
            </w: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определенный момент времени из общего количества нефтепродуктов, определяемого </w:t>
            </w:r>
            <w:r w:rsidR="00981E0E"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Заказчиком</w:t>
            </w: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самостоятельно, по мере возникновения необходимости в нефтепродуктах. </w:t>
            </w:r>
            <w:r w:rsidR="00981E0E"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Заказчик</w:t>
            </w:r>
            <w:r w:rsidRPr="00B426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получает нефтепродукты непосредственно на АЗС Поставщика.</w:t>
            </w:r>
          </w:p>
        </w:tc>
      </w:tr>
    </w:tbl>
    <w:p w:rsidR="00340B6F" w:rsidRPr="00B4268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2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ТРЕБОВАНИЕ К ФОРМЕ ПРЕДСТАВЛЯЕМОЙ ИНФОРМАЦИИ</w:t>
      </w: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40B6F" w:rsidRPr="00340B6F" w:rsidTr="003E42CD">
        <w:trPr>
          <w:trHeight w:val="399"/>
        </w:trPr>
        <w:tc>
          <w:tcPr>
            <w:tcW w:w="9356" w:type="dxa"/>
          </w:tcPr>
          <w:p w:rsidR="00340B6F" w:rsidRPr="00340B6F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Вся информация по обслуживанию и использованию электронных заправочных пластиковых карт должна предоставляться на русском языке.</w:t>
            </w:r>
          </w:p>
        </w:tc>
      </w:tr>
    </w:tbl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ТРЕБОВАНИЯ К ТЕХНИЧЕСКОМУ ОБУЧЕНИЮ ПЕРСОНАЛА ЗАКАЗЧИКА</w:t>
      </w: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340B6F" w:rsidRPr="00340B6F" w:rsidTr="003E42CD">
        <w:tc>
          <w:tcPr>
            <w:tcW w:w="9356" w:type="dxa"/>
          </w:tcPr>
          <w:p w:rsidR="00340B6F" w:rsidRPr="00340B6F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0B6F" w:rsidRPr="00340B6F" w:rsidRDefault="00340B6F" w:rsidP="00340B6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40B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p w:rsidR="00340B6F" w:rsidRPr="00340B6F" w:rsidRDefault="00340B6F" w:rsidP="00340B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340B6F" w:rsidRPr="00340B6F" w:rsidTr="003E42CD">
        <w:trPr>
          <w:trHeight w:val="399"/>
        </w:trPr>
        <w:tc>
          <w:tcPr>
            <w:tcW w:w="709" w:type="dxa"/>
            <w:vAlign w:val="center"/>
          </w:tcPr>
          <w:p w:rsidR="00340B6F" w:rsidRPr="00340B6F" w:rsidRDefault="00340B6F" w:rsidP="00340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vAlign w:val="center"/>
          </w:tcPr>
          <w:p w:rsidR="00340B6F" w:rsidRPr="00340B6F" w:rsidRDefault="00340B6F" w:rsidP="00340B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340B6F" w:rsidRPr="00340B6F" w:rsidRDefault="00340B6F" w:rsidP="00340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0B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340B6F" w:rsidRPr="00340B6F" w:rsidTr="003E42CD">
        <w:trPr>
          <w:trHeight w:val="399"/>
        </w:trPr>
        <w:tc>
          <w:tcPr>
            <w:tcW w:w="709" w:type="dxa"/>
          </w:tcPr>
          <w:p w:rsidR="00340B6F" w:rsidRPr="00C3070C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7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</w:tcPr>
          <w:p w:rsidR="00340B6F" w:rsidRPr="00C3070C" w:rsidRDefault="00340B6F" w:rsidP="00340B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7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</w:t>
            </w:r>
          </w:p>
        </w:tc>
        <w:tc>
          <w:tcPr>
            <w:tcW w:w="6237" w:type="dxa"/>
          </w:tcPr>
          <w:p w:rsidR="00340B6F" w:rsidRPr="00C3070C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7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Государственный стандарт</w:t>
            </w:r>
          </w:p>
        </w:tc>
      </w:tr>
      <w:tr w:rsidR="00340B6F" w:rsidRPr="00340B6F" w:rsidTr="003E42CD">
        <w:trPr>
          <w:trHeight w:val="399"/>
        </w:trPr>
        <w:tc>
          <w:tcPr>
            <w:tcW w:w="709" w:type="dxa"/>
          </w:tcPr>
          <w:p w:rsidR="00340B6F" w:rsidRPr="00C3070C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7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</w:tcPr>
          <w:p w:rsidR="00340B6F" w:rsidRPr="00C3070C" w:rsidRDefault="00340B6F" w:rsidP="00340B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7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6237" w:type="dxa"/>
          </w:tcPr>
          <w:p w:rsidR="00340B6F" w:rsidRPr="00C3070C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7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Российская Федерация</w:t>
            </w:r>
          </w:p>
        </w:tc>
      </w:tr>
      <w:tr w:rsidR="00340B6F" w:rsidRPr="00340B6F" w:rsidTr="003E42CD">
        <w:trPr>
          <w:trHeight w:val="399"/>
        </w:trPr>
        <w:tc>
          <w:tcPr>
            <w:tcW w:w="709" w:type="dxa"/>
          </w:tcPr>
          <w:p w:rsidR="00340B6F" w:rsidRPr="00C3070C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7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</w:tcPr>
          <w:p w:rsidR="00340B6F" w:rsidRPr="00C3070C" w:rsidRDefault="00340B6F" w:rsidP="00340B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7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АЗС</w:t>
            </w:r>
          </w:p>
        </w:tc>
        <w:tc>
          <w:tcPr>
            <w:tcW w:w="6237" w:type="dxa"/>
          </w:tcPr>
          <w:p w:rsidR="00340B6F" w:rsidRPr="00C3070C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7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 заправочная станция</w:t>
            </w:r>
          </w:p>
        </w:tc>
      </w:tr>
      <w:tr w:rsidR="00340B6F" w:rsidRPr="00340B6F" w:rsidTr="003E42CD">
        <w:trPr>
          <w:trHeight w:val="399"/>
        </w:trPr>
        <w:tc>
          <w:tcPr>
            <w:tcW w:w="709" w:type="dxa"/>
          </w:tcPr>
          <w:p w:rsidR="00340B6F" w:rsidRPr="00C3070C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7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0" w:type="dxa"/>
          </w:tcPr>
          <w:p w:rsidR="00340B6F" w:rsidRPr="00C3070C" w:rsidRDefault="00340B6F" w:rsidP="00340B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7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</w:t>
            </w:r>
          </w:p>
        </w:tc>
        <w:tc>
          <w:tcPr>
            <w:tcW w:w="6237" w:type="dxa"/>
          </w:tcPr>
          <w:p w:rsidR="00340B6F" w:rsidRPr="00C3070C" w:rsidRDefault="00340B6F" w:rsidP="00340B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7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Технические условия</w:t>
            </w:r>
          </w:p>
        </w:tc>
      </w:tr>
    </w:tbl>
    <w:p w:rsidR="00340B6F" w:rsidRPr="00340B6F" w:rsidRDefault="00340B6F" w:rsidP="00340B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0B6F" w:rsidRPr="00340B6F" w:rsidRDefault="00340B6F" w:rsidP="00340B6F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0B6F" w:rsidRPr="00340B6F" w:rsidRDefault="00340B6F" w:rsidP="00340B6F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0B6F" w:rsidRPr="00340B6F" w:rsidRDefault="00340B6F" w:rsidP="00340B6F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0B6F" w:rsidRPr="00340B6F" w:rsidRDefault="00340B6F" w:rsidP="00340B6F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0B6F" w:rsidRPr="00340B6F" w:rsidRDefault="00340B6F" w:rsidP="00340B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C50" w:rsidRPr="00340B6F" w:rsidRDefault="00535C50" w:rsidP="00340B6F"/>
    <w:sectPr w:rsidR="00535C50" w:rsidRPr="00340B6F" w:rsidSect="00264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174" w:rsidRDefault="003C6174">
      <w:pPr>
        <w:spacing w:after="0" w:line="240" w:lineRule="auto"/>
      </w:pPr>
      <w:r>
        <w:separator/>
      </w:r>
    </w:p>
  </w:endnote>
  <w:endnote w:type="continuationSeparator" w:id="0">
    <w:p w:rsidR="003C6174" w:rsidRDefault="003C6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64A" w:rsidRDefault="002A1624">
    <w:pPr>
      <w:pStyle w:val="a7"/>
      <w:jc w:val="center"/>
    </w:pPr>
    <w:r>
      <w:fldChar w:fldCharType="begin"/>
    </w:r>
    <w:r w:rsidR="00340B6F">
      <w:instrText xml:space="preserve"> PAGE   \* MERGEFORMAT </w:instrText>
    </w:r>
    <w:r>
      <w:fldChar w:fldCharType="separate"/>
    </w:r>
    <w:r w:rsidR="00A41A24">
      <w:rPr>
        <w:noProof/>
      </w:rPr>
      <w:t>4</w:t>
    </w:r>
    <w:r>
      <w:rPr>
        <w:noProof/>
      </w:rPr>
      <w:fldChar w:fldCharType="end"/>
    </w:r>
  </w:p>
  <w:p w:rsidR="0075664A" w:rsidRDefault="00A41A2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64A" w:rsidRDefault="002A1624">
    <w:pPr>
      <w:pStyle w:val="a7"/>
      <w:jc w:val="center"/>
    </w:pPr>
    <w:r>
      <w:fldChar w:fldCharType="begin"/>
    </w:r>
    <w:r w:rsidR="00340B6F">
      <w:instrText xml:space="preserve"> PAGE   \* MERGEFORMAT </w:instrText>
    </w:r>
    <w:r>
      <w:fldChar w:fldCharType="separate"/>
    </w:r>
    <w:r w:rsidR="00A41A24">
      <w:rPr>
        <w:noProof/>
      </w:rPr>
      <w:t>1</w:t>
    </w:r>
    <w:r>
      <w:rPr>
        <w:noProof/>
      </w:rPr>
      <w:fldChar w:fldCharType="end"/>
    </w:r>
  </w:p>
  <w:p w:rsidR="0075664A" w:rsidRDefault="00A41A2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174" w:rsidRDefault="003C6174">
      <w:pPr>
        <w:spacing w:after="0" w:line="240" w:lineRule="auto"/>
      </w:pPr>
      <w:r>
        <w:separator/>
      </w:r>
    </w:p>
  </w:footnote>
  <w:footnote w:type="continuationSeparator" w:id="0">
    <w:p w:rsidR="003C6174" w:rsidRDefault="003C61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FC65E2"/>
    <w:multiLevelType w:val="hybridMultilevel"/>
    <w:tmpl w:val="70DE5794"/>
    <w:lvl w:ilvl="0" w:tplc="7F1E05DE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0B1A"/>
    <w:rsid w:val="0000360C"/>
    <w:rsid w:val="00036283"/>
    <w:rsid w:val="000423EC"/>
    <w:rsid w:val="0009000F"/>
    <w:rsid w:val="000A5745"/>
    <w:rsid w:val="000B4E48"/>
    <w:rsid w:val="001A3223"/>
    <w:rsid w:val="001D4375"/>
    <w:rsid w:val="002154A9"/>
    <w:rsid w:val="002A1624"/>
    <w:rsid w:val="00340B6F"/>
    <w:rsid w:val="00374C92"/>
    <w:rsid w:val="003C6174"/>
    <w:rsid w:val="004A6BB6"/>
    <w:rsid w:val="00516072"/>
    <w:rsid w:val="00535C50"/>
    <w:rsid w:val="005B46A9"/>
    <w:rsid w:val="005E2D1E"/>
    <w:rsid w:val="00623280"/>
    <w:rsid w:val="00650E9F"/>
    <w:rsid w:val="006A0B1A"/>
    <w:rsid w:val="006B6C5D"/>
    <w:rsid w:val="007371BE"/>
    <w:rsid w:val="00762731"/>
    <w:rsid w:val="00844A1B"/>
    <w:rsid w:val="008D6C8F"/>
    <w:rsid w:val="0098062F"/>
    <w:rsid w:val="00981E0E"/>
    <w:rsid w:val="00A41A24"/>
    <w:rsid w:val="00A42AF9"/>
    <w:rsid w:val="00A463C8"/>
    <w:rsid w:val="00A71059"/>
    <w:rsid w:val="00A94AE4"/>
    <w:rsid w:val="00B4268F"/>
    <w:rsid w:val="00BA3C3A"/>
    <w:rsid w:val="00BD7B91"/>
    <w:rsid w:val="00BF02C8"/>
    <w:rsid w:val="00C3070C"/>
    <w:rsid w:val="00D1564F"/>
    <w:rsid w:val="00DB0529"/>
    <w:rsid w:val="00E157EE"/>
    <w:rsid w:val="00E96CC3"/>
    <w:rsid w:val="00F22D10"/>
    <w:rsid w:val="00F30113"/>
    <w:rsid w:val="00F53F91"/>
    <w:rsid w:val="00F67AE0"/>
    <w:rsid w:val="00FB7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1F8FAB-2807-4645-900A-D6CA0FFD7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6C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7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7B9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D7B91"/>
    <w:pPr>
      <w:ind w:left="720"/>
      <w:contextualSpacing/>
    </w:pPr>
  </w:style>
  <w:style w:type="table" w:styleId="a6">
    <w:name w:val="Table Grid"/>
    <w:basedOn w:val="a1"/>
    <w:uiPriority w:val="59"/>
    <w:rsid w:val="007371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rsid w:val="00340B6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340B6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326ED-D555-447D-B991-8EDCC654C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1168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GarusovaOA</cp:lastModifiedBy>
  <cp:revision>3</cp:revision>
  <dcterms:created xsi:type="dcterms:W3CDTF">2014-01-21T10:26:00Z</dcterms:created>
  <dcterms:modified xsi:type="dcterms:W3CDTF">2014-01-28T06:39:00Z</dcterms:modified>
</cp:coreProperties>
</file>