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C3135F" w:rsidRDefault="00A5162E" w:rsidP="00C3135F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3135F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C3135F" w:rsidRPr="00C3135F">
        <w:rPr>
          <w:rFonts w:ascii="Times New Roman" w:hAnsi="Times New Roman"/>
          <w:b/>
          <w:bCs/>
          <w:sz w:val="28"/>
          <w:szCs w:val="28"/>
        </w:rPr>
        <w:t>7408/829 Блр</w:t>
      </w:r>
      <w:proofErr w:type="gramStart"/>
      <w:r w:rsidR="00C3135F" w:rsidRPr="00C3135F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C3135F" w:rsidRPr="00C3135F">
        <w:rPr>
          <w:rFonts w:ascii="Times New Roman" w:hAnsi="Times New Roman"/>
          <w:b/>
          <w:bCs/>
          <w:sz w:val="28"/>
          <w:szCs w:val="28"/>
        </w:rPr>
        <w:t>,2/П-15-4</w:t>
      </w:r>
    </w:p>
    <w:p w:rsidR="00332681" w:rsidRPr="00C3135F" w:rsidRDefault="00A5162E" w:rsidP="00C3135F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3135F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C3135F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C3135F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C3135F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C3135F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</w:t>
      </w:r>
      <w:r w:rsidR="00C42CAB" w:rsidRPr="00C3135F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</w:t>
      </w:r>
      <w:r w:rsidR="00C3135F" w:rsidRPr="00C3135F">
        <w:rPr>
          <w:rFonts w:ascii="Times New Roman" w:hAnsi="Times New Roman"/>
          <w:b/>
          <w:bCs/>
          <w:sz w:val="28"/>
          <w:szCs w:val="28"/>
        </w:rPr>
        <w:t>№7408/829 Блр</w:t>
      </w:r>
      <w:proofErr w:type="gramStart"/>
      <w:r w:rsidR="00C3135F" w:rsidRPr="00C3135F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C3135F" w:rsidRPr="00C3135F">
        <w:rPr>
          <w:rFonts w:ascii="Times New Roman" w:hAnsi="Times New Roman"/>
          <w:b/>
          <w:bCs/>
          <w:sz w:val="28"/>
          <w:szCs w:val="28"/>
        </w:rPr>
        <w:t>,2/П-15 «Поставка арматуры защитной DN 250 для сооружения энергоблоков №1,2 Белорусской АЭС»</w:t>
      </w:r>
    </w:p>
    <w:p w:rsidR="00332681" w:rsidRPr="00C3135F" w:rsidRDefault="00332681" w:rsidP="00C3135F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332681" w:rsidRPr="00C3135F">
        <w:tc>
          <w:tcPr>
            <w:tcW w:w="5210" w:type="dxa"/>
            <w:hideMark/>
          </w:tcPr>
          <w:p w:rsidR="00332681" w:rsidRPr="00C3135F" w:rsidRDefault="00A5162E" w:rsidP="00C3135F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C3135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C3135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C3135F" w:rsidRDefault="00A5162E" w:rsidP="003D0277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3135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3D027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10</w:t>
            </w:r>
            <w:r w:rsidRPr="00C3135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E24D93" w:rsidRPr="00C3135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Pr="00C3135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C3135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C3135F" w:rsidRDefault="00332681" w:rsidP="00C3135F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A683B" w:rsidRPr="00C3135F" w:rsidRDefault="00DA683B" w:rsidP="00C3135F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3135F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3135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3135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3135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3135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3135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3135F">
        <w:rPr>
          <w:rFonts w:ascii="Times New Roman" w:hAnsi="Times New Roman"/>
          <w:sz w:val="28"/>
          <w:szCs w:val="28"/>
        </w:rPr>
        <w:t>» (протокол от 07.02.2012 №37) (</w:t>
      </w:r>
      <w:r w:rsidR="000B19BE" w:rsidRPr="00C3135F">
        <w:rPr>
          <w:rFonts w:ascii="Times New Roman" w:hAnsi="Times New Roman"/>
          <w:sz w:val="28"/>
          <w:szCs w:val="28"/>
        </w:rPr>
        <w:t>д</w:t>
      </w:r>
      <w:r w:rsidRPr="00C3135F">
        <w:rPr>
          <w:rFonts w:ascii="Times New Roman" w:hAnsi="Times New Roman"/>
          <w:sz w:val="28"/>
          <w:szCs w:val="28"/>
        </w:rPr>
        <w:t>алее – ЕОСЗ) в его действующей редакции,</w:t>
      </w:r>
      <w:r w:rsidRPr="00C3135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3135F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DA683B" w:rsidRPr="00C3135F" w:rsidRDefault="00DA683B" w:rsidP="00C3135F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C3135F" w:rsidRPr="00C3135F" w:rsidRDefault="00C3135F" w:rsidP="00C3135F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3135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3135F" w:rsidRPr="00C3135F" w:rsidRDefault="00C3135F" w:rsidP="00C3135F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>Заказчик: АО АСЭ.</w:t>
      </w:r>
    </w:p>
    <w:p w:rsidR="00C3135F" w:rsidRPr="00C3135F" w:rsidRDefault="00C3135F" w:rsidP="00C3135F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 xml:space="preserve">Организатор </w:t>
      </w:r>
      <w:r w:rsidRPr="00C3135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3135F">
        <w:rPr>
          <w:rFonts w:ascii="Times New Roman" w:hAnsi="Times New Roman"/>
          <w:sz w:val="28"/>
          <w:szCs w:val="28"/>
        </w:rPr>
        <w:t>: АО «НИАЭП».</w:t>
      </w:r>
    </w:p>
    <w:p w:rsidR="00C3135F" w:rsidRPr="00C3135F" w:rsidRDefault="00C3135F" w:rsidP="00C3135F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 xml:space="preserve">Предмет </w:t>
      </w:r>
      <w:r w:rsidRPr="00C3135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3135F">
        <w:rPr>
          <w:rFonts w:ascii="Times New Roman" w:hAnsi="Times New Roman"/>
          <w:sz w:val="28"/>
          <w:szCs w:val="28"/>
        </w:rPr>
        <w:t>: право заключения договора на поставку по лоту №7408/829 Блр</w:t>
      </w:r>
      <w:proofErr w:type="gramStart"/>
      <w:r w:rsidRPr="00C3135F">
        <w:rPr>
          <w:rFonts w:ascii="Times New Roman" w:hAnsi="Times New Roman"/>
          <w:sz w:val="28"/>
          <w:szCs w:val="28"/>
        </w:rPr>
        <w:t>1</w:t>
      </w:r>
      <w:proofErr w:type="gramEnd"/>
      <w:r w:rsidRPr="00C3135F">
        <w:rPr>
          <w:rFonts w:ascii="Times New Roman" w:hAnsi="Times New Roman"/>
          <w:sz w:val="28"/>
          <w:szCs w:val="28"/>
        </w:rPr>
        <w:t xml:space="preserve">,2/П-15 «Поставка арматуры защитной </w:t>
      </w:r>
      <w:r w:rsidRPr="00C3135F">
        <w:rPr>
          <w:rFonts w:ascii="Times New Roman" w:hAnsi="Times New Roman"/>
          <w:sz w:val="28"/>
          <w:szCs w:val="28"/>
          <w:lang w:val="en-US"/>
        </w:rPr>
        <w:t>DN</w:t>
      </w:r>
      <w:r w:rsidRPr="00C3135F">
        <w:rPr>
          <w:rFonts w:ascii="Times New Roman" w:hAnsi="Times New Roman"/>
          <w:sz w:val="28"/>
          <w:szCs w:val="28"/>
        </w:rPr>
        <w:t xml:space="preserve"> 250 для сооружения энергоблоков №1,2 Белорусской АЭС».</w:t>
      </w:r>
    </w:p>
    <w:p w:rsidR="00C3135F" w:rsidRPr="00C3135F" w:rsidRDefault="00C3135F" w:rsidP="00C3135F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 xml:space="preserve">Предмет договора: Поставка арматуры защитной </w:t>
      </w:r>
      <w:r w:rsidRPr="00C3135F">
        <w:rPr>
          <w:rFonts w:ascii="Times New Roman" w:hAnsi="Times New Roman"/>
          <w:sz w:val="28"/>
          <w:szCs w:val="28"/>
          <w:lang w:val="en-US"/>
        </w:rPr>
        <w:t>DN</w:t>
      </w:r>
      <w:r w:rsidRPr="00C3135F">
        <w:rPr>
          <w:rFonts w:ascii="Times New Roman" w:hAnsi="Times New Roman"/>
          <w:sz w:val="28"/>
          <w:szCs w:val="28"/>
        </w:rPr>
        <w:t xml:space="preserve"> 250 для сооружения энергоблоков №1, 2 Белорусской АЭС. </w:t>
      </w:r>
    </w:p>
    <w:p w:rsidR="00C3135F" w:rsidRPr="00C3135F" w:rsidRDefault="00C3135F" w:rsidP="00C3135F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 xml:space="preserve">Начальная (максимальная) цена договора: 4 745 964,72 (Четыре миллиона семьсот сорок пять тысяч девятьсот шестьдесят четыре) рубля 72 копейки, включая НДС. </w:t>
      </w:r>
    </w:p>
    <w:p w:rsidR="00C3135F" w:rsidRPr="00C3135F" w:rsidRDefault="00C3135F" w:rsidP="00C3135F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C3135F" w:rsidRPr="00C3135F" w:rsidRDefault="00C3135F" w:rsidP="00C3135F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3135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3135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C3135F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C3135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3135F">
        <w:rPr>
          <w:rFonts w:ascii="Times New Roman" w:hAnsi="Times New Roman"/>
          <w:sz w:val="28"/>
          <w:szCs w:val="28"/>
        </w:rPr>
        <w:t xml:space="preserve"> опубликован</w:t>
      </w:r>
      <w:r w:rsidRPr="00C3135F">
        <w:rPr>
          <w:rFonts w:ascii="Times New Roman" w:hAnsi="Times New Roman"/>
          <w:color w:val="000000"/>
          <w:sz w:val="28"/>
          <w:szCs w:val="28"/>
          <w:lang w:eastAsia="ar-SA"/>
        </w:rPr>
        <w:t>ы «03» сентября 2015 года в информационно</w:t>
      </w:r>
      <w:r w:rsidRPr="00C3135F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3135F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3135F">
        <w:rPr>
          <w:rStyle w:val="a3"/>
          <w:rFonts w:ascii="Times New Roman" w:hAnsi="Times New Roman"/>
          <w:sz w:val="28"/>
          <w:szCs w:val="28"/>
        </w:rPr>
        <w:t>/</w:t>
      </w:r>
      <w:r w:rsidRPr="00C3135F">
        <w:rPr>
          <w:rFonts w:ascii="Times New Roman" w:hAnsi="Times New Roman"/>
          <w:sz w:val="28"/>
          <w:szCs w:val="28"/>
        </w:rPr>
        <w:t xml:space="preserve">, закупка 31502726101, на официальном сайте о размещении заказов на закупки товаров, работ и услуг для нужд </w:t>
      </w:r>
      <w:proofErr w:type="spellStart"/>
      <w:r w:rsidRPr="00C3135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3135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3135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3135F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C3135F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C3135F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C3135F">
        <w:rPr>
          <w:rFonts w:ascii="Times New Roman" w:hAnsi="Times New Roman"/>
          <w:sz w:val="28"/>
          <w:szCs w:val="28"/>
        </w:rPr>
        <w:t>, закупка №150903/0536/1074,</w:t>
      </w:r>
      <w:r w:rsidRPr="00C3135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3135F">
        <w:rPr>
          <w:rFonts w:ascii="Times New Roman" w:hAnsi="Times New Roman"/>
          <w:sz w:val="28"/>
          <w:szCs w:val="28"/>
        </w:rPr>
        <w:t>на ЭТП «АКД», закупка №R027896.</w:t>
      </w:r>
    </w:p>
    <w:p w:rsidR="00C3135F" w:rsidRPr="00C3135F" w:rsidRDefault="00C3135F" w:rsidP="00C3135F">
      <w:pPr>
        <w:pStyle w:val="310"/>
        <w:widowControl w:val="0"/>
        <w:ind w:firstLine="567"/>
        <w:rPr>
          <w:b w:val="0"/>
          <w:bCs w:val="0"/>
          <w:sz w:val="28"/>
          <w:szCs w:val="28"/>
        </w:rPr>
      </w:pPr>
      <w:r w:rsidRPr="00C3135F">
        <w:rPr>
          <w:b w:val="0"/>
          <w:bCs w:val="0"/>
          <w:sz w:val="28"/>
          <w:szCs w:val="28"/>
        </w:rPr>
        <w:t>Заседание закупочной комиссии проводится в 11:30:00 (время московское) «10» ноября 2015 года, по адресу: 603006, г.Н.Новгород, пл. Свободы, д.3. Заседание проводится с использованием средств видеосвязи.</w:t>
      </w:r>
    </w:p>
    <w:p w:rsidR="00C3135F" w:rsidRPr="00C3135F" w:rsidRDefault="00C3135F" w:rsidP="00C3135F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3135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C3135F" w:rsidRPr="00C3135F" w:rsidTr="00B4327B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3135F" w:rsidRPr="00C3135F" w:rsidTr="00B4327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3135F" w:rsidRPr="00C3135F" w:rsidTr="00B4327B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lastRenderedPageBreak/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3135F" w:rsidRPr="00C3135F" w:rsidTr="00B4327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3135F" w:rsidRPr="00C3135F" w:rsidTr="00B4327B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C3135F" w:rsidRPr="00C3135F" w:rsidTr="00B4327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3135F" w:rsidRPr="00C3135F" w:rsidTr="00B4327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C3135F" w:rsidRPr="00C3135F" w:rsidTr="00B4327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3135F" w:rsidRPr="00C3135F" w:rsidRDefault="00C3135F" w:rsidP="00C3135F">
            <w:pPr>
              <w:pStyle w:val="af1"/>
              <w:widowControl w:val="0"/>
              <w:spacing w:before="0" w:beforeAutospacing="0" w:after="0" w:afterAutospacing="0"/>
              <w:jc w:val="both"/>
              <w:rPr>
                <w:rFonts w:eastAsia="Times New Roman"/>
                <w:sz w:val="28"/>
                <w:szCs w:val="28"/>
              </w:rPr>
            </w:pPr>
            <w:r w:rsidRPr="00C3135F">
              <w:rPr>
                <w:rFonts w:eastAsia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C3135F" w:rsidRPr="00C3135F" w:rsidTr="00B4327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C3135F" w:rsidRPr="00C3135F" w:rsidTr="00B4327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3135F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C3135F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C3135F" w:rsidRPr="00C3135F" w:rsidTr="00B4327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3135F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C3135F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C3135F" w:rsidRPr="00C3135F" w:rsidTr="00B4327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C3135F" w:rsidRPr="00C3135F" w:rsidTr="00B4327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C3135F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C3135F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C3135F" w:rsidRPr="00C3135F" w:rsidTr="00B4327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 «НИАЭП»</w:t>
            </w:r>
          </w:p>
        </w:tc>
      </w:tr>
      <w:tr w:rsidR="00C3135F" w:rsidRPr="00C3135F" w:rsidTr="00B4327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Начальник отдела страхования финансового управления                     АО АСЭ</w:t>
            </w:r>
          </w:p>
        </w:tc>
      </w:tr>
      <w:tr w:rsidR="00C3135F" w:rsidRPr="00C3135F" w:rsidTr="00B4327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C3135F" w:rsidRPr="00C3135F" w:rsidTr="00B4327B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3135F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C3135F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3135F" w:rsidRPr="00C3135F" w:rsidTr="00B4327B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135F" w:rsidRPr="00C3135F" w:rsidTr="00B4327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C3135F" w:rsidRPr="00C3135F" w:rsidTr="00B4327B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 xml:space="preserve">Ведущий специалист  </w:t>
            </w:r>
            <w:proofErr w:type="gramStart"/>
            <w:r w:rsidRPr="00C3135F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  методологии</w:t>
            </w:r>
            <w:proofErr w:type="gramEnd"/>
            <w:r w:rsidRPr="00C3135F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C3135F" w:rsidRPr="00C3135F" w:rsidRDefault="00C3135F" w:rsidP="00C3135F">
      <w:pPr>
        <w:keepLines w:val="0"/>
        <w:widowControl w:val="0"/>
        <w:ind w:firstLine="550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C3135F" w:rsidRPr="00C3135F" w:rsidRDefault="00C3135F" w:rsidP="00C3135F">
      <w:pPr>
        <w:keepLines w:val="0"/>
        <w:widowControl w:val="0"/>
        <w:ind w:firstLine="550"/>
        <w:rPr>
          <w:rFonts w:ascii="Times New Roman" w:hAnsi="Times New Roman"/>
          <w:b/>
          <w:sz w:val="28"/>
          <w:szCs w:val="28"/>
        </w:rPr>
      </w:pPr>
    </w:p>
    <w:p w:rsidR="00AB5FCF" w:rsidRPr="00C3135F" w:rsidRDefault="00AB5FCF" w:rsidP="00C3135F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C3135F">
        <w:rPr>
          <w:rFonts w:ascii="Times New Roman" w:hAnsi="Times New Roman"/>
          <w:b/>
          <w:sz w:val="28"/>
          <w:szCs w:val="28"/>
        </w:rPr>
        <w:lastRenderedPageBreak/>
        <w:t>Повестка дня:</w:t>
      </w:r>
    </w:p>
    <w:p w:rsidR="009521D6" w:rsidRPr="00C3135F" w:rsidRDefault="00AB5FCF" w:rsidP="00C3135F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 xml:space="preserve">Продление срока проведения отборочной стадии рассмотрения заявок и подведения итогов (выбора победителя) по лоту </w:t>
      </w:r>
      <w:r w:rsidR="00C3135F" w:rsidRPr="00C3135F">
        <w:rPr>
          <w:rFonts w:ascii="Times New Roman" w:hAnsi="Times New Roman"/>
          <w:sz w:val="28"/>
          <w:szCs w:val="28"/>
        </w:rPr>
        <w:t>№7408/829 Блр</w:t>
      </w:r>
      <w:proofErr w:type="gramStart"/>
      <w:r w:rsidR="00C3135F" w:rsidRPr="00C3135F">
        <w:rPr>
          <w:rFonts w:ascii="Times New Roman" w:hAnsi="Times New Roman"/>
          <w:sz w:val="28"/>
          <w:szCs w:val="28"/>
        </w:rPr>
        <w:t>1</w:t>
      </w:r>
      <w:proofErr w:type="gramEnd"/>
      <w:r w:rsidR="00C3135F" w:rsidRPr="00C3135F">
        <w:rPr>
          <w:rFonts w:ascii="Times New Roman" w:hAnsi="Times New Roman"/>
          <w:sz w:val="28"/>
          <w:szCs w:val="28"/>
        </w:rPr>
        <w:t xml:space="preserve">,2/П-15 «Поставка арматуры защитной </w:t>
      </w:r>
      <w:r w:rsidR="00C3135F" w:rsidRPr="00C3135F">
        <w:rPr>
          <w:rFonts w:ascii="Times New Roman" w:hAnsi="Times New Roman"/>
          <w:sz w:val="28"/>
          <w:szCs w:val="28"/>
          <w:lang w:val="en-US"/>
        </w:rPr>
        <w:t>DN</w:t>
      </w:r>
      <w:r w:rsidR="00C3135F" w:rsidRPr="00C3135F">
        <w:rPr>
          <w:rFonts w:ascii="Times New Roman" w:hAnsi="Times New Roman"/>
          <w:sz w:val="28"/>
          <w:szCs w:val="28"/>
        </w:rPr>
        <w:t xml:space="preserve"> 250 для сооружения энергоблоков №1,2 Белорусской АЭС»</w:t>
      </w:r>
      <w:r w:rsidR="001124EE" w:rsidRPr="00C3135F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технической части</w:t>
      </w:r>
      <w:r w:rsidRPr="00C3135F">
        <w:rPr>
          <w:rFonts w:ascii="Times New Roman" w:hAnsi="Times New Roman"/>
          <w:sz w:val="28"/>
          <w:szCs w:val="28"/>
        </w:rPr>
        <w:t>.</w:t>
      </w:r>
    </w:p>
    <w:p w:rsidR="00C42CAB" w:rsidRPr="00C3135F" w:rsidRDefault="00C42CAB" w:rsidP="00C3135F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C3135F" w:rsidRDefault="00AB5FCF" w:rsidP="00C3135F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C3135F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C3135F" w:rsidRDefault="00AB5FCF" w:rsidP="00C3135F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E24D93" w:rsidRPr="00C3135F" w:rsidRDefault="00E24D93" w:rsidP="00C3135F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>1. Продлить срок проведения оценочной стадии рассмотрения заявок и подведения итогов (выбора победителя):</w:t>
      </w:r>
    </w:p>
    <w:p w:rsidR="00E24D93" w:rsidRPr="00C3135F" w:rsidRDefault="00E24D93" w:rsidP="00C3135F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>1.1. отборочная стадия рассмотрения заявок на участие в запросе предложений: не позднее «</w:t>
      </w:r>
      <w:r w:rsidR="00C3135F" w:rsidRPr="00C3135F">
        <w:rPr>
          <w:rFonts w:ascii="Times New Roman" w:hAnsi="Times New Roman"/>
          <w:sz w:val="28"/>
          <w:szCs w:val="28"/>
        </w:rPr>
        <w:t>27</w:t>
      </w:r>
      <w:r w:rsidRPr="00C3135F">
        <w:rPr>
          <w:rFonts w:ascii="Times New Roman" w:hAnsi="Times New Roman"/>
          <w:sz w:val="28"/>
          <w:szCs w:val="28"/>
        </w:rPr>
        <w:t>» ноября 2015г.</w:t>
      </w:r>
    </w:p>
    <w:p w:rsidR="00E24D93" w:rsidRPr="00C3135F" w:rsidRDefault="00E24D93" w:rsidP="00C3135F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>1.2. оценочная стадия рассмотрения заявок на участие в запросе предложений и подведение итогов запроса предложений: не позднее «</w:t>
      </w:r>
      <w:r w:rsidR="00C3135F" w:rsidRPr="00C3135F">
        <w:rPr>
          <w:rFonts w:ascii="Times New Roman" w:hAnsi="Times New Roman"/>
          <w:sz w:val="28"/>
          <w:szCs w:val="28"/>
        </w:rPr>
        <w:t>04</w:t>
      </w:r>
      <w:r w:rsidRPr="00C3135F">
        <w:rPr>
          <w:rFonts w:ascii="Times New Roman" w:hAnsi="Times New Roman"/>
          <w:sz w:val="28"/>
          <w:szCs w:val="28"/>
        </w:rPr>
        <w:t xml:space="preserve">» </w:t>
      </w:r>
      <w:r w:rsidR="00C3135F" w:rsidRPr="00C3135F">
        <w:rPr>
          <w:rFonts w:ascii="Times New Roman" w:hAnsi="Times New Roman"/>
          <w:sz w:val="28"/>
          <w:szCs w:val="28"/>
        </w:rPr>
        <w:t>декабря</w:t>
      </w:r>
      <w:r w:rsidRPr="00C3135F">
        <w:rPr>
          <w:rFonts w:ascii="Times New Roman" w:hAnsi="Times New Roman"/>
          <w:sz w:val="28"/>
          <w:szCs w:val="28"/>
        </w:rPr>
        <w:t xml:space="preserve"> 2015г.</w:t>
      </w:r>
    </w:p>
    <w:p w:rsidR="00E24D93" w:rsidRPr="00C3135F" w:rsidRDefault="00E24D93" w:rsidP="00C3135F">
      <w:pPr>
        <w:keepLines w:val="0"/>
        <w:widowControl w:val="0"/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C3135F" w:rsidRPr="00C3135F" w:rsidRDefault="00C3135F" w:rsidP="00C3135F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C3135F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C3135F" w:rsidRPr="00C3135F" w:rsidTr="00B4327B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C3135F" w:rsidRPr="00C3135F" w:rsidRDefault="00C3135F" w:rsidP="00C3135F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C3135F" w:rsidRPr="00C3135F" w:rsidTr="00B4327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3135F" w:rsidRPr="00C3135F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135F" w:rsidRPr="00C3135F" w:rsidTr="00B4327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3135F" w:rsidRPr="00C3135F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135F" w:rsidRPr="00C3135F" w:rsidTr="00B4327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3135F" w:rsidRPr="00C3135F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135F" w:rsidRPr="00C3135F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135F" w:rsidRPr="00C3135F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135F" w:rsidRPr="00C3135F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3135F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C3135F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135F" w:rsidRPr="00C3135F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3135F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C3135F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135F" w:rsidRPr="00C3135F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135F" w:rsidRPr="00C3135F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135F" w:rsidRPr="00C3135F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135F" w:rsidRPr="00C3135F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135F" w:rsidRPr="00C3135F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135F" w:rsidRPr="00C3135F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3135F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C3135F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135F" w:rsidRPr="00C3135F" w:rsidTr="00B4327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C3135F" w:rsidRPr="00C3135F" w:rsidTr="00B4327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135F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3135F" w:rsidRPr="00C3135F" w:rsidRDefault="00C3135F" w:rsidP="00C3135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B5FCF" w:rsidRPr="00C3135F" w:rsidRDefault="00C3135F" w:rsidP="00C3135F">
      <w:pPr>
        <w:keepLines w:val="0"/>
        <w:widowControl w:val="0"/>
        <w:jc w:val="left"/>
        <w:rPr>
          <w:rFonts w:ascii="Times New Roman" w:eastAsia="Calibri" w:hAnsi="Times New Roman"/>
          <w:sz w:val="20"/>
          <w:szCs w:val="28"/>
        </w:rPr>
      </w:pPr>
      <w:r w:rsidRPr="00C3135F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AB5FCF" w:rsidRPr="00C3135F" w:rsidSect="000B19BE">
      <w:footerReference w:type="default" r:id="rId9"/>
      <w:pgSz w:w="11906" w:h="16838"/>
      <w:pgMar w:top="1134" w:right="737" w:bottom="1134" w:left="1134" w:header="708" w:footer="5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E68" w:rsidRDefault="00C54E68">
      <w:r>
        <w:separator/>
      </w:r>
    </w:p>
  </w:endnote>
  <w:endnote w:type="continuationSeparator" w:id="0">
    <w:p w:rsidR="00C54E68" w:rsidRDefault="00C54E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</w:t>
    </w:r>
    <w:r w:rsidR="00C3135F">
      <w:rPr>
        <w:rFonts w:ascii="Times New Roman" w:hAnsi="Times New Roman"/>
        <w:sz w:val="16"/>
        <w:szCs w:val="16"/>
      </w:rPr>
      <w:t>829</w:t>
    </w:r>
    <w:r>
      <w:rPr>
        <w:rFonts w:ascii="Times New Roman" w:hAnsi="Times New Roman"/>
        <w:sz w:val="16"/>
        <w:szCs w:val="16"/>
      </w:rPr>
      <w:t xml:space="preserve">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 w:rsidR="000B19BE">
      <w:rPr>
        <w:rFonts w:ascii="Times New Roman" w:hAnsi="Times New Roman"/>
        <w:sz w:val="16"/>
        <w:szCs w:val="16"/>
      </w:rPr>
      <w:t>,2</w:t>
    </w:r>
    <w:r>
      <w:rPr>
        <w:rFonts w:ascii="Times New Roman" w:hAnsi="Times New Roman"/>
        <w:sz w:val="16"/>
        <w:szCs w:val="16"/>
      </w:rPr>
      <w:t>/П-1</w:t>
    </w:r>
    <w:r w:rsidR="00C42CAB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>-</w:t>
    </w:r>
    <w:r w:rsidR="00C3135F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t xml:space="preserve"> от «</w:t>
    </w:r>
    <w:r w:rsidR="00C3135F">
      <w:rPr>
        <w:rFonts w:ascii="Times New Roman" w:hAnsi="Times New Roman"/>
        <w:sz w:val="16"/>
        <w:szCs w:val="16"/>
      </w:rPr>
      <w:t>10</w:t>
    </w:r>
    <w:r>
      <w:rPr>
        <w:rFonts w:ascii="Times New Roman" w:hAnsi="Times New Roman"/>
        <w:sz w:val="16"/>
        <w:szCs w:val="16"/>
      </w:rPr>
      <w:t xml:space="preserve">» </w:t>
    </w:r>
    <w:r w:rsidR="00E24D93">
      <w:rPr>
        <w:rFonts w:ascii="Times New Roman" w:hAnsi="Times New Roman"/>
        <w:sz w:val="16"/>
        <w:szCs w:val="16"/>
      </w:rPr>
      <w:t>ноября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5FC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AB5FCF" w:rsidRPr="00AB5FCF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 xml:space="preserve">открытому запросу предложений на право заключения договора на поставку по лоту </w:t>
    </w:r>
    <w:r w:rsidR="00C3135F" w:rsidRPr="00C3135F">
      <w:rPr>
        <w:rFonts w:ascii="Times New Roman" w:hAnsi="Times New Roman"/>
        <w:sz w:val="16"/>
        <w:szCs w:val="16"/>
      </w:rPr>
      <w:t>№7408/829 Блр1,2/П-15 «Поставка арматуры защитной DN 250 для сооружения энергоблоков №1,2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46E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46E61">
          <w:rPr>
            <w:rFonts w:ascii="Times New Roman" w:hAnsi="Times New Roman"/>
            <w:sz w:val="16"/>
            <w:szCs w:val="16"/>
          </w:rPr>
          <w:fldChar w:fldCharType="separate"/>
        </w:r>
        <w:r w:rsidR="003D0277">
          <w:rPr>
            <w:rFonts w:ascii="Times New Roman" w:hAnsi="Times New Roman"/>
            <w:noProof/>
            <w:sz w:val="16"/>
            <w:szCs w:val="16"/>
          </w:rPr>
          <w:t>1</w:t>
        </w:r>
        <w:r w:rsidR="00146E6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46E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46E61">
          <w:rPr>
            <w:rFonts w:ascii="Times New Roman" w:hAnsi="Times New Roman"/>
            <w:sz w:val="16"/>
            <w:szCs w:val="16"/>
          </w:rPr>
          <w:fldChar w:fldCharType="separate"/>
        </w:r>
        <w:r w:rsidR="003D0277">
          <w:rPr>
            <w:rFonts w:ascii="Times New Roman" w:hAnsi="Times New Roman"/>
            <w:noProof/>
            <w:sz w:val="16"/>
            <w:szCs w:val="16"/>
          </w:rPr>
          <w:t>3</w:t>
        </w:r>
        <w:r w:rsidR="00146E6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E68" w:rsidRDefault="00C54E68">
      <w:r>
        <w:separator/>
      </w:r>
    </w:p>
  </w:footnote>
  <w:footnote w:type="continuationSeparator" w:id="0">
    <w:p w:rsidR="00C54E68" w:rsidRDefault="00C54E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1707D"/>
    <w:rsid w:val="00024C10"/>
    <w:rsid w:val="000B19BE"/>
    <w:rsid w:val="000D6AC0"/>
    <w:rsid w:val="001124EE"/>
    <w:rsid w:val="00146E61"/>
    <w:rsid w:val="001712A4"/>
    <w:rsid w:val="001E73F9"/>
    <w:rsid w:val="002C3C77"/>
    <w:rsid w:val="00327677"/>
    <w:rsid w:val="00332681"/>
    <w:rsid w:val="003623DC"/>
    <w:rsid w:val="003A1E4D"/>
    <w:rsid w:val="003A24A3"/>
    <w:rsid w:val="003D0277"/>
    <w:rsid w:val="003F355D"/>
    <w:rsid w:val="0044478E"/>
    <w:rsid w:val="004B7A43"/>
    <w:rsid w:val="00522D70"/>
    <w:rsid w:val="00567478"/>
    <w:rsid w:val="005D2B09"/>
    <w:rsid w:val="005D4D97"/>
    <w:rsid w:val="005F7E7F"/>
    <w:rsid w:val="00684015"/>
    <w:rsid w:val="006D30F3"/>
    <w:rsid w:val="00755713"/>
    <w:rsid w:val="00756DB0"/>
    <w:rsid w:val="00792380"/>
    <w:rsid w:val="0084379D"/>
    <w:rsid w:val="008E2A4F"/>
    <w:rsid w:val="009521D6"/>
    <w:rsid w:val="009E2CBB"/>
    <w:rsid w:val="00A45BB0"/>
    <w:rsid w:val="00A5162E"/>
    <w:rsid w:val="00A712F0"/>
    <w:rsid w:val="00AA2350"/>
    <w:rsid w:val="00AB5FCF"/>
    <w:rsid w:val="00AE7C93"/>
    <w:rsid w:val="00B45901"/>
    <w:rsid w:val="00BD6FB3"/>
    <w:rsid w:val="00C3135F"/>
    <w:rsid w:val="00C42CAB"/>
    <w:rsid w:val="00C54E68"/>
    <w:rsid w:val="00C56001"/>
    <w:rsid w:val="00CB2AA5"/>
    <w:rsid w:val="00D22B21"/>
    <w:rsid w:val="00D6086F"/>
    <w:rsid w:val="00D8403A"/>
    <w:rsid w:val="00DA683B"/>
    <w:rsid w:val="00DB17FC"/>
    <w:rsid w:val="00E24D93"/>
    <w:rsid w:val="00E90ADD"/>
    <w:rsid w:val="00F3438D"/>
    <w:rsid w:val="00F83C8E"/>
    <w:rsid w:val="00FA1187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7EEF7-13C0-47DF-A0FC-28E07C465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3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30</cp:revision>
  <cp:lastPrinted>2015-11-12T07:13:00Z</cp:lastPrinted>
  <dcterms:created xsi:type="dcterms:W3CDTF">2015-04-01T10:33:00Z</dcterms:created>
  <dcterms:modified xsi:type="dcterms:W3CDTF">2015-11-12T07:19:00Z</dcterms:modified>
</cp:coreProperties>
</file>