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DE3ED1" w:rsidP="000A3AA7">
      <w:pPr>
        <w:pStyle w:val="aff5"/>
        <w:tabs>
          <w:tab w:val="left" w:pos="1134"/>
        </w:tabs>
        <w:ind w:left="0" w:right="5239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4970B34E" wp14:editId="039BA4A9">
            <wp:simplePos x="0" y="0"/>
            <wp:positionH relativeFrom="column">
              <wp:posOffset>-5080</wp:posOffset>
            </wp:positionH>
            <wp:positionV relativeFrom="page">
              <wp:posOffset>868045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46F73358" wp14:editId="1479A33E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70A54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9B380F" w:rsidRPr="00C925E2" w:rsidRDefault="009B380F" w:rsidP="009B380F">
      <w:pPr>
        <w:spacing w:before="100"/>
        <w:ind w:left="2836" w:right="22" w:firstLine="709"/>
        <w:jc w:val="right"/>
        <w:rPr>
          <w:sz w:val="28"/>
        </w:rPr>
      </w:pPr>
      <w:bookmarkStart w:id="0" w:name="_Toc320285805"/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9B380F" w:rsidRPr="008005F7" w:rsidRDefault="009B380F" w:rsidP="009B380F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>
        <w:rPr>
          <w:sz w:val="28"/>
        </w:rPr>
        <w:t>С.А.</w:t>
      </w:r>
      <w:proofErr w:type="gramEnd"/>
      <w:r>
        <w:rPr>
          <w:sz w:val="28"/>
        </w:rPr>
        <w:t xml:space="preserve"> Попов</w:t>
      </w:r>
    </w:p>
    <w:p w:rsidR="009B380F" w:rsidRPr="00C925E2" w:rsidRDefault="009B380F" w:rsidP="009B380F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 w:rsidRPr="008005F7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9B380F" w:rsidRPr="00C925E2" w:rsidRDefault="009B380F" w:rsidP="009B380F">
      <w:pPr>
        <w:jc w:val="center"/>
        <w:rPr>
          <w:bCs/>
          <w:sz w:val="28"/>
        </w:rPr>
      </w:pPr>
    </w:p>
    <w:p w:rsidR="009B380F" w:rsidRPr="00C925E2" w:rsidRDefault="009B380F" w:rsidP="009B380F">
      <w:pPr>
        <w:jc w:val="center"/>
        <w:rPr>
          <w:bCs/>
          <w:sz w:val="28"/>
        </w:rPr>
      </w:pPr>
    </w:p>
    <w:p w:rsidR="009B380F" w:rsidRPr="00E42385" w:rsidRDefault="009B380F" w:rsidP="009B380F">
      <w:pPr>
        <w:jc w:val="center"/>
        <w:rPr>
          <w:bCs/>
          <w:sz w:val="28"/>
        </w:rPr>
      </w:pPr>
    </w:p>
    <w:p w:rsidR="009B380F" w:rsidRPr="00E42385" w:rsidRDefault="009B380F" w:rsidP="009B380F">
      <w:pPr>
        <w:jc w:val="center"/>
        <w:rPr>
          <w:bCs/>
          <w:sz w:val="28"/>
        </w:rPr>
      </w:pPr>
    </w:p>
    <w:p w:rsidR="009B380F" w:rsidRPr="00A26AB1" w:rsidRDefault="009B380F" w:rsidP="009B380F">
      <w:pPr>
        <w:jc w:val="center"/>
        <w:outlineLvl w:val="0"/>
        <w:rPr>
          <w:b/>
          <w:bCs/>
          <w:sz w:val="28"/>
          <w:szCs w:val="28"/>
        </w:rPr>
      </w:pPr>
      <w:bookmarkStart w:id="1" w:name="_Toc333496121"/>
      <w:r>
        <w:rPr>
          <w:bCs/>
          <w:sz w:val="28"/>
          <w:szCs w:val="28"/>
        </w:rPr>
        <w:t xml:space="preserve">ЗАКУПОЧНАЯ </w:t>
      </w:r>
      <w:r w:rsidRPr="008005F7">
        <w:rPr>
          <w:bCs/>
          <w:sz w:val="28"/>
          <w:szCs w:val="28"/>
        </w:rPr>
        <w:t>ДОКУМЕНТАЦИЯ</w:t>
      </w:r>
      <w:bookmarkEnd w:id="1"/>
    </w:p>
    <w:p w:rsidR="009B380F" w:rsidRDefault="009B380F" w:rsidP="009B380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без квалификационного отбора</w:t>
      </w:r>
    </w:p>
    <w:p w:rsidR="009B380F" w:rsidRPr="00A206E3" w:rsidRDefault="009B380F" w:rsidP="009B38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9B380F" w:rsidRPr="00FF2B3B" w:rsidRDefault="009B380F" w:rsidP="009B380F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>передачу права использования</w:t>
      </w:r>
      <w:r w:rsidRPr="00B67490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программного обеспечения</w:t>
      </w:r>
    </w:p>
    <w:p w:rsidR="009B380F" w:rsidRPr="00A206E3" w:rsidRDefault="009B380F" w:rsidP="009B380F">
      <w:pPr>
        <w:jc w:val="center"/>
        <w:rPr>
          <w:sz w:val="28"/>
          <w:szCs w:val="28"/>
        </w:rPr>
      </w:pPr>
    </w:p>
    <w:p w:rsidR="009B380F" w:rsidRPr="00C925E2" w:rsidRDefault="009B380F" w:rsidP="009B380F">
      <w:pPr>
        <w:jc w:val="center"/>
        <w:rPr>
          <w:bCs/>
          <w:sz w:val="28"/>
          <w:szCs w:val="28"/>
        </w:rPr>
      </w:pPr>
    </w:p>
    <w:p w:rsidR="009B380F" w:rsidRPr="00C925E2" w:rsidRDefault="009B380F" w:rsidP="009B380F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>том 2 «</w:t>
      </w:r>
      <w:r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B380F" w:rsidRPr="00C925E2" w:rsidRDefault="009B380F" w:rsidP="009B380F">
      <w:pPr>
        <w:jc w:val="center"/>
        <w:rPr>
          <w:sz w:val="28"/>
          <w:szCs w:val="28"/>
        </w:rPr>
      </w:pPr>
    </w:p>
    <w:p w:rsidR="009B380F" w:rsidRPr="00C925E2" w:rsidRDefault="009B380F" w:rsidP="009B380F">
      <w:pPr>
        <w:jc w:val="center"/>
        <w:rPr>
          <w:sz w:val="28"/>
          <w:szCs w:val="28"/>
        </w:rPr>
      </w:pPr>
    </w:p>
    <w:p w:rsidR="009B380F" w:rsidRPr="00E7125B" w:rsidRDefault="009B380F" w:rsidP="009B380F">
      <w:pPr>
        <w:jc w:val="center"/>
        <w:rPr>
          <w:sz w:val="28"/>
        </w:rPr>
      </w:pPr>
    </w:p>
    <w:p w:rsidR="009B380F" w:rsidRPr="00E7125B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Default="009B380F" w:rsidP="009B380F">
      <w:pPr>
        <w:spacing w:line="360" w:lineRule="auto"/>
        <w:rPr>
          <w:sz w:val="28"/>
        </w:rPr>
      </w:pPr>
    </w:p>
    <w:p w:rsidR="009B380F" w:rsidRPr="00013C0E" w:rsidRDefault="009B380F" w:rsidP="009B380F">
      <w:pPr>
        <w:spacing w:line="360" w:lineRule="auto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Pr="00013C0E" w:rsidRDefault="009B380F" w:rsidP="009B380F">
      <w:pPr>
        <w:jc w:val="center"/>
        <w:rPr>
          <w:sz w:val="28"/>
        </w:rPr>
      </w:pPr>
    </w:p>
    <w:p w:rsidR="009B380F" w:rsidRPr="00E7125B" w:rsidRDefault="009B380F" w:rsidP="009B380F">
      <w:pPr>
        <w:jc w:val="center"/>
        <w:rPr>
          <w:sz w:val="28"/>
        </w:rPr>
      </w:pPr>
    </w:p>
    <w:p w:rsidR="009B380F" w:rsidRPr="0076322A" w:rsidRDefault="009B380F" w:rsidP="009B380F">
      <w:pPr>
        <w:jc w:val="center"/>
        <w:rPr>
          <w:sz w:val="28"/>
        </w:rPr>
      </w:pPr>
      <w:r w:rsidRPr="0076322A">
        <w:rPr>
          <w:sz w:val="28"/>
        </w:rPr>
        <w:lastRenderedPageBreak/>
        <w:t>Лесной</w:t>
      </w:r>
    </w:p>
    <w:p w:rsidR="009B380F" w:rsidRDefault="009B380F" w:rsidP="009B380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0"/>
    <w:p w:rsidR="005C0A46" w:rsidRPr="00172B89" w:rsidRDefault="005C0A46" w:rsidP="005C0A4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C0A46" w:rsidRPr="00172B89" w:rsidRDefault="005C0A46" w:rsidP="005C0A46">
      <w:pPr>
        <w:jc w:val="center"/>
        <w:rPr>
          <w:color w:val="000000"/>
        </w:rPr>
      </w:pPr>
      <w:bookmarkStart w:id="2" w:name="_GoBack"/>
      <w:bookmarkEnd w:id="2"/>
    </w:p>
    <w:p w:rsidR="005C0A46" w:rsidRPr="00172B89" w:rsidRDefault="005C0A46" w:rsidP="005C0A46">
      <w:pPr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C0A46" w:rsidRPr="00172B89" w:rsidRDefault="005C0A46" w:rsidP="005C0A4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C0A46" w:rsidRPr="00172B89" w:rsidRDefault="005C0A46" w:rsidP="005C0A4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5C0A46" w:rsidRPr="001F6931" w:rsidRDefault="005C0A46" w:rsidP="005C0A46">
      <w:pPr>
        <w:rPr>
          <w:i/>
          <w:color w:val="000000"/>
          <w:sz w:val="26"/>
          <w:szCs w:val="26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52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852" w:rsidRPr="00520852" w:rsidRDefault="009B380F" w:rsidP="00010AE5">
            <w:r>
              <w:rPr>
                <w:color w:val="000000"/>
              </w:rPr>
              <w:t xml:space="preserve">Приобретение неисключительных прав </w:t>
            </w:r>
            <w:r w:rsidR="00520852" w:rsidRPr="00520852">
              <w:t xml:space="preserve">на использование серверной операционной системы и использование программного </w:t>
            </w:r>
            <w:proofErr w:type="gramStart"/>
            <w:r w:rsidR="00520852" w:rsidRPr="00520852">
              <w:t>обеспечения  для</w:t>
            </w:r>
            <w:proofErr w:type="gramEnd"/>
            <w:r w:rsidR="00520852" w:rsidRPr="00520852">
              <w:t xml:space="preserve"> управления серверным ПО и инфраструктурой с правом использования новых версий</w:t>
            </w:r>
            <w:r w:rsidR="00520852">
              <w:t>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96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44747C" w:rsidRDefault="005C0A46" w:rsidP="00420B8D">
            <w:pPr>
              <w:jc w:val="center"/>
              <w:rPr>
                <w:color w:val="FF0000"/>
              </w:rPr>
            </w:pPr>
            <w:r w:rsidRPr="00C30E0E">
              <w:t>Подраздел 2.1 Состав (перечень) оказываемых услуг</w:t>
            </w:r>
          </w:p>
        </w:tc>
      </w:tr>
      <w:tr w:rsidR="005C0A46" w:rsidRPr="001F6931" w:rsidTr="0011695A">
        <w:trPr>
          <w:trHeight w:val="420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44747C" w:rsidRDefault="00520852" w:rsidP="00520852">
            <w:pPr>
              <w:rPr>
                <w:color w:val="FF0000"/>
              </w:rPr>
            </w:pPr>
            <w:r w:rsidRPr="00520852">
              <w:t xml:space="preserve">Расширенный пакет прав на использование серверной операционной системы и использование программного </w:t>
            </w:r>
            <w:proofErr w:type="gramStart"/>
            <w:r w:rsidRPr="00520852">
              <w:t>обеспечения  для</w:t>
            </w:r>
            <w:proofErr w:type="gramEnd"/>
            <w:r w:rsidRPr="00520852">
              <w:t xml:space="preserve"> управления серверным ПО и инфраструктурой с правом использования новых версий</w:t>
            </w:r>
          </w:p>
        </w:tc>
      </w:tr>
      <w:tr w:rsidR="005C0A46" w:rsidRPr="001F6931" w:rsidTr="0011695A">
        <w:trPr>
          <w:trHeight w:val="337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44747C" w:rsidRDefault="005C0A46" w:rsidP="005C0A46">
            <w:pPr>
              <w:jc w:val="center"/>
              <w:rPr>
                <w:color w:val="FF0000"/>
              </w:rPr>
            </w:pPr>
            <w:r w:rsidRPr="00C30E0E">
              <w:t>Подраздел 2.2 Описание оказываемых услуг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420B8D" w:rsidRDefault="00FC3DBE" w:rsidP="005C0A46">
            <w:pPr>
              <w:jc w:val="both"/>
            </w:pPr>
            <w:r w:rsidRPr="00C30E0E">
              <w:t>Программное обеспечение</w:t>
            </w:r>
            <w:r w:rsidR="00BC1D8B" w:rsidRPr="00C30E0E">
              <w:t xml:space="preserve"> должно соответствовать всем требованиям, указанным в Разделе 3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C0A46" w:rsidRPr="00E90880" w:rsidTr="00645543">
        <w:trPr>
          <w:trHeight w:val="3474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0880" w:rsidRPr="00645543" w:rsidRDefault="00E90880" w:rsidP="008A10B7">
            <w:pPr>
              <w:snapToGrid w:val="0"/>
            </w:pPr>
            <w:r w:rsidRPr="00645543">
              <w:t xml:space="preserve">Пакет прав на использование серверной операционной системы и использование программного </w:t>
            </w:r>
            <w:proofErr w:type="gramStart"/>
            <w:r w:rsidRPr="00645543">
              <w:t>обеспечения  для</w:t>
            </w:r>
            <w:proofErr w:type="gramEnd"/>
            <w:r w:rsidRPr="00645543">
              <w:t xml:space="preserve"> управления серверным ПО и инфраструктурой с правом использования новых версий (подробное описание см. подраздел 3.1.1) – 15 штук</w:t>
            </w:r>
          </w:p>
          <w:p w:rsidR="00E90880" w:rsidRPr="00645543" w:rsidRDefault="00E90880" w:rsidP="008A10B7">
            <w:pPr>
              <w:snapToGrid w:val="0"/>
            </w:pPr>
            <w:r w:rsidRPr="00645543">
              <w:t xml:space="preserve">Расширенный пакет прав на использование серверной операционной системы и использование программного </w:t>
            </w:r>
            <w:proofErr w:type="gramStart"/>
            <w:r w:rsidRPr="00645543">
              <w:t>обеспечения  для</w:t>
            </w:r>
            <w:proofErr w:type="gramEnd"/>
            <w:r w:rsidRPr="00645543">
              <w:t xml:space="preserve"> управления серверным ПО и инфраструктурой с правом использования новых версий (подробное описание см. подраздел 3.1.2) – 11 штук</w:t>
            </w:r>
          </w:p>
          <w:p w:rsidR="00E90880" w:rsidRPr="00645543" w:rsidRDefault="00E90880" w:rsidP="00E90880">
            <w:pPr>
              <w:snapToGrid w:val="0"/>
              <w:rPr>
                <w:lang w:eastAsia="en-US"/>
              </w:rPr>
            </w:pPr>
            <w:r w:rsidRPr="00645543">
              <w:t xml:space="preserve">Расширенный пакет прав на использование серверной операционной системы и использование программного </w:t>
            </w:r>
            <w:proofErr w:type="gramStart"/>
            <w:r w:rsidRPr="00645543">
              <w:t>обеспечения  для</w:t>
            </w:r>
            <w:proofErr w:type="gramEnd"/>
            <w:r w:rsidRPr="00645543">
              <w:t xml:space="preserve"> управления серверным ПО и инфраструктурой с правом использования новых версий (подробное описание см. подраздел 3.1.3) – 9 штук</w:t>
            </w:r>
          </w:p>
          <w:p w:rsidR="00FC3FEC" w:rsidRPr="00E90880" w:rsidRDefault="00E90880" w:rsidP="008A10B7">
            <w:pPr>
              <w:snapToGrid w:val="0"/>
              <w:rPr>
                <w:color w:val="FF0000"/>
                <w:szCs w:val="16"/>
                <w:lang w:eastAsia="en-US"/>
              </w:rPr>
            </w:pPr>
            <w:r w:rsidRPr="00645543">
              <w:t xml:space="preserve">Расширенный пакет прав на использование серверной операционной системы и использование программного </w:t>
            </w:r>
            <w:proofErr w:type="gramStart"/>
            <w:r w:rsidRPr="00645543">
              <w:t>обеспечения  для</w:t>
            </w:r>
            <w:proofErr w:type="gramEnd"/>
            <w:r w:rsidRPr="00645543">
              <w:t xml:space="preserve"> управления серверным ПО и инфраструктурой с правом использования новых версий (подробное описание см. подраздел 3.1.4) – 1 штука</w:t>
            </w:r>
          </w:p>
        </w:tc>
      </w:tr>
    </w:tbl>
    <w:p w:rsidR="005C0A46" w:rsidRPr="00E90880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80F" w:rsidRPr="009B380F" w:rsidRDefault="00880E4A" w:rsidP="00FC3FEC">
            <w:pPr>
              <w:jc w:val="center"/>
            </w:pPr>
            <w:bookmarkStart w:id="3" w:name="_Toc369768730"/>
            <w:bookmarkStart w:id="4" w:name="_Toc377721648"/>
            <w:bookmarkStart w:id="5" w:name="_Toc383620974"/>
            <w:r w:rsidRPr="009B380F">
              <w:t>Подраздел 3.1</w:t>
            </w:r>
            <w:r w:rsidR="00FC3FEC">
              <w:t>.1</w:t>
            </w:r>
            <w:r w:rsidR="00263E5A">
              <w:t>.</w:t>
            </w:r>
            <w:r w:rsidRPr="009B380F">
              <w:t xml:space="preserve"> </w:t>
            </w:r>
            <w:bookmarkStart w:id="6" w:name="_Toc348448706"/>
            <w:r w:rsidRPr="009B380F">
              <w:t xml:space="preserve"> Требования </w:t>
            </w:r>
            <w:r w:rsidRPr="00FC3FEC">
              <w:t xml:space="preserve">к </w:t>
            </w:r>
            <w:bookmarkEnd w:id="3"/>
            <w:bookmarkEnd w:id="4"/>
            <w:bookmarkEnd w:id="5"/>
            <w:bookmarkEnd w:id="6"/>
            <w:r w:rsidR="00FC3FEC" w:rsidRPr="00FC3FEC">
              <w:t xml:space="preserve">пакету прав на использование серверной операционной системы и использование программного </w:t>
            </w:r>
            <w:proofErr w:type="gramStart"/>
            <w:r w:rsidR="00FC3FEC" w:rsidRPr="00FC3FEC">
              <w:t>обеспечения  для</w:t>
            </w:r>
            <w:proofErr w:type="gramEnd"/>
            <w:r w:rsidR="00FC3FEC" w:rsidRPr="00FC3FEC">
              <w:t xml:space="preserve"> управления серверным ПО и инфраструктурой с правом использования новых версий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Пакет должен включать в себя </w:t>
            </w:r>
            <w:proofErr w:type="gramStart"/>
            <w:r w:rsidRPr="00263E5A">
              <w:t>Право</w:t>
            </w:r>
            <w:proofErr w:type="gramEnd"/>
            <w:r w:rsidRPr="00263E5A">
              <w:t xml:space="preserve"> на использование серверной операционной системы. 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В целях обеспечения совместимости с текущей инфраструктурой программное обеспечение должно поддерживать интеграцию в службу каталогов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Операционная система должна поддерживать роли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резервного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Должны поддерживаться службы облегченного доступа к каталогам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служба управления правами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(включая службы сертификатов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). 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Должна поддерживаться служба сетевой политики и доступа (не менее 250 подключений для маршрутизации и удаленного доступа, не менее 50 подключений для службы проверки подлинности в интернете).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Операционная система должна обеспечивать возможность развертывания служб DHCP-сервера, DNS-сервера, факс-сервера, сервера службы информационных сервисов Интернета, сервера приложений и сервера файловых служб.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Должна поддерживаться служба удаленных рабочих столов (не менее 250 подключений).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lastRenderedPageBreak/>
              <w:t>Должна поддерживаться технология виртуализации (встроенный гипервизор) с поддержкой функции кластеризации и перемещения виртуальной машины с операционной системой без ее остановки. Должна быть обеспечена возможность запуска не менее чем 2 (двух) экземпляров операционных систем в виртуальной среде по одной лицензии.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Должна поддерживаться кластеризация на уровне операционной системы (не менее 4 узлов). 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Должна поддерживаться отказоустойчивая синхронизация памяти и горячее добавление памяти.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Операционная система должна поддерживать не менее 2 Терабайт ОЗУ. Операционная система должна поддерживать не менее 8 (восьми) процессорных гнезд.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Должна поддерживаться служба кеширования данных филиалов. Служба должна поддерживаться в двух режимах: распределенный кэш и размещаемый кэш. Должны поддерживаться протоколы HTTP, HTTPS, SMB,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и SSL.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Должна поддерживаться служба удаленного подключения внешних пользователей к внутренней локальной сети по защищенному каналу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без необходимости организации каналов подключения VPN.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Право на развертывание и использование систем управления, обеспечения отказоустойчивости, безопасности и резервного копирования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Должно обеспечиваться получение данных об установленном программном обеспечении и оборудовании на серверах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Должна быть обеспечена возможность удаленной установки различного программного обеспечения и операционных систем </w:t>
            </w:r>
            <w:proofErr w:type="spellStart"/>
            <w:r w:rsidRPr="00263E5A">
              <w:t>Windows</w:t>
            </w:r>
            <w:proofErr w:type="spellEnd"/>
            <w:r w:rsidRPr="00263E5A">
              <w:t xml:space="preserve"> в том числе и на только что купленный компьютер без какого-либо программного обеспечения. Должна обеспечиваться возможность установки обновлений на программное обеспечение на серверах. Должна быть реализована возможность работы по расписанию и обеспечена возможность автоматического включения по расписанию для проведения обслуживания.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Должен быть реализован функционал по поддержанию заданной конфигурации оборудования и программного обеспечения с уведомлением администратора об отклонениях.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Должна обеспечивать получение данных о состоянии и уровне доступности сервисов, физического оборудования серверов и каналов связи. Должна присутствовать база знаний по известным проблемам с описанием вариантов их решения. Должна быть предусмотрена возможность дополнения стандартного функционала с помощью пакетов управления. Должна быть реализована возможность мониторинга всех служб операционной системы, а также возможность мониторинга различных баз данных и сервисов.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 xml:space="preserve">Должна быть обеспечена возможность построения системы резервного копирования серверных операционных систем и приложений. Должны поддерживаться детальные политики резервного копирования для почтовых серверов, серверов баз данных (в том числе используемого у заказчика в настоящий момент SQL </w:t>
            </w:r>
            <w:proofErr w:type="spellStart"/>
            <w:r w:rsidRPr="00263E5A">
              <w:t>Server</w:t>
            </w:r>
            <w:proofErr w:type="spellEnd"/>
            <w:r w:rsidRPr="00263E5A">
              <w:t>) и серверов порталов. Система должна поддерживать резервное копирование виртуальных машин. Система резервного копирования должна поддерживать возможность передачи резервных копий в другие системы резервного копирования.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Должна обеспечиваться возможность подключения управляемого сервера в систему Сервис-деск с возможность автоматического создания инцидентов от системы мониторинга в сервис деск и назначении его ответственному сотруднику.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Должно обеспечиваться управление виртуальными машинами с возможностью создания, перемещения между физическими серверами и удаления виртуальных машин. Должна обеспечиваться миграция виртуальных машин с одного физического сервера на другой в случае аварии без простоя сервисов. Должна обеспечиваться интеграция с системой мониторинга для реализации перераспределения нагрузки между физическими серверами. Должна обеспечиваться интеграция с системой управления для автоматического обновления виртуальных машин, в том числе шаблонов виртуальных машин.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lastRenderedPageBreak/>
              <w:t>Пакет должен включать права использование интеграционной шины для объединения и автоматизации процессов обслуживания и устранения проблем. Должна поддерживаться интеграция со сторонними системами резервного копирования, мониторинга и управления с возможностью двухсторонней передачи данных и обработки событий.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Все решения должны быть совместимыми с аналогичными средствами централизованного управления, мониторинга, резервного копирования и сервис-деск.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Право использования должно включать возможность развертывания не менее чем 20 (Двадцать) серверов управления (консолей управления) всех систем управления, мониторинга, резервного копирования и сервис-деск, входящих в пакет.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Право на использование должно включать в себя права на использования СУБД, необходимого для функционирования системы. Права на использования СУБД должны распространятся на все устройства и операционные среды, на которые приобретены права на использование пакета.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Должно предоставлено право развертывания антивирусного решения со средствами централизованного управления и предоставления отчетности.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Лицензия должна давать права на использование всего упомянутого функционала не менее чем на 2 (двух) виртуальных машинах.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Пакет должен лицензироваться в соответствии с количеством физических процессоров в лицензированном сервере вне зависимости от количества процессорных ядер (физических или виртуальных).</w:t>
            </w:r>
          </w:p>
          <w:p w:rsidR="00FC3FEC" w:rsidRPr="00263E5A" w:rsidRDefault="00FC3FEC" w:rsidP="009D33EE">
            <w:pPr>
              <w:ind w:firstLine="567"/>
              <w:jc w:val="both"/>
            </w:pPr>
            <w:r w:rsidRPr="00263E5A">
              <w:t>Права использования должны включать возможность продолжения использования программного обеспечения после модернизации компьютера, а также возможность переноса программного обеспечения с одного компьютера на другой.</w:t>
            </w:r>
          </w:p>
          <w:p w:rsidR="00FC3FEC" w:rsidRPr="00263E5A" w:rsidRDefault="00FC3FEC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>Передача прав должна осуществляться в три этапа:</w:t>
            </w:r>
          </w:p>
          <w:p w:rsidR="00FC3FEC" w:rsidRPr="00263E5A" w:rsidRDefault="00FC3FEC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1. Первый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2015 года до 30 сентября 2016 года, должен завершиться не позднее 30 сентября 2015 года.</w:t>
            </w:r>
          </w:p>
          <w:p w:rsidR="00FC3FEC" w:rsidRPr="00263E5A" w:rsidRDefault="00FC3FEC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2. Второй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2016 года до 30 сентября 201</w:t>
            </w:r>
            <w:r w:rsidRPr="00263E5A">
              <w:t>7</w:t>
            </w:r>
            <w:r w:rsidRPr="00263E5A">
              <w:rPr>
                <w:lang w:val="x-none"/>
              </w:rPr>
              <w:t xml:space="preserve"> года, должен завершиться не позднее 30 сентября 2016 года.</w:t>
            </w:r>
          </w:p>
          <w:p w:rsidR="00880E4A" w:rsidRPr="007E70A2" w:rsidRDefault="00FC3FEC" w:rsidP="009D33EE">
            <w:pPr>
              <w:pStyle w:val="a1"/>
              <w:numPr>
                <w:ilvl w:val="0"/>
                <w:numId w:val="0"/>
              </w:numPr>
              <w:spacing w:before="0" w:after="0"/>
              <w:ind w:firstLine="567"/>
            </w:pPr>
            <w:r w:rsidRPr="00263E5A">
              <w:rPr>
                <w:rFonts w:ascii="Times New Roman" w:hAnsi="Times New Roman"/>
                <w:lang w:val="x-none"/>
              </w:rPr>
              <w:t>3. Третий этап, включающий бессрочные права использования приобретаемых в рамках данной закупки лицензий должен завершиться не позднее 30 сентября 2017 года.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44747C" w:rsidRDefault="00880E4A" w:rsidP="009D33EE">
            <w:pPr>
              <w:ind w:firstLine="567"/>
              <w:jc w:val="center"/>
            </w:pPr>
            <w:r w:rsidRPr="0044747C">
              <w:lastRenderedPageBreak/>
              <w:t>Подраздел 3.</w:t>
            </w:r>
            <w:r w:rsidR="00FC3FEC">
              <w:t>1.2</w:t>
            </w:r>
            <w:r w:rsidRPr="0044747C">
              <w:t xml:space="preserve"> </w:t>
            </w:r>
            <w:r w:rsidRPr="0044747C">
              <w:rPr>
                <w:color w:val="000000"/>
              </w:rPr>
              <w:t xml:space="preserve"> </w:t>
            </w:r>
            <w:bookmarkStart w:id="7" w:name="_Toc348448707"/>
            <w:r w:rsidRPr="0044747C">
              <w:t xml:space="preserve"> </w:t>
            </w:r>
            <w:r w:rsidRPr="00FC3FEC">
              <w:t xml:space="preserve">Требования к </w:t>
            </w:r>
            <w:r w:rsidR="00FC3FEC" w:rsidRPr="00FC3FEC">
              <w:t xml:space="preserve">расширенному пакету прав на использование серверной операционной системы и использование программного </w:t>
            </w:r>
            <w:proofErr w:type="gramStart"/>
            <w:r w:rsidR="00FC3FEC" w:rsidRPr="00FC3FEC">
              <w:t>обеспечения  для</w:t>
            </w:r>
            <w:proofErr w:type="gramEnd"/>
            <w:r w:rsidR="00FC3FEC" w:rsidRPr="00FC3FEC">
              <w:t xml:space="preserve"> управления серверным ПО и инфраструктурой с правом использования новых версий</w:t>
            </w:r>
            <w:bookmarkEnd w:id="7"/>
          </w:p>
        </w:tc>
      </w:tr>
      <w:tr w:rsidR="00880E4A" w:rsidRPr="001F6931" w:rsidTr="00645543">
        <w:trPr>
          <w:trHeight w:val="479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Пакет должен включать в себя </w:t>
            </w:r>
            <w:proofErr w:type="gramStart"/>
            <w:r w:rsidRPr="00263E5A">
              <w:t>Право</w:t>
            </w:r>
            <w:proofErr w:type="gramEnd"/>
            <w:r w:rsidRPr="00263E5A">
              <w:t xml:space="preserve"> на использование серверной операционной системы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В целях обеспечения совместимости с текущей инфраструктурой программное обеспечение должно поддерживать интеграцию в службу каталогов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Операционная система должна поддерживать роли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резервного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Должны поддерживаться службы облегченного доступа к каталогам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служба управления правами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(включая службы сертификатов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сетевой политики и доступа (не менее 250 подключений для маршрутизации и удаленного доступа, не менее 50 подключений для службы проверки подлинности в интернете).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обеспечивать возможность развертывания служб DHCP-сервера, DNS-сервера, факс-сервера, сервера службы информационных сервисов Интернета, сервера приложений и сервера файловых служб.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удаленных рабочих столов (не менее 250 подключений).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технология виртуализации (встроенный гипервизор) с поддержкой функции кластеризации и перемещения виртуальной машины с операционной системой без ее остановки. Должна быть обеспечена возможность запуска не менее чем 10 (десяти) экземпляров операционных систем в виртуальной среде по одной лицензии.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lastRenderedPageBreak/>
              <w:t xml:space="preserve">Должна поддерживаться кластеризация на уровне операционной системы (не менее 4 узлов).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отказоустойчивая синхронизация памяти и горячее добавление памяти.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поддерживать не менее 2 Терабайт ОЗУ. Операционная система должна поддерживать не менее 16 (шестнадцати) процессорных гнезд.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служба кеширования данных филиалов. Служба должна поддерживаться в двух режимах: распределенный кэш и размещаемый кэш. Должны поддерживаться протоколы HTTP, HTTPS, SMB,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и SSL.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служба удаленного подключения внешних пользователей к внутренней локальной сети по защищенному каналу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без необходимости организации каналов подключения VPN.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на развертывание и использование систем управления, обеспечения отказоустойчивости, безопасности и резервного копирования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Должно обеспечиваться получение данных об установленном программном обеспечении и оборудовании на серверах. Должна быть обеспечена возможность удаленной установки различного программного обеспечения и операционных систем </w:t>
            </w:r>
            <w:proofErr w:type="spellStart"/>
            <w:r w:rsidRPr="00263E5A">
              <w:t>Windows</w:t>
            </w:r>
            <w:proofErr w:type="spellEnd"/>
            <w:r w:rsidRPr="00263E5A">
              <w:t xml:space="preserve"> в том числе и на только что купленный компьютер без какого-либо программного обеспечения. Должна обеспечиваться возможность установки обновлений на программное обеспечение на серверах. Должна быть реализована возможность работы по расписанию и обеспечена возможность автоматического включения по расписанию для проведения обслуживания.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Должен быть реализован функционал по поддержанию заданной конфигурации оборудования и программного обеспечения с уведомлением администратора об отклонениях.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 получение данных о состоянии и уровне доступности сервисов, физического оборудования серверов и каналов связи. Должна присутствовать база знаний по известным проблемам с описанием вариантов их решения. Должна быть предусмотрена возможность дополнения стандартного функционала с помощью пакетов управления. Должна быть реализована возможность мониторинга всех служб операционной системы, а также возможность мониторинга различных баз данных и сервисов.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быть обеспечена возможность построения системы резервного копирования серверных операционных систем и приложений. Должны поддерживаться детальные политики резервного копирования для почтовых серверов, серверов баз данных (в том числе используемого у заказчика в настоящий момент SQL </w:t>
            </w:r>
            <w:proofErr w:type="spellStart"/>
            <w:r w:rsidRPr="00263E5A">
              <w:t>Server</w:t>
            </w:r>
            <w:proofErr w:type="spellEnd"/>
            <w:r w:rsidRPr="00263E5A">
              <w:t>) и серверов порталов. Система должна поддерживать резервное копирование виртуальных машин. Система резервного копирования должна поддерживать возможность передачи резервных копий в другие системы резервного копирования.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обеспечиваться возможность подключения управляемого сервера в систему Сервис-деск с возможность автоматического создания инцидентов от системы мониторинга в сервис деск и назначении его ответственному сотруднику.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обеспечиваться управление виртуальными машинами с возможностью создания, перемещения между физическими серверами и удаления виртуальных машин. Должна обеспечиваться миграция виртуальных машин с одного физического сервера на другой в случае аварии без простоя сервисов. Должна обеспечиваться интеграция с системой мониторинга для реализации перераспределения нагрузки между физическими серверами. Должна обеспечиваться интеграция с системой управления для автоматического обновления виртуальных машин, в том числе шаблонов виртуальных машин.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Пакет должен включать права использование интеграционной шины для объединения и автоматизации процессов обслуживания и устранения проблем. Должна поддерживаться интеграция со сторонними системами резервного копирования, мониторинга и управления с возможностью двухсторонней передачи данных и обработки событий.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Все решения должны быть совместимыми с аналогичными средствами централизованного управления, мониторинга, резервного копирования и сервис-деск.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lastRenderedPageBreak/>
              <w:t>Право использования должно включать возможность развертывания не менее чем 20 (Двадцать) серверов управления (консолей управления) всех систем управления, мониторинга, резервного копирования и сервис-деск, входящих в пакет.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на использование должно включать в себя права на использования СУБД, необходимого для функционирования системы. Права на использования СУБД должны распространятся на все устройства и операционные среды, на которые приобретены права на использование пакета.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предоставлено право развертывания антивирусного решения со средствами централизованного управления и предоставления отчетности.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Лицензия должна давать права на использование всего упомянутого функционала не менее чем на 10 (Десяти) виртуальных машинах.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Пакет должен лицензироваться в соответствии с количеством физических процессоров в лицензированном сервере вне зависимости от количества процессорных ядер (физических или виртуальных)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Права использования должны включать возможность продолжения использования программного обеспечения после модернизации компьютера, а также возможность переноса программного обеспечения с одного компьютера на другой.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>Передача прав должна осуществляться в три этапа: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1. Первый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2015 года до 30 сентября 2016 года, должен завершиться не позднее 30 сентября 2015 года.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2. Второй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2016 года до 30 сентября 201</w:t>
            </w:r>
            <w:r w:rsidRPr="00263E5A">
              <w:t>7</w:t>
            </w:r>
            <w:r w:rsidRPr="00263E5A">
              <w:rPr>
                <w:lang w:val="x-none"/>
              </w:rPr>
              <w:t xml:space="preserve"> года, должен завершиться не позднее 30 сентября 2016 года.</w:t>
            </w:r>
          </w:p>
          <w:p w:rsidR="00880E4A" w:rsidRPr="009D33EE" w:rsidRDefault="00263E5A" w:rsidP="009D33EE">
            <w:pPr>
              <w:pStyle w:val="a1"/>
              <w:numPr>
                <w:ilvl w:val="0"/>
                <w:numId w:val="0"/>
              </w:numPr>
              <w:spacing w:before="0" w:after="0"/>
              <w:ind w:left="-80" w:firstLine="567"/>
            </w:pPr>
            <w:r w:rsidRPr="00263E5A">
              <w:rPr>
                <w:rFonts w:ascii="Times New Roman" w:hAnsi="Times New Roman"/>
                <w:lang w:val="x-none"/>
              </w:rPr>
              <w:t>3. Третий этап, включающий бессрочные права использования приобретаемых в рамках данной закупки лицензий должен завершиться не позднее 30 сентября 2017 года.</w:t>
            </w:r>
          </w:p>
        </w:tc>
      </w:tr>
      <w:tr w:rsidR="00FC3FEC" w:rsidRPr="001F6931" w:rsidTr="00645543">
        <w:trPr>
          <w:trHeight w:val="836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FEC" w:rsidRPr="00263E5A" w:rsidRDefault="00FC3FEC" w:rsidP="009D33EE">
            <w:pPr>
              <w:pStyle w:val="a1"/>
              <w:numPr>
                <w:ilvl w:val="0"/>
                <w:numId w:val="0"/>
              </w:numPr>
              <w:spacing w:before="0" w:after="0"/>
              <w:ind w:firstLine="567"/>
              <w:jc w:val="center"/>
              <w:rPr>
                <w:rFonts w:ascii="Times New Roman" w:hAnsi="Times New Roman"/>
              </w:rPr>
            </w:pPr>
            <w:r w:rsidRPr="00263E5A">
              <w:rPr>
                <w:rFonts w:ascii="Times New Roman" w:hAnsi="Times New Roman"/>
              </w:rPr>
              <w:lastRenderedPageBreak/>
              <w:t xml:space="preserve">Подраздел 3.1.3 </w:t>
            </w:r>
            <w:r w:rsidRPr="00263E5A">
              <w:rPr>
                <w:rFonts w:ascii="Times New Roman" w:hAnsi="Times New Roman"/>
                <w:color w:val="000000"/>
              </w:rPr>
              <w:t xml:space="preserve"> </w:t>
            </w:r>
            <w:r w:rsidRPr="00263E5A">
              <w:rPr>
                <w:rFonts w:ascii="Times New Roman" w:hAnsi="Times New Roman"/>
              </w:rPr>
              <w:t xml:space="preserve"> Требования </w:t>
            </w:r>
            <w:r w:rsidR="00263E5A" w:rsidRPr="00263E5A">
              <w:rPr>
                <w:rFonts w:ascii="Times New Roman" w:hAnsi="Times New Roman"/>
              </w:rPr>
              <w:t xml:space="preserve">к расширенному пакету прав на использование серверной операционной системы и использование программного </w:t>
            </w:r>
            <w:proofErr w:type="gramStart"/>
            <w:r w:rsidR="00263E5A" w:rsidRPr="00263E5A">
              <w:rPr>
                <w:rFonts w:ascii="Times New Roman" w:hAnsi="Times New Roman"/>
              </w:rPr>
              <w:t>обеспечения  для</w:t>
            </w:r>
            <w:proofErr w:type="gramEnd"/>
            <w:r w:rsidR="00263E5A" w:rsidRPr="00263E5A">
              <w:rPr>
                <w:rFonts w:ascii="Times New Roman" w:hAnsi="Times New Roman"/>
              </w:rPr>
              <w:t xml:space="preserve"> управления серверным ПО и инфраструктурой с правом использования новых версий</w:t>
            </w:r>
          </w:p>
        </w:tc>
      </w:tr>
      <w:tr w:rsidR="00FC3FEC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Пакет должен включать в себя </w:t>
            </w:r>
            <w:proofErr w:type="gramStart"/>
            <w:r w:rsidRPr="00263E5A">
              <w:t>Право</w:t>
            </w:r>
            <w:proofErr w:type="gramEnd"/>
            <w:r w:rsidRPr="00263E5A">
              <w:t xml:space="preserve"> на использование серверной операционной системы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В целях обеспечения совместимости с текущей инфраструктурой программное обеспечение должно поддерживать интеграцию в службу каталогов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Операционная система должна поддерживать роли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резервного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Должны поддерживаться службы облегченного доступа к каталогам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служба управления правами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(включая службы сертификатов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сетевой политики и доступа (не менее 250 подключений для маршрутизации и удаленного доступа, не менее 50 подключений для службы проверки подлинности в интернете).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обеспечивать возможность развертывания служб DHCP-сервера, DNS-сервера, факс-сервера, сервера службы информационных сервисов Интернета, сервера приложений и сервера файловых служб.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удаленных рабочих столов (не менее 250 подключений).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технология виртуализации (встроенный гипервизор) с поддержкой функции кластеризации и перемещения виртуальной машины с операционной системой без ее остановки. Должна быть обеспечена возможность запуска не менее чем 10 (десяти) экземпляров операционных систем в виртуальной среде по одной лицензии.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кластеризация на уровне операционной системы (не менее 4 узлов).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отказоустойчивая синхронизация памяти и горячее добавление памяти.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поддерживать не менее 2 Терабайт ОЗУ. Операционная система должна поддерживать не менее 16 (шестнадцати) процессорных гнезд.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lastRenderedPageBreak/>
              <w:t xml:space="preserve">Должна поддерживаться служба кеширования данных филиалов. Служба должна поддерживаться в двух режимах: распределенный кэш и размещаемый кэш. Должны поддерживаться протоколы HTTP, HTTPS, SMB,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и SSL.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служба удаленного подключения внешних пользователей к внутренней локальной сети по защищенному каналу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без необходимости организации каналов подключения VPN.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на развертывание и использование систем управления, обеспечения отказоустойчивости, безопасности и резервного копирования: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Должно обеспечиваться получение данных об установленном программном обеспечении и оборудовании на серверах. Должна быть обеспечена возможность удаленной установки различного программного обеспечения и операционных систем </w:t>
            </w:r>
            <w:proofErr w:type="spellStart"/>
            <w:r w:rsidRPr="00263E5A">
              <w:t>Windows</w:t>
            </w:r>
            <w:proofErr w:type="spellEnd"/>
            <w:r w:rsidRPr="00263E5A">
              <w:t xml:space="preserve"> в том числе и на только что купленный компьютер без какого-либо программного обеспечения. Должна обеспечиваться возможность установки обновлений на программное обеспечение на серверах. Должна быть реализована возможность работы по расписанию и обеспечена возможность автоматического включения по расписанию для проведения обслуживания.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Должен быть реализован функционал по поддержанию заданной конфигурации оборудования и программного обеспечения с уведомлением администратора об отклонениях.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 получение данных о состоянии и уровне доступности сервисов, физического оборудования серверов и каналов связи. Должна присутствовать база знаний по известным проблемам с описанием вариантов их решения. Должна быть предусмотрена возможность дополнения стандартного функционала с помощью пакетов управления. Должна быть реализована возможность мониторинга всех служб операционной системы, а также возможность мониторинга различных баз данных и сервисов.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быть обеспечена возможность построения системы резервного копирования серверных операционных систем и приложений. Должны поддерживаться детальные политики резервного копирования для почтовых серверов, серверов баз данных (в том числе используемого у заказчика в настоящий момент SQL </w:t>
            </w:r>
            <w:proofErr w:type="spellStart"/>
            <w:r w:rsidRPr="00263E5A">
              <w:t>Server</w:t>
            </w:r>
            <w:proofErr w:type="spellEnd"/>
            <w:r w:rsidRPr="00263E5A">
              <w:t>) и серверов порталов. Система должна поддерживать резервное копирование виртуальных машин. Система резервного копирования должна поддерживать возможность передачи резервных копий в другие системы резервного копирования.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обеспечиваться возможность подключения управляемого сервера в систему Сервис-деск с возможность автоматического создания инцидентов от системы мониторинга в сервис деск и назначении его ответственному сотруднику.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обеспечиваться управление виртуальными машинами с возможностью создания, перемещения между физическими серверами и удаления виртуальных машин. Должна обеспечиваться миграция виртуальных машин с одного физического сервера на другой в случае аварии без простоя сервисов. Должна обеспечиваться интеграция с системой мониторинга для реализации перераспределения нагрузки между физическими серверами. Должна обеспечиваться интеграция с системой управления для автоматического обновления виртуальных машин, в том числе шаблонов виртуальных машин.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Пакет должен включать права использование интеграционной шины для объединения и автоматизации процессов обслуживания и устранения проблем. Должна поддерживаться интеграция со сторонними системами резервного копирования, мониторинга и управления с возможностью двухсторонней передачи данных и обработки событий.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Все решения должны быть совместимыми с аналогичными средствами централизованного управления, мониторинга, резервного копирования и сервис-деск.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использования должно включать возможность развертывания не менее чем 20 (Двадцать) серверов управления (консолей управления) всех систем управления, мониторинга, резервного копирования и сервис-деск, входящих в пакет.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Право на использование должно включать в себя права на использования СУБД, необходимого для функционирования системы. Права на использования СУБД должны </w:t>
            </w:r>
            <w:r w:rsidRPr="00263E5A">
              <w:lastRenderedPageBreak/>
              <w:t>распространятся на все устройства и операционные среды, на которые приобретены права на использование пакета.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предоставлено право развертывания антивирусного решения со средствами централизованного управления и предоставления отчетности.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Лицензия должна давать права на использование всего упомянутого функционала не менее чем на 10 (Десяти) виртуальных машинах.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Пакет должен лицензироваться в соответствии с количеством физических процессоров в лицензированном сервере вне зависимости от количества процессорных ядер (физических или виртуальных)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Права использования должны включать возможность продолжения использования программного обеспечения после модернизации компьютера, а также возможность переноса программного обеспечения с одного компьютера на другой.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>Передача прав должна осуществляться в три этапа: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1. Первый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2015 года до 30 сентября 2016 года, должен завершиться не позднее 30 сентября 2015 года.</w:t>
            </w:r>
          </w:p>
          <w:p w:rsidR="00263E5A" w:rsidRPr="00263E5A" w:rsidRDefault="00263E5A" w:rsidP="009D33EE">
            <w:pPr>
              <w:ind w:firstLine="567"/>
              <w:jc w:val="both"/>
              <w:rPr>
                <w:lang w:val="x-none"/>
              </w:rPr>
            </w:pPr>
            <w:r w:rsidRPr="00263E5A">
              <w:rPr>
                <w:lang w:val="x-none"/>
              </w:rPr>
              <w:t xml:space="preserve">2. Второй этап, включающий права использования на период с 1 </w:t>
            </w:r>
            <w:r w:rsidRPr="00263E5A">
              <w:t>октября</w:t>
            </w:r>
            <w:r w:rsidRPr="00263E5A">
              <w:rPr>
                <w:lang w:val="x-none"/>
              </w:rPr>
              <w:t xml:space="preserve"> 2016 года до 30 сентября 201</w:t>
            </w:r>
            <w:r w:rsidRPr="00263E5A">
              <w:t>7</w:t>
            </w:r>
            <w:r w:rsidRPr="00263E5A">
              <w:rPr>
                <w:lang w:val="x-none"/>
              </w:rPr>
              <w:t xml:space="preserve"> года, должен завершиться не позднее 30 сентября 2016 года.</w:t>
            </w:r>
          </w:p>
          <w:p w:rsidR="00FC3FEC" w:rsidRDefault="00263E5A" w:rsidP="009D33EE">
            <w:pPr>
              <w:pStyle w:val="a1"/>
              <w:numPr>
                <w:ilvl w:val="0"/>
                <w:numId w:val="0"/>
              </w:numPr>
              <w:spacing w:before="0" w:after="0"/>
              <w:ind w:firstLine="567"/>
            </w:pPr>
            <w:r w:rsidRPr="00263E5A">
              <w:rPr>
                <w:rFonts w:ascii="Times New Roman" w:hAnsi="Times New Roman"/>
                <w:lang w:val="x-none"/>
              </w:rPr>
              <w:t>3. Третий этап, включающий бессрочные права использования приобретаемых в рамках данной закупки лицензий должен завершиться не позднее 30 сентября 2017 года.</w:t>
            </w:r>
          </w:p>
        </w:tc>
      </w:tr>
      <w:tr w:rsidR="00FC3FEC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FEC" w:rsidRPr="00263E5A" w:rsidRDefault="00FC3FEC" w:rsidP="009D33EE">
            <w:pPr>
              <w:pStyle w:val="a1"/>
              <w:numPr>
                <w:ilvl w:val="0"/>
                <w:numId w:val="0"/>
              </w:numPr>
              <w:spacing w:before="0" w:after="0"/>
              <w:ind w:firstLine="567"/>
              <w:jc w:val="center"/>
              <w:rPr>
                <w:rFonts w:ascii="Times New Roman" w:hAnsi="Times New Roman"/>
              </w:rPr>
            </w:pPr>
            <w:r w:rsidRPr="00263E5A">
              <w:rPr>
                <w:rFonts w:ascii="Times New Roman" w:hAnsi="Times New Roman"/>
              </w:rPr>
              <w:lastRenderedPageBreak/>
              <w:t xml:space="preserve">Подраздел 3.1.4 </w:t>
            </w:r>
            <w:r w:rsidRPr="00263E5A">
              <w:rPr>
                <w:rFonts w:ascii="Times New Roman" w:hAnsi="Times New Roman"/>
                <w:color w:val="000000"/>
              </w:rPr>
              <w:t xml:space="preserve"> </w:t>
            </w:r>
            <w:r w:rsidRPr="00263E5A">
              <w:rPr>
                <w:rFonts w:ascii="Times New Roman" w:hAnsi="Times New Roman"/>
              </w:rPr>
              <w:t xml:space="preserve"> Требования к расширенному пакету </w:t>
            </w:r>
            <w:r w:rsidR="00263E5A" w:rsidRPr="00263E5A">
              <w:rPr>
                <w:rFonts w:ascii="Times New Roman" w:hAnsi="Times New Roman"/>
              </w:rPr>
              <w:t xml:space="preserve">прав на использование серверной операционной системы и использование программного </w:t>
            </w:r>
            <w:proofErr w:type="gramStart"/>
            <w:r w:rsidR="00263E5A" w:rsidRPr="00263E5A">
              <w:rPr>
                <w:rFonts w:ascii="Times New Roman" w:hAnsi="Times New Roman"/>
              </w:rPr>
              <w:t>обеспечения  для</w:t>
            </w:r>
            <w:proofErr w:type="gramEnd"/>
            <w:r w:rsidR="00263E5A" w:rsidRPr="00263E5A">
              <w:rPr>
                <w:rFonts w:ascii="Times New Roman" w:hAnsi="Times New Roman"/>
              </w:rPr>
              <w:t xml:space="preserve"> управления серверным ПО и инфраструктурой с правом использования новых версий</w:t>
            </w:r>
          </w:p>
        </w:tc>
      </w:tr>
      <w:tr w:rsidR="00FC3FEC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Пакет должен включать в себя </w:t>
            </w:r>
            <w:proofErr w:type="gramStart"/>
            <w:r w:rsidRPr="00263E5A">
              <w:t>Право</w:t>
            </w:r>
            <w:proofErr w:type="gramEnd"/>
            <w:r w:rsidRPr="00263E5A">
              <w:t xml:space="preserve"> на использование серверной операционной системы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В целях обеспечения совместимости с текущей инфраструктурой программное обеспечение должно поддерживать интеграцию в службу каталогов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Операционная система должна поддерживать роли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резервного контролера домена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. Должны поддерживаться службы облегченного доступа к каталогам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и служба управления правами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 (включая службы сертификатов </w:t>
            </w:r>
            <w:proofErr w:type="spellStart"/>
            <w:r w:rsidRPr="00263E5A">
              <w:t>Active</w:t>
            </w:r>
            <w:proofErr w:type="spellEnd"/>
            <w:r w:rsidRPr="00263E5A">
              <w:t xml:space="preserve"> </w:t>
            </w:r>
            <w:proofErr w:type="spellStart"/>
            <w:r w:rsidRPr="00263E5A">
              <w:t>Directory</w:t>
            </w:r>
            <w:proofErr w:type="spellEnd"/>
            <w:r w:rsidRPr="00263E5A">
              <w:t xml:space="preserve">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сетевой политики и доступа (не менее 250 подключений для маршрутизации и удаленного доступа, не менее 50 подключений для службы проверки подлинности в интернете).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обеспечивать возможность развертывания служб DHCP-сервера, DNS-сервера, факс-сервера, сервера службы информационных сервисов Интернета, сервера приложений и сервера файловых служб.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служба удаленных рабочих столов (не менее 250 подключений).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технология виртуализации (встроенный гипервизор) с поддержкой функции кластеризации и перемещения виртуальной машины с операционной системой без ее остановки. Должна быть обеспечена возможность запуска не менее чем 10 (десяти) экземпляров операционных систем в виртуальной среде по одной лицензии.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кластеризация на уровне операционной системы (не менее 4 узлов).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поддерживаться отказоустойчивая синхронизация памяти и горячее добавление памяти.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Операционная система должна поддерживать не менее 2 Терабайт ОЗУ. Операционная система должна поддерживать не менее 16 (шестнадцати) процессорных гнезд.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служба кеширования данных филиалов. Служба должна поддерживаться в двух режимах: распределенный кэш и размещаемый кэш. Должны поддерживаться протоколы HTTP, HTTPS, SMB,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и SSL.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поддерживаться служба удаленного подключения внешних пользователей к внутренней локальной сети по защищенному каналу </w:t>
            </w:r>
            <w:proofErr w:type="spellStart"/>
            <w:r w:rsidRPr="00263E5A">
              <w:t>IPsec</w:t>
            </w:r>
            <w:proofErr w:type="spellEnd"/>
            <w:r w:rsidRPr="00263E5A">
              <w:t xml:space="preserve"> без необходимости организации каналов подключения VPN. 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lastRenderedPageBreak/>
              <w:t>Право на развертывание и использование систем управления, обеспечения отказоустойчивости, безопасности и резервного копирования: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Должно обеспечиваться получение данных об установленном программном обеспечении и оборудовании на серверах. Должна быть обеспечена возможность удаленной установки различного программного обеспечения и операционных систем </w:t>
            </w:r>
            <w:proofErr w:type="spellStart"/>
            <w:r w:rsidRPr="00263E5A">
              <w:t>Windows</w:t>
            </w:r>
            <w:proofErr w:type="spellEnd"/>
            <w:r w:rsidRPr="00263E5A">
              <w:t xml:space="preserve"> в том числе и на только что купленный компьютер без какого-либо программного обеспечения. Должна обеспечиваться возможность установки обновлений на программное обеспечение на серверах. Должна быть реализована возможность работы по расписанию и обеспечена возможность автоматического включения по расписанию для проведения обслуживания.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Должен быть реализован функционал по поддержанию заданной конфигурации оборудования и программного обеспечения с уведомлением администратора об отклонениях.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 получение данных о состоянии и уровне доступности сервисов, физического оборудования серверов и каналов связи. Должна присутствовать база знаний по известным проблемам с описанием вариантов их решения. Должна быть предусмотрена возможность дополнения стандартного функционала с помощью пакетов управления. Должна быть реализована возможность мониторинга всех служб операционной системы, а также возможность мониторинга различных баз данных и сервисов.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 xml:space="preserve">Должна быть обеспечена возможность построения системы резервного копирования серверных операционных систем и приложений. Должны поддерживаться детальные политики резервного копирования для почтовых серверов, серверов баз данных (в том числе используемого у заказчика в настоящий момент SQL </w:t>
            </w:r>
            <w:proofErr w:type="spellStart"/>
            <w:r w:rsidRPr="00263E5A">
              <w:t>Server</w:t>
            </w:r>
            <w:proofErr w:type="spellEnd"/>
            <w:r w:rsidRPr="00263E5A">
              <w:t>) и серверов порталов. Система должна поддерживать резервное копирование виртуальных машин. Система резервного копирования должна поддерживать возможность передачи резервных копий в другие системы резервного копирования.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Должна обеспечиваться возможность подключения управляемого сервера в систему Сервис-деск с возможность автоматического создания инцидентов от системы мониторинга в сервис деск и назначении его ответственному сотруднику.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обеспечиваться управление виртуальными машинами с возможностью создания, перемещения между физическими серверами и удаления виртуальных машин. Должна обеспечиваться миграция виртуальных машин с одного физического сервера на другой в случае аварии без простоя сервисов. Должна обеспечиваться интеграция с системой мониторинга для реализации перераспределения нагрузки между физическими серверами. Должна обеспечиваться интеграция с системой управления для автоматического обновления виртуальных машин, в том числе шаблонов виртуальных машин.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Пакет должен включать права использование интеграционной шины для объединения и автоматизации процессов обслуживания и устранения проблем. Должна поддерживаться интеграция со сторонними системами резервного копирования, мониторинга и управления с возможностью двухсторонней передачи данных и обработки событий.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Все решения должны быть совместимыми с аналогичными средствами централизованного управления, мониторинга, резервного копирования и сервис-деск.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использования должно включать возможность развертывания не менее чем 20 (Двадцать) серверов управления (консолей управления) всех систем управления, мониторинга, резервного копирования и сервис-деск, входящих в пакет.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Право на использование должно включать в себя права на использования СУБД, необходимого для функционирования системы. Права на использования СУБД должны распространятся на все устройства и операционные среды, на которые приобретены права на использование пакета.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Должно быть предоставлено право развертывания антивирусного решения со средствами централизованного управления и предоставления отчетности.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Лицензия должна давать права на использование всего упомянутого функционала не менее чем на 10 (Десяти) виртуальных машинах.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lastRenderedPageBreak/>
              <w:t>Пакет должен лицензироваться в соответствии с количеством физических процессоров в лицензированном сервере вне зависимости от количества процессорных ядер (физических или виртуальных)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Права использования должны включать возможность продолжения использования программного обеспечения после модернизации компьютера, а также возможность переноса программного обеспечения с одного компьютера на другой.</w:t>
            </w:r>
          </w:p>
          <w:p w:rsidR="00263E5A" w:rsidRPr="00263E5A" w:rsidRDefault="00263E5A" w:rsidP="009D33EE">
            <w:pPr>
              <w:ind w:firstLine="567"/>
              <w:jc w:val="both"/>
            </w:pPr>
            <w:r w:rsidRPr="00263E5A">
              <w:t>Неисключительные (пользовательские) права (лицензии) должны включать право на использование любых новых и предыдущих версий данного продукта без дополнительной платы, которые выйдут в период до 30 сентября 2015 года включительно.</w:t>
            </w:r>
          </w:p>
          <w:p w:rsidR="00FC3FEC" w:rsidRDefault="00263E5A" w:rsidP="009D33EE">
            <w:pPr>
              <w:pStyle w:val="a1"/>
              <w:numPr>
                <w:ilvl w:val="0"/>
                <w:numId w:val="0"/>
              </w:numPr>
              <w:spacing w:before="0" w:after="0"/>
              <w:ind w:firstLine="567"/>
            </w:pPr>
            <w:r w:rsidRPr="00263E5A">
              <w:rPr>
                <w:rFonts w:ascii="Times New Roman" w:hAnsi="Times New Roman"/>
              </w:rPr>
              <w:t>Заказчик должен получать бессрочные права на использование программного обеспечения сразу после передачи прав в соответствии с договором.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9D33EE">
            <w:pPr>
              <w:ind w:firstLine="567"/>
              <w:jc w:val="center"/>
            </w:pPr>
            <w:r w:rsidRPr="00880E4A">
              <w:lastRenderedPageBreak/>
              <w:t>Подраздел 3.2 Требования к качеству оказываемых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653AA6" w:rsidP="009D33EE">
            <w:pPr>
              <w:ind w:firstLine="567"/>
              <w:jc w:val="both"/>
            </w:pPr>
            <w:r>
              <w:t xml:space="preserve">3.2.1. </w:t>
            </w:r>
            <w:r w:rsidRPr="008521AB">
              <w:t>Программное обеспечение должно соответствовать всем требованиям данной документации и поставляться авторизованным партнером производителя.</w:t>
            </w:r>
          </w:p>
        </w:tc>
      </w:tr>
      <w:tr w:rsidR="00653AA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A6" w:rsidRPr="00880E4A" w:rsidRDefault="00653AA6" w:rsidP="009D33EE">
            <w:pPr>
              <w:ind w:firstLine="567"/>
              <w:jc w:val="center"/>
            </w:pPr>
            <w:r w:rsidRPr="00880E4A">
              <w:t xml:space="preserve">Подраздел 3.3 Требования </w:t>
            </w:r>
            <w:r w:rsidRPr="008521AB">
              <w:t>к гарантийным обязательствам, к технической поддержке</w:t>
            </w:r>
            <w:r>
              <w:t xml:space="preserve"> </w:t>
            </w:r>
            <w:r w:rsidRPr="008521AB">
              <w:t>оказываемых</w:t>
            </w:r>
            <w:r w:rsidRPr="00880E4A">
              <w:t xml:space="preserve"> услуг</w:t>
            </w:r>
          </w:p>
        </w:tc>
      </w:tr>
      <w:tr w:rsidR="00653AA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A6" w:rsidRPr="0049193D" w:rsidRDefault="00653AA6" w:rsidP="009D33EE">
            <w:pPr>
              <w:ind w:firstLine="567"/>
              <w:rPr>
                <w:color w:val="FF0000"/>
              </w:rPr>
            </w:pPr>
            <w:r w:rsidRPr="00C30E0E">
              <w:t>3.3.1. Техническая поддержка программного обеспечения должна</w:t>
            </w:r>
            <w:r w:rsidR="0049193D" w:rsidRPr="00C30E0E">
              <w:t xml:space="preserve"> п</w:t>
            </w:r>
            <w:r w:rsidRPr="00C30E0E">
              <w:t xml:space="preserve">редоставляться на русском языке </w:t>
            </w:r>
            <w:r w:rsidR="00A45897" w:rsidRPr="00C30E0E">
              <w:t>в рабочее время по телефону и электронной почте</w:t>
            </w:r>
            <w:r w:rsidR="0049193D" w:rsidRPr="00C30E0E">
              <w:t xml:space="preserve"> </w:t>
            </w:r>
            <w:r w:rsidR="0049193D" w:rsidRPr="00645543">
              <w:t xml:space="preserve">в течение </w:t>
            </w:r>
            <w:r w:rsidR="009F2458" w:rsidRPr="00645543">
              <w:t>36</w:t>
            </w:r>
            <w:r w:rsidR="00263E5A" w:rsidRPr="00645543">
              <w:t xml:space="preserve"> месяцев.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9D33EE">
            <w:pPr>
              <w:ind w:firstLine="567"/>
              <w:jc w:val="center"/>
            </w:pPr>
            <w:r w:rsidRPr="00880E4A">
              <w:t>Подраздел 3.4 Требования к конфиденциальности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653AA6" w:rsidP="009D33EE">
            <w:pPr>
              <w:ind w:firstLine="567"/>
              <w:jc w:val="both"/>
            </w:pPr>
            <w:r>
              <w:rPr>
                <w:color w:val="000000"/>
              </w:rPr>
              <w:t xml:space="preserve">3.4.1. </w:t>
            </w:r>
            <w:r w:rsidRPr="00CF0E50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9D33EE">
            <w:pPr>
              <w:ind w:firstLine="567"/>
              <w:jc w:val="center"/>
            </w:pPr>
            <w:r w:rsidRPr="00880E4A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CF0E50" w:rsidP="009D33EE">
            <w:pPr>
              <w:ind w:left="176" w:firstLine="567"/>
              <w:jc w:val="both"/>
            </w:pPr>
            <w:r w:rsidRPr="00CF0E50">
              <w:rPr>
                <w:color w:val="000000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9D33EE">
            <w:pPr>
              <w:ind w:left="176" w:firstLine="567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1D27C8" w:rsidP="009D33EE">
            <w:pPr>
              <w:ind w:left="176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9D33EE">
            <w:pPr>
              <w:ind w:left="176" w:firstLine="567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653AA6" w:rsidP="009D33EE">
            <w:pPr>
              <w:ind w:left="176" w:firstLine="567"/>
              <w:jc w:val="both"/>
              <w:rPr>
                <w:color w:val="000000"/>
              </w:rPr>
            </w:pPr>
            <w:r>
              <w:t xml:space="preserve">3.7.1. </w:t>
            </w:r>
            <w:r w:rsidRPr="008521AB">
              <w:t>Техническое предложение участника должно включать в себя описание (наименование) предлагаемого к поставке программного продукта, количество и срок действия лицензии, стоимость предложения, условия поставки и оплаты</w:t>
            </w:r>
            <w:r>
              <w:rPr>
                <w:color w:val="00B050"/>
              </w:rPr>
              <w:t>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9D33EE">
            <w:pPr>
              <w:ind w:left="176" w:firstLine="567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D27C8" w:rsidRPr="00DB47D6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A6" w:rsidRPr="00C30E0E" w:rsidRDefault="00653AA6" w:rsidP="009D33EE">
            <w:pPr>
              <w:ind w:firstLine="567"/>
              <w:jc w:val="both"/>
            </w:pPr>
            <w:r w:rsidRPr="00C30E0E">
              <w:t xml:space="preserve">3.8.1. </w:t>
            </w:r>
            <w:r w:rsidR="00E91503">
              <w:t>Процесс передачи дистрибутивов и ключей</w:t>
            </w:r>
            <w:r w:rsidR="00E04F75">
              <w:t xml:space="preserve"> активации</w:t>
            </w:r>
            <w:r w:rsidRPr="00C30E0E">
              <w:t>:</w:t>
            </w:r>
          </w:p>
          <w:p w:rsidR="001C752B" w:rsidRPr="00D9537D" w:rsidRDefault="00E91503" w:rsidP="009D33EE">
            <w:pPr>
              <w:ind w:firstLine="567"/>
              <w:jc w:val="both"/>
              <w:rPr>
                <w:color w:val="FF0000"/>
              </w:rPr>
            </w:pPr>
            <w:r w:rsidRPr="00645543">
              <w:rPr>
                <w:rFonts w:cs="Tahoma"/>
                <w:bCs/>
              </w:rPr>
              <w:t>Правообладатель</w:t>
            </w:r>
            <w:r w:rsidR="00B7227F" w:rsidRPr="00645543">
              <w:rPr>
                <w:rFonts w:cs="Tahoma"/>
                <w:bCs/>
              </w:rPr>
              <w:t xml:space="preserve"> и/или Лицензиат</w:t>
            </w:r>
            <w:r w:rsidRPr="00645543">
              <w:rPr>
                <w:rFonts w:cs="Tahoma"/>
                <w:bCs/>
              </w:rPr>
              <w:t xml:space="preserve"> </w:t>
            </w:r>
            <w:r w:rsidR="00B7227F" w:rsidRPr="00645543">
              <w:rPr>
                <w:rFonts w:cs="Tahoma"/>
                <w:bCs/>
              </w:rPr>
              <w:t xml:space="preserve">в срок не позднее 5 (пяти) рабочих дней с даты предоставления права использования программ для ЭВМ на первый год использования </w:t>
            </w:r>
            <w:r w:rsidRPr="00645543">
              <w:rPr>
                <w:rFonts w:cs="Tahoma"/>
                <w:bCs/>
              </w:rPr>
              <w:t xml:space="preserve">направляет </w:t>
            </w:r>
            <w:r w:rsidR="00B7227F" w:rsidRPr="00645543">
              <w:rPr>
                <w:rFonts w:cs="Tahoma"/>
                <w:bCs/>
              </w:rPr>
              <w:t>Сублицензиату письмо по указанному адресу электронной почты, содержащее в себе наименование Лицензиата и Сублицензиата,</w:t>
            </w:r>
            <w:r w:rsidR="00B7227F" w:rsidRPr="00645543">
              <w:rPr>
                <w:rFonts w:cs="Tahoma"/>
              </w:rPr>
              <w:t xml:space="preserve"> номер Соглашения, формируемый в информационной системе Правообладателя, а также гиперссылки, позволяющие загрузить установочные файлы (дистрибутивы) и ключи активации программ для ЭВМ с официального Интернет-сайта Правообладателя.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C30E0E" w:rsidRDefault="00C30E0E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C752B" w:rsidRDefault="00653AA6" w:rsidP="003063B1">
            <w:pPr>
              <w:jc w:val="both"/>
              <w:rPr>
                <w:color w:val="000000"/>
              </w:rPr>
            </w:pPr>
            <w:r>
              <w:t xml:space="preserve">4.1.1. </w:t>
            </w:r>
            <w:r w:rsidR="003063B1" w:rsidRPr="00C30E0E">
              <w:t>П</w:t>
            </w:r>
            <w:r w:rsidRPr="00C30E0E">
              <w:t xml:space="preserve">рограммный продукт должен быть успешно активирован </w:t>
            </w:r>
            <w:r w:rsidR="003063B1" w:rsidRPr="00C30E0E">
              <w:t>предоставленными серийными номерами, должна быть обеспечена вся</w:t>
            </w:r>
            <w:r w:rsidRPr="00C30E0E">
              <w:t xml:space="preserve"> </w:t>
            </w:r>
            <w:r w:rsidR="003063B1" w:rsidRPr="00C30E0E">
              <w:t>предусмотренная</w:t>
            </w:r>
            <w:r w:rsidRPr="00C30E0E">
              <w:t xml:space="preserve"> функциональност</w:t>
            </w:r>
            <w:r w:rsidR="003063B1" w:rsidRPr="00C30E0E">
              <w:t>ь ПО</w:t>
            </w:r>
            <w:r w:rsidRPr="00C30E0E">
              <w:t>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A6" w:rsidRDefault="00653AA6" w:rsidP="00653AA6">
            <w:pPr>
              <w:jc w:val="both"/>
              <w:rPr>
                <w:color w:val="0070C0"/>
              </w:rPr>
            </w:pPr>
            <w:r>
              <w:rPr>
                <w:color w:val="000000"/>
              </w:rPr>
              <w:t>4.2.1. Передача прав</w:t>
            </w:r>
            <w:r w:rsidRPr="00D4434E">
              <w:rPr>
                <w:color w:val="000000"/>
              </w:rPr>
              <w:t xml:space="preserve"> осуществляется с учетом соответствия количества, комплектности и качества поставляемого </w:t>
            </w:r>
            <w:r>
              <w:rPr>
                <w:color w:val="000000"/>
              </w:rPr>
              <w:t>программного обеспечения.</w:t>
            </w:r>
            <w:r w:rsidRPr="00D4434E">
              <w:rPr>
                <w:color w:val="000000"/>
              </w:rPr>
              <w:t xml:space="preserve"> </w:t>
            </w:r>
          </w:p>
          <w:p w:rsidR="005C0A46" w:rsidRPr="001F6931" w:rsidRDefault="00653AA6" w:rsidP="00653AA6">
            <w:pPr>
              <w:jc w:val="both"/>
              <w:rPr>
                <w:color w:val="000000"/>
              </w:rPr>
            </w:pPr>
            <w:r w:rsidRPr="002F5CA3">
              <w:t xml:space="preserve">4.2.2. Передача неисключительных прав на использование </w:t>
            </w:r>
            <w:r>
              <w:t>программного обеспечения</w:t>
            </w:r>
            <w:r w:rsidRPr="002F5CA3">
              <w:t xml:space="preserve"> оформляется Актом приема-передачи прав.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7C8" w:rsidRPr="00DE3ED1" w:rsidRDefault="001D27C8" w:rsidP="001D27C8">
            <w:pPr>
              <w:pStyle w:val="26"/>
              <w:spacing w:after="0" w:line="240" w:lineRule="auto"/>
              <w:jc w:val="both"/>
            </w:pPr>
            <w:r w:rsidRPr="00DE3ED1">
              <w:t>4.3.1. Сопроводительные документы</w:t>
            </w:r>
            <w:r w:rsidR="0049193D" w:rsidRPr="00DE3ED1">
              <w:t>, которые</w:t>
            </w:r>
            <w:r w:rsidRPr="00DE3ED1">
              <w:t xml:space="preserve"> передаются </w:t>
            </w:r>
            <w:r w:rsidR="0049193D" w:rsidRPr="00DE3ED1">
              <w:t>Заказчику</w:t>
            </w:r>
            <w:r w:rsidRPr="00DE3ED1">
              <w:t xml:space="preserve">: </w:t>
            </w:r>
          </w:p>
          <w:p w:rsidR="001D27C8" w:rsidRPr="00DE3ED1" w:rsidRDefault="001D27C8" w:rsidP="001D27C8">
            <w:pPr>
              <w:pStyle w:val="26"/>
              <w:spacing w:after="0" w:line="240" w:lineRule="auto"/>
              <w:jc w:val="both"/>
            </w:pPr>
            <w:r w:rsidRPr="00DE3ED1">
              <w:t xml:space="preserve">- </w:t>
            </w:r>
            <w:r w:rsidR="001A1AFD" w:rsidRPr="00DE3ED1">
              <w:t>а</w:t>
            </w:r>
            <w:r w:rsidRPr="00DE3ED1">
              <w:t xml:space="preserve">кт приема-передачи </w:t>
            </w:r>
            <w:r w:rsidR="001C752B" w:rsidRPr="00DE3ED1">
              <w:t>прав</w:t>
            </w:r>
            <w:r w:rsidRPr="00DE3ED1">
              <w:t xml:space="preserve"> в 2-х экземплярах;</w:t>
            </w:r>
          </w:p>
          <w:p w:rsidR="005C0A46" w:rsidRPr="00DE3ED1" w:rsidRDefault="001D27C8" w:rsidP="0049193D">
            <w:pPr>
              <w:pStyle w:val="26"/>
              <w:spacing w:after="0" w:line="240" w:lineRule="auto"/>
              <w:jc w:val="both"/>
            </w:pPr>
            <w:r w:rsidRPr="00DE3ED1">
              <w:t xml:space="preserve">- </w:t>
            </w:r>
            <w:r w:rsidR="0049193D" w:rsidRPr="00DE3ED1">
              <w:t xml:space="preserve">иные документы </w:t>
            </w:r>
            <w:r w:rsidRPr="00DE3ED1">
              <w:t>в соответствии с действующим законодательством Российской Федерации</w:t>
            </w:r>
          </w:p>
        </w:tc>
      </w:tr>
    </w:tbl>
    <w:p w:rsidR="005C0A46" w:rsidRPr="001F6931" w:rsidRDefault="005C0A46" w:rsidP="005C0A46">
      <w:pPr>
        <w:jc w:val="center"/>
        <w:rPr>
          <w:b/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</w:p>
    <w:p w:rsidR="0011695A" w:rsidRPr="00E16A28" w:rsidRDefault="0011695A" w:rsidP="0011695A">
      <w:pPr>
        <w:pStyle w:val="10"/>
        <w:numPr>
          <w:ilvl w:val="0"/>
          <w:numId w:val="0"/>
        </w:numPr>
        <w:ind w:left="1134" w:right="-569" w:hanging="426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E16A28">
        <w:rPr>
          <w:sz w:val="28"/>
          <w:szCs w:val="28"/>
        </w:rPr>
        <w:t>. ТРЕБОВАНИЕ К ФОРМЕ ПРЕДСТАВЛЯЕМОЙ ИНФОРМАЦИИ</w:t>
      </w:r>
    </w:p>
    <w:p w:rsidR="0011695A" w:rsidRPr="000572EB" w:rsidRDefault="0011695A" w:rsidP="0011695A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4"/>
      </w:tblGrid>
      <w:tr w:rsidR="0011695A" w:rsidRPr="000572EB" w:rsidTr="0011695A">
        <w:trPr>
          <w:trHeight w:val="42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95A" w:rsidRPr="00C30E0E" w:rsidRDefault="0011695A" w:rsidP="00D9537D">
            <w:r w:rsidRPr="00C30E0E">
              <w:t>5.1. Эксплуатационная документация</w:t>
            </w:r>
            <w:r w:rsidR="00D9537D" w:rsidRPr="00C30E0E">
              <w:t xml:space="preserve"> (в </w:t>
            </w:r>
            <w:proofErr w:type="spellStart"/>
            <w:r w:rsidR="00D9537D" w:rsidRPr="00C30E0E">
              <w:t>т.ч</w:t>
            </w:r>
            <w:proofErr w:type="spellEnd"/>
            <w:r w:rsidR="00D9537D" w:rsidRPr="00C30E0E">
              <w:t>. руководство администратора)</w:t>
            </w:r>
            <w:r w:rsidRPr="00C30E0E">
              <w:t xml:space="preserve"> должна </w:t>
            </w:r>
            <w:r w:rsidR="00D9537D" w:rsidRPr="00C30E0E">
              <w:t xml:space="preserve">быть на русском языке и должна </w:t>
            </w:r>
            <w:r w:rsidRPr="00C30E0E">
              <w:t>описывать процесс установки, настройки и эксплуатации</w:t>
            </w:r>
            <w:r w:rsidR="00D9537D" w:rsidRPr="00C30E0E">
              <w:t xml:space="preserve"> ПО</w:t>
            </w:r>
            <w:r w:rsidRPr="00C30E0E">
              <w:t>.</w:t>
            </w:r>
          </w:p>
        </w:tc>
      </w:tr>
    </w:tbl>
    <w:p w:rsidR="0011695A" w:rsidRDefault="0011695A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207"/>
        <w:gridCol w:w="7149"/>
      </w:tblGrid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i/>
                <w:color w:val="000000"/>
              </w:rPr>
            </w:pPr>
          </w:p>
        </w:tc>
      </w:tr>
    </w:tbl>
    <w:p w:rsidR="005C0A46" w:rsidRPr="001F6931" w:rsidRDefault="005C0A46" w:rsidP="005C0A46">
      <w:pPr>
        <w:jc w:val="both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5194"/>
        <w:gridCol w:w="2886"/>
      </w:tblGrid>
      <w:tr w:rsidR="005C0A46" w:rsidRPr="001F6931" w:rsidTr="0011695A">
        <w:tc>
          <w:tcPr>
            <w:tcW w:w="198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5C0A46" w:rsidRPr="001F6931" w:rsidTr="0011695A">
        <w:tc>
          <w:tcPr>
            <w:tcW w:w="1984" w:type="dxa"/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</w:tr>
    </w:tbl>
    <w:p w:rsidR="00920768" w:rsidRDefault="00920768" w:rsidP="00920768">
      <w:pPr>
        <w:pStyle w:val="28"/>
        <w:keepNext w:val="0"/>
        <w:rPr>
          <w:szCs w:val="24"/>
          <w:lang w:val="ru-RU"/>
        </w:rPr>
      </w:pPr>
    </w:p>
    <w:p w:rsidR="0011695A" w:rsidRDefault="0011695A" w:rsidP="0011695A"/>
    <w:p w:rsidR="0076322A" w:rsidRDefault="0076322A" w:rsidP="0011695A">
      <w:pPr>
        <w:pStyle w:val="afffb"/>
        <w:spacing w:line="360" w:lineRule="auto"/>
        <w:ind w:firstLine="708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76322A" w:rsidRDefault="0076322A" w:rsidP="0011695A">
      <w:pPr>
        <w:spacing w:line="360" w:lineRule="auto"/>
        <w:ind w:left="1416" w:right="-427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76322A" w:rsidRPr="00681466" w:rsidRDefault="0076322A" w:rsidP="0011695A">
      <w:pPr>
        <w:pStyle w:val="afffb"/>
        <w:spacing w:line="360" w:lineRule="auto"/>
        <w:ind w:firstLine="708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Pr="00681466" w:rsidRDefault="0076322A" w:rsidP="0011695A">
      <w:pPr>
        <w:pStyle w:val="afffb"/>
        <w:spacing w:line="360" w:lineRule="auto"/>
        <w:ind w:right="-569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</w:r>
      <w:r w:rsidR="0011695A">
        <w:rPr>
          <w:szCs w:val="24"/>
        </w:rPr>
        <w:tab/>
      </w:r>
      <w:r w:rsidRPr="00681466">
        <w:rPr>
          <w:szCs w:val="24"/>
        </w:rPr>
        <w:t xml:space="preserve">Руководителя </w:t>
      </w:r>
      <w:proofErr w:type="gramStart"/>
      <w:r w:rsidRPr="00681466">
        <w:rPr>
          <w:szCs w:val="24"/>
        </w:rPr>
        <w:t>БКБ:</w:t>
      </w:r>
      <w:r w:rsidRPr="00681466">
        <w:rPr>
          <w:szCs w:val="24"/>
        </w:rPr>
        <w:tab/>
      </w:r>
      <w:proofErr w:type="gramEnd"/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11695A" w:rsidRDefault="0076322A" w:rsidP="0011695A">
      <w:pPr>
        <w:pStyle w:val="afffb"/>
        <w:spacing w:line="360" w:lineRule="auto"/>
        <w:ind w:right="-569"/>
        <w:rPr>
          <w:szCs w:val="24"/>
        </w:rPr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</w:r>
      <w:r w:rsidR="0011695A">
        <w:rPr>
          <w:szCs w:val="24"/>
        </w:rPr>
        <w:tab/>
      </w:r>
      <w:r w:rsidRPr="0076322A">
        <w:rPr>
          <w:szCs w:val="24"/>
        </w:rPr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="0011695A">
        <w:rPr>
          <w:szCs w:val="24"/>
        </w:rPr>
        <w:t>В.А. Кречетов</w:t>
      </w:r>
    </w:p>
    <w:p w:rsidR="0011695A" w:rsidRDefault="0011695A" w:rsidP="00162050">
      <w:pPr>
        <w:pStyle w:val="afffb"/>
        <w:spacing w:line="360" w:lineRule="auto"/>
        <w:rPr>
          <w:szCs w:val="24"/>
        </w:rPr>
      </w:pPr>
    </w:p>
    <w:p w:rsidR="00155273" w:rsidRDefault="00155273" w:rsidP="00681466">
      <w:pPr>
        <w:pStyle w:val="afffb"/>
        <w:spacing w:line="360" w:lineRule="auto"/>
        <w:rPr>
          <w:szCs w:val="24"/>
        </w:rPr>
      </w:pPr>
    </w:p>
    <w:sectPr w:rsidR="00155273" w:rsidSect="0011695A">
      <w:headerReference w:type="default" r:id="rId9"/>
      <w:footerReference w:type="default" r:id="rId10"/>
      <w:headerReference w:type="first" r:id="rId11"/>
      <w:pgSz w:w="11906" w:h="16838"/>
      <w:pgMar w:top="1134" w:right="1276" w:bottom="1134" w:left="709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3A5" w:rsidRDefault="009F63A5" w:rsidP="009D329B">
      <w:r>
        <w:separator/>
      </w:r>
    </w:p>
  </w:endnote>
  <w:endnote w:type="continuationSeparator" w:id="0">
    <w:p w:rsidR="009F63A5" w:rsidRDefault="009F63A5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46" w:rsidRDefault="005C0A46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3A5" w:rsidRDefault="009F63A5" w:rsidP="009D329B">
      <w:r>
        <w:separator/>
      </w:r>
    </w:p>
  </w:footnote>
  <w:footnote w:type="continuationSeparator" w:id="0">
    <w:p w:rsidR="009F63A5" w:rsidRDefault="009F63A5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2789132"/>
      <w:docPartObj>
        <w:docPartGallery w:val="Page Numbers (Top of Page)"/>
        <w:docPartUnique/>
      </w:docPartObj>
    </w:sdtPr>
    <w:sdtEndPr/>
    <w:sdtContent>
      <w:p w:rsidR="005C0A46" w:rsidRDefault="005C0A4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67F">
          <w:rPr>
            <w:noProof/>
          </w:rPr>
          <w:t>4</w:t>
        </w:r>
        <w:r>
          <w:fldChar w:fldCharType="end"/>
        </w:r>
      </w:p>
    </w:sdtContent>
  </w:sdt>
  <w:p w:rsidR="005C0A46" w:rsidRPr="00141276" w:rsidRDefault="005C0A46" w:rsidP="0014127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ED1" w:rsidRDefault="00DE3ED1">
    <w:pPr>
      <w:pStyle w:val="a9"/>
      <w:jc w:val="center"/>
    </w:pPr>
  </w:p>
  <w:p w:rsidR="00DE3ED1" w:rsidRDefault="00DE3ED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8B5AD0"/>
    <w:multiLevelType w:val="multilevel"/>
    <w:tmpl w:val="2C5624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7" w15:restartNumberingAfterBreak="0">
    <w:nsid w:val="080145A8"/>
    <w:multiLevelType w:val="hybridMultilevel"/>
    <w:tmpl w:val="989C08F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DC8"/>
    <w:multiLevelType w:val="hybridMultilevel"/>
    <w:tmpl w:val="8CD099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160AE"/>
    <w:multiLevelType w:val="hybridMultilevel"/>
    <w:tmpl w:val="8B5A87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034326"/>
    <w:multiLevelType w:val="hybridMultilevel"/>
    <w:tmpl w:val="2586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D170E"/>
    <w:multiLevelType w:val="hybridMultilevel"/>
    <w:tmpl w:val="46CAFF3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E11B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C07B0E"/>
    <w:multiLevelType w:val="hybridMultilevel"/>
    <w:tmpl w:val="46E40B6E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 w15:restartNumberingAfterBreak="0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 w15:restartNumberingAfterBreak="0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8" w15:restartNumberingAfterBreak="0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30AF0"/>
    <w:multiLevelType w:val="hybridMultilevel"/>
    <w:tmpl w:val="A52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620" w:hanging="54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7FB1102"/>
    <w:multiLevelType w:val="hybridMultilevel"/>
    <w:tmpl w:val="7CAE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241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5841B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75D6BB0"/>
    <w:multiLevelType w:val="hybridMultilevel"/>
    <w:tmpl w:val="251296F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8150B78"/>
    <w:multiLevelType w:val="multilevel"/>
    <w:tmpl w:val="592AF8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D8F2A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1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27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40"/>
  </w:num>
  <w:num w:numId="13">
    <w:abstractNumId w:val="29"/>
  </w:num>
  <w:num w:numId="14">
    <w:abstractNumId w:val="23"/>
  </w:num>
  <w:num w:numId="15">
    <w:abstractNumId w:val="14"/>
  </w:num>
  <w:num w:numId="16">
    <w:abstractNumId w:val="25"/>
  </w:num>
  <w:num w:numId="17">
    <w:abstractNumId w:val="21"/>
  </w:num>
  <w:num w:numId="18">
    <w:abstractNumId w:val="37"/>
  </w:num>
  <w:num w:numId="19">
    <w:abstractNumId w:val="24"/>
  </w:num>
  <w:num w:numId="20">
    <w:abstractNumId w:val="39"/>
  </w:num>
  <w:num w:numId="21">
    <w:abstractNumId w:val="16"/>
  </w:num>
  <w:num w:numId="22">
    <w:abstractNumId w:val="5"/>
  </w:num>
  <w:num w:numId="23">
    <w:abstractNumId w:val="32"/>
  </w:num>
  <w:num w:numId="24">
    <w:abstractNumId w:val="36"/>
  </w:num>
  <w:num w:numId="25">
    <w:abstractNumId w:val="18"/>
  </w:num>
  <w:num w:numId="26">
    <w:abstractNumId w:val="8"/>
  </w:num>
  <w:num w:numId="27">
    <w:abstractNumId w:val="7"/>
  </w:num>
  <w:num w:numId="28">
    <w:abstractNumId w:val="31"/>
  </w:num>
  <w:num w:numId="29">
    <w:abstractNumId w:val="6"/>
  </w:num>
  <w:num w:numId="30">
    <w:abstractNumId w:val="34"/>
  </w:num>
  <w:num w:numId="31">
    <w:abstractNumId w:val="12"/>
  </w:num>
  <w:num w:numId="32">
    <w:abstractNumId w:val="10"/>
  </w:num>
  <w:num w:numId="33">
    <w:abstractNumId w:val="15"/>
  </w:num>
  <w:num w:numId="34">
    <w:abstractNumId w:val="30"/>
  </w:num>
  <w:num w:numId="35">
    <w:abstractNumId w:val="28"/>
  </w:num>
  <w:num w:numId="36">
    <w:abstractNumId w:val="42"/>
  </w:num>
  <w:num w:numId="37">
    <w:abstractNumId w:val="17"/>
  </w:num>
  <w:num w:numId="38">
    <w:abstractNumId w:val="11"/>
  </w:num>
  <w:num w:numId="39">
    <w:abstractNumId w:val="44"/>
  </w:num>
  <w:num w:numId="40">
    <w:abstractNumId w:val="13"/>
  </w:num>
  <w:num w:numId="41">
    <w:abstractNumId w:val="4"/>
  </w:num>
  <w:num w:numId="42">
    <w:abstractNumId w:val="43"/>
  </w:num>
  <w:num w:numId="43">
    <w:abstractNumId w:val="9"/>
  </w:num>
  <w:num w:numId="44">
    <w:abstractNumId w:val="19"/>
  </w:num>
  <w:num w:numId="45">
    <w:abstractNumId w:val="45"/>
  </w:num>
  <w:num w:numId="46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0AE5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9367E"/>
    <w:rsid w:val="000943A2"/>
    <w:rsid w:val="00097F11"/>
    <w:rsid w:val="000A3AA7"/>
    <w:rsid w:val="000C1FEB"/>
    <w:rsid w:val="000C2BAE"/>
    <w:rsid w:val="000C5F39"/>
    <w:rsid w:val="000D7C41"/>
    <w:rsid w:val="000E6EFC"/>
    <w:rsid w:val="000E7F9C"/>
    <w:rsid w:val="0011695A"/>
    <w:rsid w:val="0012123B"/>
    <w:rsid w:val="00133F31"/>
    <w:rsid w:val="00141276"/>
    <w:rsid w:val="00141356"/>
    <w:rsid w:val="00154C20"/>
    <w:rsid w:val="00155273"/>
    <w:rsid w:val="00160163"/>
    <w:rsid w:val="0016112C"/>
    <w:rsid w:val="00162050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1AFD"/>
    <w:rsid w:val="001A3407"/>
    <w:rsid w:val="001A52BD"/>
    <w:rsid w:val="001A539F"/>
    <w:rsid w:val="001B1744"/>
    <w:rsid w:val="001C2577"/>
    <w:rsid w:val="001C752B"/>
    <w:rsid w:val="001D1A32"/>
    <w:rsid w:val="001D27C8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3E5A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3063B1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55B9"/>
    <w:rsid w:val="00397755"/>
    <w:rsid w:val="003A0868"/>
    <w:rsid w:val="003A3159"/>
    <w:rsid w:val="003B2527"/>
    <w:rsid w:val="003B2FB0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4E95"/>
    <w:rsid w:val="0042695E"/>
    <w:rsid w:val="00435121"/>
    <w:rsid w:val="00444128"/>
    <w:rsid w:val="0044747C"/>
    <w:rsid w:val="00451785"/>
    <w:rsid w:val="00466BEA"/>
    <w:rsid w:val="0046703C"/>
    <w:rsid w:val="00476409"/>
    <w:rsid w:val="00490C8B"/>
    <w:rsid w:val="004911A5"/>
    <w:rsid w:val="0049193D"/>
    <w:rsid w:val="004A1643"/>
    <w:rsid w:val="004B25D4"/>
    <w:rsid w:val="004C017F"/>
    <w:rsid w:val="004C092B"/>
    <w:rsid w:val="004C4089"/>
    <w:rsid w:val="004E0A3D"/>
    <w:rsid w:val="004E0AAE"/>
    <w:rsid w:val="004E0FEC"/>
    <w:rsid w:val="004E202C"/>
    <w:rsid w:val="004E766C"/>
    <w:rsid w:val="004E7853"/>
    <w:rsid w:val="004F1849"/>
    <w:rsid w:val="004F301B"/>
    <w:rsid w:val="005003C4"/>
    <w:rsid w:val="0051318B"/>
    <w:rsid w:val="00520852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B7B1F"/>
    <w:rsid w:val="005C0A46"/>
    <w:rsid w:val="005C3BB1"/>
    <w:rsid w:val="005D3B57"/>
    <w:rsid w:val="005E6746"/>
    <w:rsid w:val="00615C97"/>
    <w:rsid w:val="0062273B"/>
    <w:rsid w:val="006251BF"/>
    <w:rsid w:val="006360A4"/>
    <w:rsid w:val="006402F1"/>
    <w:rsid w:val="00645543"/>
    <w:rsid w:val="00653AA6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A225C"/>
    <w:rsid w:val="007A2E5F"/>
    <w:rsid w:val="007A3C73"/>
    <w:rsid w:val="007A3E14"/>
    <w:rsid w:val="007A5E16"/>
    <w:rsid w:val="007B1385"/>
    <w:rsid w:val="007C0103"/>
    <w:rsid w:val="007C4DE5"/>
    <w:rsid w:val="007D0AEC"/>
    <w:rsid w:val="007E7068"/>
    <w:rsid w:val="007E70A2"/>
    <w:rsid w:val="007F1598"/>
    <w:rsid w:val="008036D7"/>
    <w:rsid w:val="00811B56"/>
    <w:rsid w:val="008165F6"/>
    <w:rsid w:val="00824AE5"/>
    <w:rsid w:val="00825542"/>
    <w:rsid w:val="008404E3"/>
    <w:rsid w:val="00842603"/>
    <w:rsid w:val="0084354F"/>
    <w:rsid w:val="00843A97"/>
    <w:rsid w:val="00856FF8"/>
    <w:rsid w:val="00860C09"/>
    <w:rsid w:val="00865107"/>
    <w:rsid w:val="00873415"/>
    <w:rsid w:val="00880E4A"/>
    <w:rsid w:val="008A10B7"/>
    <w:rsid w:val="008A181C"/>
    <w:rsid w:val="008A182C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749F"/>
    <w:rsid w:val="009A2444"/>
    <w:rsid w:val="009A5432"/>
    <w:rsid w:val="009A64DB"/>
    <w:rsid w:val="009B13A1"/>
    <w:rsid w:val="009B210A"/>
    <w:rsid w:val="009B270A"/>
    <w:rsid w:val="009B380F"/>
    <w:rsid w:val="009D0C0D"/>
    <w:rsid w:val="009D2703"/>
    <w:rsid w:val="009D329B"/>
    <w:rsid w:val="009D33EE"/>
    <w:rsid w:val="009D6E7E"/>
    <w:rsid w:val="009E1C02"/>
    <w:rsid w:val="009E2ECD"/>
    <w:rsid w:val="009F2458"/>
    <w:rsid w:val="009F3EFA"/>
    <w:rsid w:val="009F45A2"/>
    <w:rsid w:val="009F4FD2"/>
    <w:rsid w:val="009F63A5"/>
    <w:rsid w:val="00A039F7"/>
    <w:rsid w:val="00A10A41"/>
    <w:rsid w:val="00A2702A"/>
    <w:rsid w:val="00A27738"/>
    <w:rsid w:val="00A360AD"/>
    <w:rsid w:val="00A419E6"/>
    <w:rsid w:val="00A45897"/>
    <w:rsid w:val="00A53F1A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F69E0"/>
    <w:rsid w:val="00B02431"/>
    <w:rsid w:val="00B02926"/>
    <w:rsid w:val="00B03AB0"/>
    <w:rsid w:val="00B050EE"/>
    <w:rsid w:val="00B15344"/>
    <w:rsid w:val="00B1715B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227F"/>
    <w:rsid w:val="00B76110"/>
    <w:rsid w:val="00B84D97"/>
    <w:rsid w:val="00B97B15"/>
    <w:rsid w:val="00BA619F"/>
    <w:rsid w:val="00BB2C79"/>
    <w:rsid w:val="00BB6EA8"/>
    <w:rsid w:val="00BB767C"/>
    <w:rsid w:val="00BC1D8B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30E0E"/>
    <w:rsid w:val="00C51CAB"/>
    <w:rsid w:val="00C5226D"/>
    <w:rsid w:val="00C60C64"/>
    <w:rsid w:val="00C6211A"/>
    <w:rsid w:val="00C62CF1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B59EC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36EF"/>
    <w:rsid w:val="00D438FF"/>
    <w:rsid w:val="00D468EE"/>
    <w:rsid w:val="00D46B37"/>
    <w:rsid w:val="00D62C53"/>
    <w:rsid w:val="00D6464F"/>
    <w:rsid w:val="00D66661"/>
    <w:rsid w:val="00D84055"/>
    <w:rsid w:val="00D87C85"/>
    <w:rsid w:val="00D9537D"/>
    <w:rsid w:val="00D97099"/>
    <w:rsid w:val="00D975F4"/>
    <w:rsid w:val="00DB47D6"/>
    <w:rsid w:val="00DB6013"/>
    <w:rsid w:val="00DC43A4"/>
    <w:rsid w:val="00DC5FD1"/>
    <w:rsid w:val="00DD026C"/>
    <w:rsid w:val="00DD66F1"/>
    <w:rsid w:val="00DD68BE"/>
    <w:rsid w:val="00DE3ED1"/>
    <w:rsid w:val="00DE4E2E"/>
    <w:rsid w:val="00E04F75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0880"/>
    <w:rsid w:val="00E91503"/>
    <w:rsid w:val="00E95C1E"/>
    <w:rsid w:val="00EA0695"/>
    <w:rsid w:val="00EA51B3"/>
    <w:rsid w:val="00EB69C7"/>
    <w:rsid w:val="00EC20F8"/>
    <w:rsid w:val="00EC66D9"/>
    <w:rsid w:val="00EC7204"/>
    <w:rsid w:val="00ED5AA4"/>
    <w:rsid w:val="00EE6861"/>
    <w:rsid w:val="00EF4156"/>
    <w:rsid w:val="00F021AC"/>
    <w:rsid w:val="00F034D2"/>
    <w:rsid w:val="00F129BA"/>
    <w:rsid w:val="00F13394"/>
    <w:rsid w:val="00F1410B"/>
    <w:rsid w:val="00F205BF"/>
    <w:rsid w:val="00F30932"/>
    <w:rsid w:val="00F32702"/>
    <w:rsid w:val="00F56FCD"/>
    <w:rsid w:val="00F5784A"/>
    <w:rsid w:val="00F603E1"/>
    <w:rsid w:val="00F717FF"/>
    <w:rsid w:val="00F720CB"/>
    <w:rsid w:val="00F7466D"/>
    <w:rsid w:val="00F83747"/>
    <w:rsid w:val="00F84C2D"/>
    <w:rsid w:val="00F84E24"/>
    <w:rsid w:val="00F856E7"/>
    <w:rsid w:val="00F8667F"/>
    <w:rsid w:val="00F91D53"/>
    <w:rsid w:val="00F93FF8"/>
    <w:rsid w:val="00FA2493"/>
    <w:rsid w:val="00FA4087"/>
    <w:rsid w:val="00FC2D0B"/>
    <w:rsid w:val="00FC3DBE"/>
    <w:rsid w:val="00FC3FEC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3F5B62E-A0FB-4EC7-8CCA-D451C7D9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ind w:left="568" w:hanging="284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DC75F-9F4C-419B-ACB7-6BD18B228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5199</Words>
  <Characters>29640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cp:lastPrinted>2014-06-25T09:28:00Z</cp:lastPrinted>
  <dcterms:created xsi:type="dcterms:W3CDTF">2015-09-01T10:07:00Z</dcterms:created>
  <dcterms:modified xsi:type="dcterms:W3CDTF">2015-09-11T05:15:00Z</dcterms:modified>
</cp:coreProperties>
</file>