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B88" w:rsidRDefault="00000B88" w:rsidP="00000B88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4"/>
          <w:szCs w:val="24"/>
        </w:rPr>
      </w:pPr>
      <w:bookmarkStart w:id="0" w:name="_Toc399408082"/>
      <w:bookmarkStart w:id="1" w:name="_Toc398564572"/>
      <w:bookmarkStart w:id="2" w:name="_Toc420936101"/>
      <w:r>
        <w:rPr>
          <w:sz w:val="24"/>
          <w:szCs w:val="24"/>
        </w:rPr>
        <w:t xml:space="preserve">ИЗВЕЩЕНИЕ О ПРОВЕДЕНИИ </w:t>
      </w:r>
      <w:bookmarkEnd w:id="0"/>
      <w:bookmarkEnd w:id="1"/>
      <w:r>
        <w:rPr>
          <w:sz w:val="24"/>
          <w:szCs w:val="24"/>
        </w:rPr>
        <w:t>ЗАКУПКИ</w:t>
      </w:r>
      <w:bookmarkEnd w:id="2"/>
    </w:p>
    <w:p w:rsidR="00000B88" w:rsidRDefault="00000B88" w:rsidP="00000B88"/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z w:val="8"/>
          <w:szCs w:val="24"/>
          <w:lang w:eastAsia="ru-RU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>
        <w:rPr>
          <w:rFonts w:ascii="Times New Roman" w:hAnsi="Times New Roman"/>
          <w:sz w:val="24"/>
          <w:szCs w:val="24"/>
          <w:lang w:eastAsia="ru-RU"/>
        </w:rPr>
        <w:t>отраслевым</w:t>
      </w:r>
      <w:r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>» с изменениями, утвержденными решением наблюдательного совета Госкорпорации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>» (в редакции с изменениями, утвержденными решением наблюдательного совета Госкорпорации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>» от 29.04.2015 № 72).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На Заказчика распространяется действие Федерального закона от 18 июля 2011 года</w:t>
      </w:r>
      <w:r>
        <w:rPr>
          <w:rFonts w:ascii="Times New Roman" w:hAnsi="Times New Roman"/>
          <w:sz w:val="24"/>
          <w:szCs w:val="24"/>
        </w:rPr>
        <w:br/>
        <w:t>№ 223-ФЗ «О закупках товаров, работ, услуг отдельными видами юридических лиц».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закупки: </w:t>
      </w:r>
      <w:r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поставку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ЗИП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 для серверного оборудования.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8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Заказчик, являющийся Организатором запроса цен:</w:t>
      </w:r>
    </w:p>
    <w:p w:rsidR="00000B88" w:rsidRDefault="00000B88" w:rsidP="00000B88">
      <w:pPr>
        <w:tabs>
          <w:tab w:val="left" w:pos="567"/>
        </w:tabs>
        <w:spacing w:beforeLines="50" w:afterLines="60"/>
        <w:jc w:val="both"/>
        <w:rPr>
          <w:u w:val="single"/>
        </w:rPr>
      </w:pPr>
      <w:r>
        <w:rPr>
          <w:u w:val="single"/>
        </w:rPr>
        <w:t xml:space="preserve">АО </w:t>
      </w:r>
      <w:proofErr w:type="spellStart"/>
      <w:r>
        <w:rPr>
          <w:u w:val="single"/>
        </w:rPr>
        <w:t>ОКБ</w:t>
      </w:r>
      <w:proofErr w:type="spellEnd"/>
      <w:r>
        <w:rPr>
          <w:u w:val="single"/>
        </w:rPr>
        <w:t xml:space="preserve"> «ГИДРОПРЕСС»</w:t>
      </w:r>
    </w:p>
    <w:p w:rsidR="00000B88" w:rsidRDefault="00000B88" w:rsidP="00000B88">
      <w:pPr>
        <w:tabs>
          <w:tab w:val="num" w:pos="284"/>
          <w:tab w:val="left" w:pos="567"/>
        </w:tabs>
        <w:spacing w:line="288" w:lineRule="auto"/>
        <w:ind w:right="-1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000B88" w:rsidRDefault="00000B88" w:rsidP="00000B88">
      <w:pPr>
        <w:tabs>
          <w:tab w:val="num" w:pos="284"/>
          <w:tab w:val="left" w:pos="567"/>
        </w:tabs>
        <w:spacing w:line="288" w:lineRule="auto"/>
        <w:ind w:right="-1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000B88" w:rsidRDefault="00000B88" w:rsidP="00000B88">
      <w:pPr>
        <w:tabs>
          <w:tab w:val="num" w:pos="284"/>
          <w:tab w:val="left" w:pos="567"/>
        </w:tabs>
        <w:spacing w:line="288" w:lineRule="auto"/>
        <w:ind w:right="-1"/>
        <w:jc w:val="both"/>
      </w:pPr>
      <w:r>
        <w:t>Контактное лицо: Усова Анна Сергеевна, тел. (4967) 54-25-15, факс (4967) 54-27-33,</w:t>
      </w:r>
    </w:p>
    <w:p w:rsidR="00000B88" w:rsidRDefault="00000B88" w:rsidP="00000B88">
      <w:pPr>
        <w:tabs>
          <w:tab w:val="num" w:pos="284"/>
          <w:tab w:val="left" w:pos="567"/>
        </w:tabs>
        <w:spacing w:line="288" w:lineRule="auto"/>
        <w:ind w:right="-1"/>
        <w:jc w:val="both"/>
      </w:pPr>
      <w:r>
        <w:t xml:space="preserve">электронная почта: </w:t>
      </w:r>
      <w:hyperlink r:id="rId5" w:history="1">
        <w:r>
          <w:rPr>
            <w:rStyle w:val="a4"/>
          </w:rPr>
          <w:t>usova_as@grpress.podolsk.ru</w:t>
        </w:r>
      </w:hyperlink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Количество лотов:</w:t>
      </w:r>
      <w:r>
        <w:rPr>
          <w:rFonts w:ascii="Times New Roman" w:hAnsi="Times New Roman"/>
          <w:sz w:val="24"/>
          <w:szCs w:val="24"/>
        </w:rPr>
        <w:t xml:space="preserve"> 1 (один). 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 w:val="24"/>
          <w:szCs w:val="24"/>
        </w:rPr>
        <w:t>Предмет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поставка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ЗИП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 для серверного оборудования</w:t>
      </w:r>
      <w:r>
        <w:rPr>
          <w:rFonts w:ascii="Times New Roman" w:hAnsi="Times New Roman"/>
          <w:sz w:val="24"/>
        </w:rPr>
        <w:t>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</w:rPr>
      </w:pPr>
    </w:p>
    <w:p w:rsidR="00000B88" w:rsidRDefault="00000B88" w:rsidP="00000B88">
      <w:pPr>
        <w:tabs>
          <w:tab w:val="left" w:pos="567"/>
        </w:tabs>
        <w:jc w:val="both"/>
      </w:pPr>
      <w:r>
        <w:rPr>
          <w:b/>
        </w:rPr>
        <w:tab/>
        <w:t>Срок поставки:</w:t>
      </w:r>
      <w:r>
        <w:t xml:space="preserve"> в течение 8 недель </w:t>
      </w:r>
      <w:proofErr w:type="gramStart"/>
      <w:r>
        <w:t>с даты заключения</w:t>
      </w:r>
      <w:proofErr w:type="gramEnd"/>
      <w:r>
        <w:t xml:space="preserve"> договора с возможностью досрочной, в том числе частичной поставки.</w:t>
      </w:r>
    </w:p>
    <w:p w:rsidR="00000B88" w:rsidRDefault="00000B88" w:rsidP="00000B88">
      <w:pPr>
        <w:tabs>
          <w:tab w:val="left" w:pos="567"/>
        </w:tabs>
        <w:jc w:val="both"/>
        <w:rPr>
          <w:sz w:val="8"/>
        </w:rPr>
      </w:pPr>
    </w:p>
    <w:p w:rsidR="00000B88" w:rsidRDefault="00000B88" w:rsidP="00000B88">
      <w:pPr>
        <w:tabs>
          <w:tab w:val="left" w:pos="567"/>
        </w:tabs>
        <w:jc w:val="both"/>
      </w:pPr>
      <w:r>
        <w:rPr>
          <w:b/>
        </w:rPr>
        <w:tab/>
        <w:t>Место поставки:</w:t>
      </w:r>
      <w:r>
        <w:t xml:space="preserve"> 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  <w:r>
        <w:rPr>
          <w:bCs/>
        </w:rPr>
        <w:t>.</w:t>
      </w:r>
    </w:p>
    <w:p w:rsidR="00000B88" w:rsidRDefault="00000B88" w:rsidP="00000B88">
      <w:pPr>
        <w:tabs>
          <w:tab w:val="left" w:pos="567"/>
        </w:tabs>
        <w:jc w:val="both"/>
      </w:pPr>
      <w:r>
        <w:rPr>
          <w:b/>
        </w:rPr>
        <w:tab/>
        <w:t>Состав и объем товара:</w:t>
      </w:r>
      <w:r>
        <w:t xml:space="preserve"> все необходимые сведения приведены в Томе 2 закупочной документации.</w:t>
      </w:r>
    </w:p>
    <w:p w:rsidR="00000B88" w:rsidRDefault="00000B88" w:rsidP="00000B88">
      <w:pPr>
        <w:tabs>
          <w:tab w:val="left" w:pos="567"/>
        </w:tabs>
        <w:jc w:val="both"/>
        <w:rPr>
          <w:sz w:val="8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оплаты:</w:t>
      </w:r>
      <w:r>
        <w:rPr>
          <w:rFonts w:ascii="Times New Roman" w:hAnsi="Times New Roman"/>
          <w:sz w:val="24"/>
          <w:szCs w:val="24"/>
        </w:rPr>
        <w:t xml:space="preserve"> в соответствии с п</w:t>
      </w:r>
      <w:r>
        <w:rPr>
          <w:rFonts w:ascii="Times New Roman" w:hAnsi="Times New Roman"/>
          <w:spacing w:val="-6"/>
          <w:sz w:val="24"/>
          <w:szCs w:val="24"/>
        </w:rPr>
        <w:t>роектом договора (Часть 3 Тома 1 закупочной документации)</w:t>
      </w:r>
    </w:p>
    <w:p w:rsidR="00000B88" w:rsidRDefault="00000B88" w:rsidP="00000B88">
      <w:pPr>
        <w:tabs>
          <w:tab w:val="left" w:pos="567"/>
        </w:tabs>
        <w:jc w:val="both"/>
      </w:pPr>
      <w: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000B88" w:rsidRDefault="00000B88" w:rsidP="00000B88">
      <w:pPr>
        <w:tabs>
          <w:tab w:val="left" w:pos="567"/>
        </w:tabs>
        <w:jc w:val="both"/>
      </w:pPr>
      <w:r>
        <w:t xml:space="preserve">Допускается уменьшение авансовых платежей, либо отказ от авансовых платежей. </w:t>
      </w:r>
    </w:p>
    <w:p w:rsidR="00000B88" w:rsidRDefault="00000B88" w:rsidP="00000B88">
      <w:pPr>
        <w:tabs>
          <w:tab w:val="left" w:pos="567"/>
        </w:tabs>
        <w:jc w:val="both"/>
      </w:pPr>
      <w:r>
        <w:tab/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B88" w:rsidRDefault="00000B88" w:rsidP="00000B88">
      <w:pPr>
        <w:tabs>
          <w:tab w:val="left" w:pos="567"/>
        </w:tabs>
        <w:jc w:val="both"/>
      </w:pPr>
      <w:r>
        <w:tab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000B88" w:rsidRDefault="00000B88" w:rsidP="00000B88">
      <w:pPr>
        <w:tabs>
          <w:tab w:val="left" w:pos="567"/>
        </w:tabs>
        <w:jc w:val="both"/>
        <w:rPr>
          <w:sz w:val="8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sz w:val="12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859 381,92 </w:t>
      </w:r>
      <w:r>
        <w:rPr>
          <w:rFonts w:ascii="Times New Roman" w:hAnsi="Times New Roman"/>
          <w:sz w:val="24"/>
          <w:szCs w:val="24"/>
          <w:lang w:eastAsia="ru-RU"/>
        </w:rPr>
        <w:t>(восемьсот пятьдесят девять тысяч триста восемьдесят один) рубль 92 копейки, в том числе НДС.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Style w:val="c-text1"/>
          <w:rFonts w:ascii="Times New Roman" w:hAnsi="Times New Roman"/>
          <w:color w:val="000000"/>
          <w:sz w:val="24"/>
          <w:szCs w:val="17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>728 289,76</w:t>
      </w:r>
      <w:r>
        <w:rPr>
          <w:rFonts w:ascii="Times New Roman" w:hAnsi="Times New Roman"/>
          <w:sz w:val="56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(семьсот двадцать восемь тысяч двести восемьдесят девять) рублей 76 копеек, без учета НДС. </w:t>
      </w:r>
    </w:p>
    <w:p w:rsidR="00000B88" w:rsidRDefault="00000B88" w:rsidP="00000B88">
      <w:pPr>
        <w:tabs>
          <w:tab w:val="left" w:pos="1134"/>
        </w:tabs>
        <w:rPr>
          <w:b/>
        </w:rPr>
      </w:pPr>
      <w:r>
        <w:rPr>
          <w:b/>
        </w:rPr>
        <w:t xml:space="preserve">          Единый базис сравнения ценовых предложений – без учета НДС.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000B88" w:rsidRDefault="00000B88" w:rsidP="00000B88">
      <w:pPr>
        <w:tabs>
          <w:tab w:val="left" w:pos="567"/>
        </w:tabs>
        <w:jc w:val="both"/>
        <w:rPr>
          <w:sz w:val="12"/>
        </w:rPr>
      </w:pPr>
    </w:p>
    <w:p w:rsidR="00000B88" w:rsidRDefault="00000B88" w:rsidP="00000B88">
      <w:pPr>
        <w:tabs>
          <w:tab w:val="left" w:pos="567"/>
        </w:tabs>
        <w:jc w:val="both"/>
      </w:pPr>
      <w:r>
        <w:tab/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000B88" w:rsidRDefault="00000B88" w:rsidP="00000B88">
      <w:pPr>
        <w:tabs>
          <w:tab w:val="left" w:pos="567"/>
        </w:tabs>
        <w:jc w:val="both"/>
        <w:rPr>
          <w:sz w:val="10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Официальный язык закупки</w:t>
      </w:r>
      <w:r>
        <w:rPr>
          <w:rFonts w:ascii="Times New Roman" w:hAnsi="Times New Roman"/>
          <w:sz w:val="24"/>
          <w:szCs w:val="24"/>
        </w:rPr>
        <w:t>: русский.</w:t>
      </w:r>
    </w:p>
    <w:p w:rsidR="00000B88" w:rsidRDefault="00000B88" w:rsidP="00000B88">
      <w:pPr>
        <w:tabs>
          <w:tab w:val="left" w:pos="567"/>
        </w:tabs>
        <w:jc w:val="both"/>
        <w:rPr>
          <w:lang w:eastAsia="en-US"/>
        </w:rPr>
      </w:pPr>
      <w:bookmarkStart w:id="3" w:name="_Ref317253353"/>
      <w:r>
        <w:rPr>
          <w:lang w:eastAsia="en-US"/>
        </w:rPr>
        <w:tab/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>
        <w:rPr>
          <w:lang w:eastAsia="en-US"/>
        </w:rPr>
        <w:t xml:space="preserve"> Документы, составленные на другом языке, </w:t>
      </w:r>
      <w:r>
        <w:rPr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000B88" w:rsidRDefault="00000B88" w:rsidP="00000B88">
      <w:pPr>
        <w:tabs>
          <w:tab w:val="left" w:pos="567"/>
        </w:tabs>
        <w:jc w:val="both"/>
        <w:rPr>
          <w:sz w:val="8"/>
          <w:lang w:eastAsia="en-US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Валюта закупки</w:t>
      </w:r>
      <w:r>
        <w:rPr>
          <w:rFonts w:ascii="Times New Roman" w:hAnsi="Times New Roman"/>
          <w:sz w:val="24"/>
          <w:szCs w:val="24"/>
        </w:rPr>
        <w:t>: российский рубль.</w:t>
      </w:r>
    </w:p>
    <w:p w:rsidR="00000B88" w:rsidRDefault="00000B88" w:rsidP="00000B88">
      <w:pPr>
        <w:tabs>
          <w:tab w:val="left" w:pos="567"/>
        </w:tabs>
        <w:jc w:val="both"/>
        <w:rPr>
          <w:lang w:eastAsia="en-US"/>
        </w:rPr>
      </w:pPr>
      <w:r>
        <w:rPr>
          <w:lang w:eastAsia="en-US"/>
        </w:rPr>
        <w:tab/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00B88" w:rsidRDefault="00000B88" w:rsidP="00000B88">
      <w:pPr>
        <w:tabs>
          <w:tab w:val="left" w:pos="567"/>
        </w:tabs>
        <w:jc w:val="both"/>
        <w:rPr>
          <w:sz w:val="8"/>
          <w:lang w:eastAsia="en-US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Обеспечение заявки на участие в закупке</w:t>
      </w:r>
      <w:r>
        <w:rPr>
          <w:rFonts w:ascii="Times New Roman" w:hAnsi="Times New Roman"/>
          <w:sz w:val="24"/>
          <w:szCs w:val="24"/>
        </w:rPr>
        <w:t>: не требуется.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z w:val="14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</w:t>
      </w:r>
      <w:r>
        <w:rPr>
          <w:rFonts w:ascii="Times New Roman" w:hAnsi="Times New Roman"/>
          <w:sz w:val="24"/>
          <w:szCs w:val="24"/>
        </w:rPr>
        <w:t>:</w:t>
      </w:r>
    </w:p>
    <w:p w:rsidR="00000B88" w:rsidRDefault="00000B88" w:rsidP="00000B88">
      <w:pPr>
        <w:tabs>
          <w:tab w:val="left" w:pos="567"/>
        </w:tabs>
        <w:jc w:val="both"/>
      </w:pPr>
      <w:r>
        <w:tab/>
        <w:t>Закупка проводится на электронной торговой площадке (</w:t>
      </w:r>
      <w:proofErr w:type="spellStart"/>
      <w:r>
        <w:t>ЭТП</w:t>
      </w:r>
      <w:proofErr w:type="spellEnd"/>
      <w:r>
        <w:t xml:space="preserve">) «Аукционный Конкурсный Дом» в сети «Интернет» по адресу: </w:t>
      </w:r>
      <w:hyperlink r:id="rId6" w:history="1"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  <w:r>
        <w:t xml:space="preserve"> в порядке, установленном регламентом данной </w:t>
      </w:r>
      <w:proofErr w:type="spellStart"/>
      <w:r>
        <w:t>ЭТП</w:t>
      </w:r>
      <w:proofErr w:type="spellEnd"/>
      <w:r>
        <w:t xml:space="preserve"> в соответствии с условиями и требованиями закупочной документации.</w:t>
      </w:r>
    </w:p>
    <w:p w:rsidR="00000B88" w:rsidRDefault="00000B88" w:rsidP="00000B88">
      <w:pPr>
        <w:tabs>
          <w:tab w:val="left" w:pos="567"/>
        </w:tabs>
        <w:jc w:val="both"/>
      </w:pPr>
      <w:r>
        <w:tab/>
      </w:r>
      <w:proofErr w:type="gramStart"/>
      <w:r>
        <w:t xml:space="preserve">Для участия в процедуре закупки участник должен быть зарегистрированным на указанной </w:t>
      </w:r>
      <w:proofErr w:type="spellStart"/>
      <w:r>
        <w:t>ЭТП</w:t>
      </w:r>
      <w:proofErr w:type="spellEnd"/>
      <w:r>
        <w:t xml:space="preserve">, в том числе, получить аккредитацию участника </w:t>
      </w:r>
      <w:proofErr w:type="spellStart"/>
      <w:r>
        <w:t>ЭТП</w:t>
      </w:r>
      <w:proofErr w:type="spellEnd"/>
      <w:r>
        <w:t xml:space="preserve"> в соответствии с правилами, условиями и порядком регистрации, аккредитации, установленными данной </w:t>
      </w:r>
      <w:proofErr w:type="spellStart"/>
      <w:r>
        <w:t>ЭТП</w:t>
      </w:r>
      <w:proofErr w:type="spellEnd"/>
      <w:r>
        <w:t>.</w:t>
      </w:r>
      <w:proofErr w:type="gramEnd"/>
    </w:p>
    <w:p w:rsidR="00000B88" w:rsidRDefault="00000B88" w:rsidP="00000B88">
      <w:pPr>
        <w:tabs>
          <w:tab w:val="left" w:pos="567"/>
        </w:tabs>
        <w:jc w:val="both"/>
      </w:pPr>
      <w:r>
        <w:tab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000B88" w:rsidRDefault="00000B88" w:rsidP="00000B88">
      <w:pPr>
        <w:tabs>
          <w:tab w:val="left" w:pos="567"/>
        </w:tabs>
        <w:jc w:val="both"/>
        <w:rPr>
          <w:spacing w:val="-6"/>
          <w:sz w:val="8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получения закупочной документации</w:t>
      </w:r>
      <w:r>
        <w:rPr>
          <w:rFonts w:ascii="Times New Roman" w:hAnsi="Times New Roman"/>
          <w:sz w:val="24"/>
          <w:szCs w:val="24"/>
        </w:rPr>
        <w:t>:</w:t>
      </w:r>
    </w:p>
    <w:p w:rsidR="00000B88" w:rsidRDefault="00000B88" w:rsidP="00000B88">
      <w:pPr>
        <w:tabs>
          <w:tab w:val="left" w:pos="567"/>
        </w:tabs>
        <w:jc w:val="both"/>
        <w:rPr>
          <w:b/>
          <w:i/>
        </w:rPr>
      </w:pPr>
      <w:r>
        <w:tab/>
        <w:t xml:space="preserve">На официальных сайтах закупочная документация находится в открытом доступе, начиная </w:t>
      </w:r>
      <w:proofErr w:type="gramStart"/>
      <w:r>
        <w:t>с даты</w:t>
      </w:r>
      <w:proofErr w:type="gramEnd"/>
      <w:r>
        <w:t xml:space="preserve"> официальной публикации.</w:t>
      </w:r>
      <w:r>
        <w:rPr>
          <w:spacing w:val="-6"/>
        </w:rPr>
        <w:t xml:space="preserve"> Порядок получения закупочной документации на </w:t>
      </w:r>
      <w:proofErr w:type="spellStart"/>
      <w:r>
        <w:rPr>
          <w:spacing w:val="-6"/>
        </w:rPr>
        <w:t>ЭТП</w:t>
      </w:r>
      <w:proofErr w:type="spellEnd"/>
      <w:r>
        <w:rPr>
          <w:spacing w:val="-6"/>
        </w:rPr>
        <w:t xml:space="preserve"> определяется правилами данной </w:t>
      </w:r>
      <w:proofErr w:type="spellStart"/>
      <w:r>
        <w:rPr>
          <w:spacing w:val="-6"/>
        </w:rPr>
        <w:t>ЭТП</w:t>
      </w:r>
      <w:proofErr w:type="spellEnd"/>
      <w:r>
        <w:rPr>
          <w:spacing w:val="-6"/>
        </w:rPr>
        <w:t>.</w:t>
      </w:r>
    </w:p>
    <w:p w:rsidR="00000B88" w:rsidRDefault="00000B88" w:rsidP="00000B88">
      <w:pPr>
        <w:tabs>
          <w:tab w:val="left" w:pos="567"/>
        </w:tabs>
        <w:jc w:val="both"/>
      </w:pPr>
      <w:r>
        <w:tab/>
        <w:t xml:space="preserve">Официальная публикация документов по данной закупке: </w:t>
      </w:r>
      <w:bookmarkStart w:id="4" w:name="_Ref320025392"/>
      <w:r>
        <w:t>Официальный</w:t>
      </w:r>
      <w:r>
        <w:rPr>
          <w:spacing w:val="-6"/>
        </w:rPr>
        <w:t xml:space="preserve"> государственный сайт </w:t>
      </w:r>
      <w:r>
        <w:t>(</w:t>
      </w:r>
      <w:hyperlink r:id="rId7" w:history="1">
        <w:r>
          <w:rPr>
            <w:rStyle w:val="a4"/>
            <w:lang w:eastAsia="en-US"/>
          </w:rPr>
          <w:t>http://www.zakupki.gov.ru</w:t>
        </w:r>
      </w:hyperlink>
      <w:r>
        <w:t>),</w:t>
      </w:r>
      <w:bookmarkEnd w:id="4"/>
      <w:r>
        <w:t xml:space="preserve"> </w:t>
      </w:r>
    </w:p>
    <w:p w:rsidR="00000B88" w:rsidRDefault="00000B88" w:rsidP="00000B88">
      <w:pPr>
        <w:tabs>
          <w:tab w:val="left" w:pos="567"/>
        </w:tabs>
        <w:jc w:val="both"/>
      </w:pPr>
      <w:r>
        <w:t xml:space="preserve">          Копии публикации документов по данной закупке:</w:t>
      </w:r>
    </w:p>
    <w:p w:rsidR="00000B88" w:rsidRDefault="00000B88" w:rsidP="00000B88">
      <w:pPr>
        <w:pStyle w:val="a7"/>
        <w:numPr>
          <w:ilvl w:val="0"/>
          <w:numId w:val="4"/>
        </w:numPr>
        <w:tabs>
          <w:tab w:val="left" w:pos="386"/>
          <w:tab w:val="left" w:pos="567"/>
        </w:tabs>
        <w:spacing w:after="0" w:line="240" w:lineRule="auto"/>
        <w:ind w:left="1134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4"/>
          <w:szCs w:val="24"/>
        </w:rPr>
        <w:t>(</w:t>
      </w:r>
      <w:hyperlink r:id="rId8" w:history="1">
        <w:r>
          <w:rPr>
            <w:rStyle w:val="a4"/>
            <w:sz w:val="24"/>
            <w:szCs w:val="24"/>
          </w:rPr>
          <w:t>http://zakupki.rosatom.ru</w:t>
        </w:r>
      </w:hyperlink>
      <w:r>
        <w:rPr>
          <w:rFonts w:ascii="Times New Roman" w:hAnsi="Times New Roman"/>
          <w:spacing w:val="-6"/>
          <w:sz w:val="24"/>
          <w:szCs w:val="24"/>
        </w:rPr>
        <w:t>);</w:t>
      </w:r>
    </w:p>
    <w:p w:rsidR="00000B88" w:rsidRDefault="00000B88" w:rsidP="00000B88">
      <w:pPr>
        <w:pStyle w:val="a7"/>
        <w:numPr>
          <w:ilvl w:val="0"/>
          <w:numId w:val="4"/>
        </w:numPr>
        <w:tabs>
          <w:tab w:val="left" w:pos="386"/>
          <w:tab w:val="left" w:pos="567"/>
        </w:tabs>
        <w:spacing w:after="0" w:line="240" w:lineRule="auto"/>
        <w:ind w:left="1134" w:firstLine="0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ЭТП</w:t>
      </w:r>
      <w:proofErr w:type="spellEnd"/>
      <w:r>
        <w:rPr>
          <w:rFonts w:ascii="Times New Roman" w:hAnsi="Times New Roman"/>
          <w:sz w:val="24"/>
          <w:szCs w:val="24"/>
        </w:rPr>
        <w:t xml:space="preserve"> «Аукционный Конкурсный Дом» в сети «Интернет» по адресу: </w:t>
      </w:r>
      <w:hyperlink r:id="rId9" w:history="1">
        <w:r>
          <w:rPr>
            <w:rStyle w:val="a4"/>
            <w:sz w:val="24"/>
            <w:szCs w:val="24"/>
            <w:lang w:val="en-US"/>
          </w:rPr>
          <w:t>www</w:t>
        </w:r>
        <w:r>
          <w:rPr>
            <w:rStyle w:val="a4"/>
            <w:sz w:val="24"/>
            <w:szCs w:val="24"/>
          </w:rPr>
          <w:t>.</w:t>
        </w:r>
        <w:r>
          <w:rPr>
            <w:rStyle w:val="a4"/>
            <w:sz w:val="24"/>
            <w:szCs w:val="24"/>
            <w:lang w:val="en-US"/>
          </w:rPr>
          <w:t>a</w:t>
        </w:r>
        <w:r>
          <w:rPr>
            <w:rStyle w:val="a4"/>
            <w:sz w:val="24"/>
            <w:szCs w:val="24"/>
          </w:rPr>
          <w:t>-</w:t>
        </w:r>
        <w:r>
          <w:rPr>
            <w:rStyle w:val="a4"/>
            <w:sz w:val="24"/>
            <w:szCs w:val="24"/>
            <w:lang w:val="en-US"/>
          </w:rPr>
          <w:t>k</w:t>
        </w:r>
        <w:r>
          <w:rPr>
            <w:rStyle w:val="a4"/>
            <w:sz w:val="24"/>
            <w:szCs w:val="24"/>
          </w:rPr>
          <w:t>-</w:t>
        </w:r>
        <w:r>
          <w:rPr>
            <w:rStyle w:val="a4"/>
            <w:sz w:val="24"/>
            <w:szCs w:val="24"/>
            <w:lang w:val="en-US"/>
          </w:rPr>
          <w:t>d</w:t>
        </w:r>
        <w:r>
          <w:rPr>
            <w:rStyle w:val="a4"/>
            <w:sz w:val="24"/>
            <w:szCs w:val="24"/>
          </w:rPr>
          <w:t>.</w:t>
        </w:r>
        <w:proofErr w:type="spellStart"/>
        <w:r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000B88" w:rsidRDefault="00000B88" w:rsidP="00000B88">
      <w:pPr>
        <w:tabs>
          <w:tab w:val="left" w:pos="386"/>
          <w:tab w:val="left" w:pos="567"/>
        </w:tabs>
        <w:jc w:val="both"/>
        <w:rPr>
          <w:sz w:val="10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Возможность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br/>
        <w:t>не допускается.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10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Возможность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проведения процедуры переторжки:</w:t>
      </w:r>
      <w:r>
        <w:rPr>
          <w:rFonts w:ascii="Times New Roman" w:hAnsi="Times New Roman"/>
          <w:spacing w:val="-6"/>
          <w:sz w:val="24"/>
          <w:szCs w:val="24"/>
        </w:rPr>
        <w:t xml:space="preserve"> не допускается.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окончания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4"/>
          <w:szCs w:val="24"/>
        </w:rPr>
        <w:t xml:space="preserve"> 11:00 (время московское)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 xml:space="preserve">«29» июля 2015 года. 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закупки: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>142103 г</w:t>
      </w:r>
      <w:proofErr w:type="gramStart"/>
      <w:r>
        <w:rPr>
          <w:rFonts w:ascii="Times New Roman" w:hAnsi="Times New Roman"/>
          <w:sz w:val="24"/>
        </w:rPr>
        <w:t>.П</w:t>
      </w:r>
      <w:proofErr w:type="gramEnd"/>
      <w:r>
        <w:rPr>
          <w:rFonts w:ascii="Times New Roman" w:hAnsi="Times New Roman"/>
          <w:sz w:val="24"/>
        </w:rPr>
        <w:t>одольск, Московская область, ул.Орджоникидзе, д.21</w:t>
      </w:r>
      <w:r>
        <w:rPr>
          <w:rFonts w:ascii="Times New Roman" w:hAnsi="Times New Roman"/>
          <w:sz w:val="24"/>
          <w:szCs w:val="24"/>
        </w:rPr>
        <w:t xml:space="preserve">, не позднее </w:t>
      </w:r>
      <w:r>
        <w:rPr>
          <w:rFonts w:ascii="Times New Roman" w:hAnsi="Times New Roman"/>
          <w:spacing w:val="-6"/>
          <w:sz w:val="24"/>
          <w:szCs w:val="24"/>
        </w:rPr>
        <w:t>11:00 (время московское) «31» июля 2015 года.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8"/>
          <w:szCs w:val="24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заключения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3"/>
        </w:rPr>
        <w:t xml:space="preserve">в течение 30 (тридцати) дней после размещения на официальном сайте и на </w:t>
      </w:r>
      <w:proofErr w:type="spellStart"/>
      <w:r>
        <w:rPr>
          <w:rFonts w:ascii="Times New Roman" w:hAnsi="Times New Roman"/>
          <w:sz w:val="24"/>
          <w:szCs w:val="23"/>
        </w:rPr>
        <w:t>ЭТП</w:t>
      </w:r>
      <w:proofErr w:type="spellEnd"/>
      <w:r>
        <w:rPr>
          <w:rFonts w:ascii="Times New Roman" w:hAnsi="Times New Roman"/>
          <w:sz w:val="24"/>
          <w:szCs w:val="23"/>
        </w:rPr>
        <w:t xml:space="preserve"> протокола подведения итогов закупки либо, в случае проведения преддоговорных переговоров, в течение 30 (тридцати) дней после размещения на официальном сайте и на </w:t>
      </w:r>
      <w:proofErr w:type="spellStart"/>
      <w:proofErr w:type="gramStart"/>
      <w:r>
        <w:rPr>
          <w:rFonts w:ascii="Times New Roman" w:hAnsi="Times New Roman"/>
          <w:sz w:val="24"/>
          <w:szCs w:val="23"/>
        </w:rPr>
        <w:t>ЭТП</w:t>
      </w:r>
      <w:proofErr w:type="spellEnd"/>
      <w:proofErr w:type="gramEnd"/>
      <w:r>
        <w:rPr>
          <w:rFonts w:ascii="Times New Roman" w:hAnsi="Times New Roman"/>
          <w:sz w:val="24"/>
          <w:szCs w:val="23"/>
        </w:rPr>
        <w:t xml:space="preserve"> но не ранее чем через 10 (десять) дней после размещения на официальном сайте и на </w:t>
      </w:r>
      <w:proofErr w:type="spellStart"/>
      <w:r>
        <w:rPr>
          <w:rFonts w:ascii="Times New Roman" w:hAnsi="Times New Roman"/>
          <w:sz w:val="24"/>
          <w:szCs w:val="23"/>
        </w:rPr>
        <w:t>ЭТП</w:t>
      </w:r>
      <w:proofErr w:type="spellEnd"/>
      <w:r>
        <w:rPr>
          <w:rFonts w:ascii="Times New Roman" w:hAnsi="Times New Roman"/>
          <w:sz w:val="24"/>
          <w:szCs w:val="23"/>
        </w:rPr>
        <w:t xml:space="preserve"> протокола подведения итогов закупки, либо, в случае проведения преддоговорных переговоров,  протокола преддоговорных переговоров, за исключением следующих случаев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00B88" w:rsidRDefault="00000B88" w:rsidP="00000B88">
      <w:pPr>
        <w:tabs>
          <w:tab w:val="left" w:pos="567"/>
        </w:tabs>
        <w:jc w:val="both"/>
      </w:pPr>
      <w:r>
        <w:t xml:space="preserve">а) если вследствие рассмотрения жалобы в </w:t>
      </w:r>
      <w:proofErr w:type="spellStart"/>
      <w:r>
        <w:t>ЦАК</w:t>
      </w:r>
      <w:proofErr w:type="spellEnd"/>
      <w:r>
        <w:t xml:space="preserve">, </w:t>
      </w:r>
      <w:proofErr w:type="spellStart"/>
      <w:r>
        <w:t>АК</w:t>
      </w:r>
      <w:proofErr w:type="spellEnd"/>
      <w:r>
        <w:t xml:space="preserve"> дивизиона или Федеральной антимонопольной службе требуется более длительный срок;</w:t>
      </w:r>
    </w:p>
    <w:p w:rsidR="00000B88" w:rsidRDefault="00000B88" w:rsidP="00000B88">
      <w:pPr>
        <w:tabs>
          <w:tab w:val="left" w:pos="567"/>
        </w:tabs>
        <w:jc w:val="both"/>
      </w:pPr>
      <w:r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00B88" w:rsidRDefault="00000B88" w:rsidP="00000B88">
      <w:pPr>
        <w:tabs>
          <w:tab w:val="left" w:pos="567"/>
        </w:tabs>
        <w:jc w:val="both"/>
      </w:pPr>
      <w:r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00B88" w:rsidRDefault="00000B88" w:rsidP="00000B88">
      <w:pPr>
        <w:tabs>
          <w:tab w:val="left" w:pos="567"/>
        </w:tabs>
        <w:jc w:val="both"/>
      </w:pPr>
      <w:r>
        <w:lastRenderedPageBreak/>
        <w:t xml:space="preserve">         Заказчик направляет проект договора в электронной форме с копией сопроводительного письма о его направлении на адрес электронной почты, указанный в анкете участника запроса цен</w:t>
      </w:r>
      <w:r>
        <w:br/>
        <w:t>(</w:t>
      </w:r>
      <w:hyperlink r:id="rId10" w:anchor="_Анкета_Претендента_на" w:history="1">
        <w:r>
          <w:rPr>
            <w:rStyle w:val="a4"/>
          </w:rPr>
          <w:t>форма  2</w:t>
        </w:r>
      </w:hyperlink>
      <w:r>
        <w:t>), лицу с которым 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которым заключается договор, указанный в анкете участника запроса цен (</w:t>
      </w:r>
      <w:hyperlink r:id="rId11" w:anchor="_АНКЕТА_УЧАСТНИКА_ЗАПРОСА" w:history="1">
        <w:r>
          <w:rPr>
            <w:rStyle w:val="a4"/>
          </w:rPr>
          <w:t>форма  2</w:t>
        </w:r>
      </w:hyperlink>
      <w:r>
        <w:t>).</w:t>
      </w:r>
    </w:p>
    <w:p w:rsidR="00000B88" w:rsidRDefault="00000B88" w:rsidP="00000B88">
      <w:pPr>
        <w:tabs>
          <w:tab w:val="left" w:pos="567"/>
        </w:tabs>
        <w:jc w:val="both"/>
        <w:rPr>
          <w:spacing w:val="-6"/>
          <w:lang w:eastAsia="en-US"/>
        </w:rPr>
      </w:pPr>
      <w:r>
        <w:t xml:space="preserve">         </w:t>
      </w:r>
      <w:proofErr w:type="gramStart"/>
      <w:r>
        <w:t>Лицо, с которым заключается договор, обязано представить заказчику подписанный и заверенный печатью со своей стороны оригинал договора  в 3-х экземплярах) в течение 10 дней со дня направления указанного проекта договора заказчиком на адрес электронной почты</w:t>
      </w:r>
      <w:r>
        <w:rPr>
          <w:spacing w:val="-6"/>
          <w:lang w:eastAsia="en-US"/>
        </w:rPr>
        <w:t>.</w:t>
      </w:r>
      <w:proofErr w:type="gramEnd"/>
    </w:p>
    <w:p w:rsidR="00000B88" w:rsidRDefault="00000B88" w:rsidP="00000B88">
      <w:pPr>
        <w:tabs>
          <w:tab w:val="left" w:pos="567"/>
        </w:tabs>
        <w:ind w:left="709"/>
        <w:contextualSpacing/>
        <w:jc w:val="both"/>
        <w:rPr>
          <w:spacing w:val="-6"/>
          <w:sz w:val="10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Обеспечение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4"/>
          <w:szCs w:val="24"/>
        </w:rPr>
        <w:t xml:space="preserve"> не требуется. 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000B88" w:rsidRDefault="00000B88" w:rsidP="00000B88">
      <w:pPr>
        <w:numPr>
          <w:ilvl w:val="0"/>
          <w:numId w:val="3"/>
        </w:numPr>
        <w:tabs>
          <w:tab w:val="left" w:pos="0"/>
          <w:tab w:val="left" w:pos="567"/>
        </w:tabs>
        <w:ind w:left="0" w:firstLine="0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000B88" w:rsidRDefault="00000B88" w:rsidP="00000B88">
      <w:pPr>
        <w:tabs>
          <w:tab w:val="left" w:pos="0"/>
          <w:tab w:val="left" w:pos="567"/>
        </w:tabs>
        <w:ind w:left="709"/>
        <w:contextualSpacing/>
        <w:jc w:val="both"/>
        <w:rPr>
          <w:sz w:val="12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000B88" w:rsidRDefault="00000B88" w:rsidP="00000B88">
      <w:pPr>
        <w:pStyle w:val="a5"/>
        <w:tabs>
          <w:tab w:val="left" w:pos="567"/>
        </w:tabs>
        <w:spacing w:after="0"/>
        <w:ind w:left="0"/>
        <w:jc w:val="both"/>
        <w:rPr>
          <w:lang w:eastAsia="en-US"/>
        </w:rPr>
      </w:pPr>
      <w:r>
        <w:rPr>
          <w:lang w:eastAsia="en-US"/>
        </w:rPr>
        <w:tab/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B88" w:rsidRDefault="00000B88" w:rsidP="00000B88">
      <w:pPr>
        <w:pStyle w:val="a5"/>
        <w:tabs>
          <w:tab w:val="left" w:pos="567"/>
        </w:tabs>
        <w:spacing w:after="0"/>
        <w:ind w:left="0"/>
        <w:jc w:val="both"/>
      </w:pPr>
      <w:r>
        <w:tab/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B88" w:rsidRDefault="00000B88" w:rsidP="00000B88">
      <w:pPr>
        <w:pStyle w:val="a5"/>
        <w:tabs>
          <w:tab w:val="left" w:pos="567"/>
        </w:tabs>
        <w:spacing w:after="0"/>
        <w:ind w:left="0"/>
        <w:jc w:val="both"/>
      </w:pPr>
      <w:r>
        <w:tab/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B88" w:rsidRDefault="00000B88" w:rsidP="00000B88">
      <w:pPr>
        <w:pStyle w:val="a5"/>
        <w:tabs>
          <w:tab w:val="left" w:pos="567"/>
        </w:tabs>
        <w:spacing w:after="0"/>
        <w:ind w:left="0"/>
        <w:jc w:val="both"/>
      </w:pPr>
      <w:r>
        <w:tab/>
      </w:r>
      <w:proofErr w:type="gramStart"/>
      <w: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>
        <w:t>ение следующего рабочего дня) в порядке, установленном для размещения извещения о проведении закупки и</w:t>
      </w:r>
      <w:proofErr w:type="gramEnd"/>
      <w:r>
        <w:t xml:space="preserve"> закупочной документации.</w:t>
      </w: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3"/>
        </w:rPr>
      </w:pPr>
      <w:bookmarkStart w:id="6" w:name="_Ref304229659"/>
      <w:bookmarkStart w:id="7" w:name="_Toc368984152"/>
      <w:bookmarkStart w:id="8" w:name="_Toc391380799"/>
      <w:r>
        <w:rPr>
          <w:rFonts w:ascii="Times New Roman" w:hAnsi="Times New Roman"/>
          <w:b/>
          <w:sz w:val="24"/>
          <w:szCs w:val="23"/>
        </w:rPr>
        <w:t xml:space="preserve">Закупка у единственного участника </w:t>
      </w:r>
      <w:bookmarkStart w:id="9" w:name="_Hlt299314327"/>
      <w:r>
        <w:rPr>
          <w:rFonts w:ascii="Times New Roman" w:hAnsi="Times New Roman"/>
          <w:b/>
          <w:sz w:val="24"/>
          <w:szCs w:val="23"/>
        </w:rPr>
        <w:t xml:space="preserve">конкурентной </w:t>
      </w:r>
      <w:bookmarkEnd w:id="9"/>
      <w:r>
        <w:rPr>
          <w:rFonts w:ascii="Times New Roman" w:hAnsi="Times New Roman"/>
          <w:b/>
          <w:sz w:val="24"/>
          <w:szCs w:val="23"/>
        </w:rPr>
        <w:t>закупки</w:t>
      </w:r>
      <w:bookmarkEnd w:id="6"/>
      <w:bookmarkEnd w:id="7"/>
      <w:bookmarkEnd w:id="8"/>
      <w:r>
        <w:rPr>
          <w:rFonts w:ascii="Times New Roman" w:hAnsi="Times New Roman"/>
          <w:b/>
          <w:sz w:val="24"/>
          <w:szCs w:val="23"/>
        </w:rPr>
        <w:t>:</w:t>
      </w:r>
    </w:p>
    <w:p w:rsidR="00000B88" w:rsidRDefault="00000B88" w:rsidP="00000B88">
      <w:pPr>
        <w:pStyle w:val="a7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3"/>
        </w:rPr>
      </w:pPr>
      <w:r>
        <w:rPr>
          <w:rFonts w:ascii="Times New Roman" w:hAnsi="Times New Roman"/>
          <w:sz w:val="24"/>
          <w:szCs w:val="23"/>
        </w:rPr>
        <w:tab/>
        <w:t xml:space="preserve">Решение о закупке у единственного участника конкурентной закупки принимается в соответствии с п.10.9 </w:t>
      </w:r>
      <w:proofErr w:type="spellStart"/>
      <w:r>
        <w:rPr>
          <w:rFonts w:ascii="Times New Roman" w:hAnsi="Times New Roman"/>
          <w:sz w:val="24"/>
          <w:szCs w:val="23"/>
        </w:rPr>
        <w:t>ЕОСЗ</w:t>
      </w:r>
      <w:proofErr w:type="spellEnd"/>
      <w:r>
        <w:rPr>
          <w:rFonts w:ascii="Times New Roman" w:hAnsi="Times New Roman"/>
          <w:sz w:val="24"/>
          <w:szCs w:val="23"/>
        </w:rPr>
        <w:t xml:space="preserve"> Госкорпорации «</w:t>
      </w:r>
      <w:proofErr w:type="spellStart"/>
      <w:r>
        <w:rPr>
          <w:rFonts w:ascii="Times New Roman" w:hAnsi="Times New Roman"/>
          <w:sz w:val="24"/>
          <w:szCs w:val="23"/>
        </w:rPr>
        <w:t>Росатом</w:t>
      </w:r>
      <w:proofErr w:type="spellEnd"/>
      <w:r>
        <w:rPr>
          <w:rFonts w:ascii="Times New Roman" w:hAnsi="Times New Roman"/>
          <w:sz w:val="24"/>
          <w:szCs w:val="23"/>
        </w:rPr>
        <w:t>», утвержденное решением наблюдательного совета Госкорпорации «</w:t>
      </w:r>
      <w:proofErr w:type="spellStart"/>
      <w:r>
        <w:rPr>
          <w:rFonts w:ascii="Times New Roman" w:hAnsi="Times New Roman"/>
          <w:sz w:val="24"/>
          <w:szCs w:val="23"/>
        </w:rPr>
        <w:t>Росатом</w:t>
      </w:r>
      <w:proofErr w:type="spellEnd"/>
      <w:r>
        <w:rPr>
          <w:rFonts w:ascii="Times New Roman" w:hAnsi="Times New Roman"/>
          <w:sz w:val="24"/>
          <w:szCs w:val="23"/>
        </w:rPr>
        <w:t>» от 29.04.2015 №72.</w:t>
      </w:r>
    </w:p>
    <w:p w:rsidR="00000B88" w:rsidRDefault="00000B88" w:rsidP="00000B88">
      <w:pPr>
        <w:tabs>
          <w:tab w:val="left" w:pos="567"/>
        </w:tabs>
        <w:ind w:left="142"/>
        <w:contextualSpacing/>
        <w:jc w:val="both"/>
        <w:rPr>
          <w:sz w:val="12"/>
        </w:rPr>
      </w:pPr>
    </w:p>
    <w:p w:rsidR="00000B88" w:rsidRDefault="00000B88" w:rsidP="00000B88">
      <w:pPr>
        <w:pStyle w:val="a7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000B88" w:rsidRDefault="00000B88" w:rsidP="00000B88">
      <w:pPr>
        <w:pStyle w:val="a7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Центральный арбитражный комитет (</w:t>
      </w:r>
      <w:proofErr w:type="spellStart"/>
      <w:r>
        <w:rPr>
          <w:rFonts w:ascii="Times New Roman" w:hAnsi="Times New Roman"/>
          <w:sz w:val="24"/>
          <w:szCs w:val="24"/>
        </w:rPr>
        <w:t>ЦАК</w:t>
      </w:r>
      <w:proofErr w:type="spellEnd"/>
      <w:r>
        <w:rPr>
          <w:rFonts w:ascii="Times New Roman" w:hAnsi="Times New Roman"/>
          <w:sz w:val="24"/>
          <w:szCs w:val="24"/>
        </w:rPr>
        <w:t xml:space="preserve">) - </w:t>
      </w:r>
      <w:hyperlink r:id="rId12" w:history="1">
        <w:r>
          <w:rPr>
            <w:rStyle w:val="a4"/>
            <w:sz w:val="24"/>
            <w:szCs w:val="24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F8235A" w:rsidRDefault="00F8235A"/>
    <w:sectPr w:rsidR="00F8235A" w:rsidSect="00000B88">
      <w:pgSz w:w="11907" w:h="16840" w:code="9"/>
      <w:pgMar w:top="397" w:right="283" w:bottom="709" w:left="1135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508D0437"/>
    <w:multiLevelType w:val="hybridMultilevel"/>
    <w:tmpl w:val="26D2B6CE"/>
    <w:lvl w:ilvl="0" w:tplc="7F205ECC">
      <w:start w:val="1"/>
      <w:numFmt w:val="decimal"/>
      <w:lvlText w:val="%1."/>
      <w:lvlJc w:val="left"/>
      <w:pPr>
        <w:ind w:left="1320" w:hanging="360"/>
      </w:pPr>
      <w:rPr>
        <w:b/>
        <w:i w:val="0"/>
        <w:sz w:val="24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00B88"/>
    <w:rsid w:val="00000B88"/>
    <w:rsid w:val="003E71A5"/>
    <w:rsid w:val="00445769"/>
    <w:rsid w:val="00692C89"/>
    <w:rsid w:val="00AE6052"/>
    <w:rsid w:val="00CE6B3A"/>
    <w:rsid w:val="00EC0706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000B88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9"/>
    <w:semiHidden/>
    <w:unhideWhenUsed/>
    <w:qFormat/>
    <w:rsid w:val="00000B8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000B88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semiHidden/>
    <w:rsid w:val="00000B8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000B88"/>
    <w:rPr>
      <w:rFonts w:ascii="Times New Roman" w:hAnsi="Times New Roman" w:cs="Times New Roman" w:hint="default"/>
      <w:color w:val="0000FF"/>
      <w:u w:val="single"/>
    </w:rPr>
  </w:style>
  <w:style w:type="paragraph" w:styleId="a5">
    <w:name w:val="List Continue"/>
    <w:basedOn w:val="a0"/>
    <w:uiPriority w:val="99"/>
    <w:semiHidden/>
    <w:unhideWhenUsed/>
    <w:rsid w:val="00000B88"/>
    <w:pPr>
      <w:spacing w:after="120"/>
      <w:ind w:left="283"/>
    </w:pPr>
  </w:style>
  <w:style w:type="character" w:customStyle="1" w:styleId="a6">
    <w:name w:val="Абзац списка Знак"/>
    <w:aliases w:val="ПКФ Список Знак"/>
    <w:link w:val="a7"/>
    <w:locked/>
    <w:rsid w:val="00000B88"/>
    <w:rPr>
      <w:rFonts w:ascii="Calibri" w:hAnsi="Calibri"/>
    </w:rPr>
  </w:style>
  <w:style w:type="paragraph" w:styleId="a7">
    <w:name w:val="List Paragraph"/>
    <w:aliases w:val="ПКФ Список"/>
    <w:basedOn w:val="a0"/>
    <w:link w:val="a6"/>
    <w:qFormat/>
    <w:rsid w:val="00000B88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uiPriority w:val="99"/>
    <w:rsid w:val="00000B88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customStyle="1" w:styleId="c-text1">
    <w:name w:val="c-text1"/>
    <w:basedOn w:val="a1"/>
    <w:rsid w:val="00000B88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file:///D:\&#1053;&#1086;&#1074;&#1100;&#1105;\70%20&#1046;&#1077;&#1089;&#1090;&#1082;&#1080;&#1077;%20&#1076;&#1080;&#1089;&#1082;&#1080;%20&#1054;&#1047;&#1062;\&#1044;&#1086;&#1082;&#1091;&#1084;&#1077;&#1085;&#1090;&#1072;&#1094;&#1080;&#1103;.docx" TargetMode="External"/><Relationship Id="rId5" Type="http://schemas.openxmlformats.org/officeDocument/2006/relationships/hyperlink" Target="mailto:usova_as@grpress.podolsk.ru" TargetMode="External"/><Relationship Id="rId10" Type="http://schemas.openxmlformats.org/officeDocument/2006/relationships/hyperlink" Target="file:///D:\&#1053;&#1086;&#1074;&#1100;&#1105;\70%20&#1046;&#1077;&#1089;&#1090;&#1082;&#1080;&#1077;%20&#1076;&#1080;&#1089;&#1082;&#1080;%20&#1054;&#1047;&#1062;\&#1044;&#1086;&#1082;&#1091;&#1084;&#1077;&#1085;&#1090;&#1072;&#1094;&#1080;&#1103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1518</Words>
  <Characters>8659</Characters>
  <Application>Microsoft Office Word</Application>
  <DocSecurity>0</DocSecurity>
  <Lines>72</Lines>
  <Paragraphs>20</Paragraphs>
  <ScaleCrop>false</ScaleCrop>
  <Company>ОАО ОКБ "ГИДРОПРЕСС"</Company>
  <LinksUpToDate>false</LinksUpToDate>
  <CharactersWithSpaces>10157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2015-07-20T12:30:00Z</dcterms:created>
  <dcterms:modified xsi:type="dcterms:W3CDTF">2015-07-20T12:30:00Z</dcterms:modified>
</cp:coreProperties>
</file>