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C94C89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7B5E02" w:rsidRPr="00BA0C0D" w:rsidRDefault="0063637D" w:rsidP="00BA0C0D">
      <w:pPr>
        <w:pStyle w:val="af3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Открытый запрос цен в электронной форме на </w:t>
      </w:r>
      <w:r>
        <w:rPr>
          <w:b/>
          <w:bCs/>
          <w:color w:val="000000"/>
          <w:sz w:val="22"/>
          <w:szCs w:val="22"/>
        </w:rPr>
        <w:t xml:space="preserve">право заключения договора на поставку программно-аппаратного средства межсетевого экранирования </w:t>
      </w:r>
      <w:r>
        <w:rPr>
          <w:b/>
        </w:rPr>
        <w:t xml:space="preserve">и </w:t>
      </w:r>
      <w:r>
        <w:rPr>
          <w:b/>
          <w:bCs/>
          <w:color w:val="000000"/>
        </w:rPr>
        <w:t>обнаружения предотвращения вторжений</w:t>
      </w:r>
      <w:r>
        <w:rPr>
          <w:b/>
          <w:bCs/>
          <w:color w:val="000000"/>
          <w:sz w:val="22"/>
          <w:szCs w:val="22"/>
        </w:rPr>
        <w:t xml:space="preserve"> для нужд генеральной дирекции ФГУП "РосРАО".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</w:rPr>
      </w:pP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  <w:lang w:val="en-US"/>
        </w:rPr>
      </w:pPr>
    </w:p>
    <w:p w:rsidR="0063637D" w:rsidRPr="00381C43" w:rsidRDefault="0063637D" w:rsidP="0063637D">
      <w:pPr>
        <w:keepNext/>
        <w:keepLines/>
        <w:jc w:val="center"/>
        <w:rPr>
          <w:b/>
          <w:caps/>
        </w:rPr>
      </w:pPr>
      <w:r w:rsidRPr="00381C43">
        <w:rPr>
          <w:b/>
          <w:caps/>
        </w:rPr>
        <w:lastRenderedPageBreak/>
        <w:t>Техническое задание</w:t>
      </w:r>
    </w:p>
    <w:p w:rsidR="0063637D" w:rsidRPr="00381C43" w:rsidRDefault="0063637D" w:rsidP="0063637D">
      <w:pPr>
        <w:keepNext/>
        <w:keepLines/>
        <w:jc w:val="center"/>
      </w:pPr>
      <w:r w:rsidRPr="00381C43">
        <w:rPr>
          <w:b/>
          <w:caps/>
        </w:rPr>
        <w:t>на проведение ОТКРЫТОГО ЗАПРОСА ПРЕДЛОЖЕНИЙ</w:t>
      </w:r>
    </w:p>
    <w:p w:rsidR="0063637D" w:rsidRPr="00381C43" w:rsidRDefault="0063637D" w:rsidP="0063637D">
      <w:pPr>
        <w:jc w:val="center"/>
      </w:pPr>
      <w:r w:rsidRPr="00381C43">
        <w:t>на право заключения договора,</w:t>
      </w:r>
      <w:r w:rsidRPr="00381C43">
        <w:br/>
        <w:t>на поставку и внедрение программно-аппаратного средства межсетевого экранирования и обнаружения предотвращения вторжений для нужд генеральной дирекции ФГУП "РосРАО"</w:t>
      </w:r>
    </w:p>
    <w:p w:rsidR="0063637D" w:rsidRPr="00381C43" w:rsidRDefault="0063637D" w:rsidP="0063637D">
      <w:pPr>
        <w:tabs>
          <w:tab w:val="left" w:pos="2127"/>
          <w:tab w:val="left" w:pos="7371"/>
          <w:tab w:val="left" w:pos="8364"/>
          <w:tab w:val="left" w:pos="9355"/>
        </w:tabs>
        <w:ind w:right="-1"/>
        <w:jc w:val="both"/>
      </w:pPr>
      <w:r w:rsidRPr="00381C43">
        <w:rPr>
          <w:b/>
        </w:rPr>
        <w:t xml:space="preserve">     </w:t>
      </w:r>
    </w:p>
    <w:p w:rsidR="0063637D" w:rsidRPr="00381C43" w:rsidRDefault="0063637D" w:rsidP="0063637D">
      <w:pPr>
        <w:jc w:val="both"/>
      </w:pPr>
      <w:r w:rsidRPr="00381C43">
        <w:rPr>
          <w:b/>
        </w:rPr>
        <w:t xml:space="preserve">          Цель работ: </w:t>
      </w:r>
      <w:r w:rsidRPr="00381C43">
        <w:t>приведение генеральной дирекции ФГУП «РосРАО» к соответствию требованиям по информационной безопасности.</w:t>
      </w:r>
    </w:p>
    <w:p w:rsidR="0063637D" w:rsidRPr="00381C43" w:rsidRDefault="0063637D" w:rsidP="0063637D">
      <w:pPr>
        <w:jc w:val="both"/>
      </w:pPr>
      <w:r w:rsidRPr="00381C43">
        <w:t>При выполнении работ должны быть решены следующие задачи:</w:t>
      </w:r>
    </w:p>
    <w:p w:rsidR="0063637D" w:rsidRPr="00381C43" w:rsidRDefault="0063637D" w:rsidP="0063637D">
      <w:pPr>
        <w:pStyle w:val="a0"/>
        <w:keepLines/>
        <w:tabs>
          <w:tab w:val="clear" w:pos="360"/>
        </w:tabs>
        <w:spacing w:after="60" w:line="288" w:lineRule="auto"/>
        <w:ind w:left="0" w:right="284" w:firstLine="720"/>
        <w:contextualSpacing w:val="0"/>
        <w:jc w:val="both"/>
        <w:rPr>
          <w:snapToGrid w:val="0"/>
        </w:rPr>
      </w:pPr>
      <w:r w:rsidRPr="00381C43">
        <w:rPr>
          <w:snapToGrid w:val="0"/>
        </w:rPr>
        <w:t xml:space="preserve">выполнена поставка </w:t>
      </w:r>
      <w:r w:rsidRPr="00381C43">
        <w:t xml:space="preserve">и внедрение программно-аппаратного средства межсетевого экранирования и </w:t>
      </w:r>
      <w:r w:rsidRPr="00381C43">
        <w:rPr>
          <w:bCs/>
          <w:color w:val="000000"/>
        </w:rPr>
        <w:t>обнаружения и предотвращения вторжений</w:t>
      </w:r>
      <w:r w:rsidRPr="00381C43">
        <w:rPr>
          <w:snapToGrid w:val="0"/>
        </w:rPr>
        <w:t>;</w:t>
      </w:r>
    </w:p>
    <w:p w:rsidR="0063637D" w:rsidRPr="00381C43" w:rsidRDefault="0063637D" w:rsidP="0063637D">
      <w:pPr>
        <w:tabs>
          <w:tab w:val="left" w:pos="2127"/>
          <w:tab w:val="left" w:pos="7371"/>
          <w:tab w:val="left" w:pos="8364"/>
          <w:tab w:val="left" w:pos="9355"/>
        </w:tabs>
        <w:spacing w:line="276" w:lineRule="auto"/>
        <w:ind w:right="-1"/>
        <w:jc w:val="both"/>
        <w:rPr>
          <w:b/>
        </w:rPr>
      </w:pPr>
      <w:r w:rsidRPr="00381C43">
        <w:rPr>
          <w:b/>
        </w:rPr>
        <w:t xml:space="preserve">     Техническое задание: </w:t>
      </w:r>
    </w:p>
    <w:p w:rsidR="0063637D" w:rsidRPr="00381C43" w:rsidRDefault="0063637D" w:rsidP="0063637D">
      <w:pPr>
        <w:numPr>
          <w:ilvl w:val="0"/>
          <w:numId w:val="32"/>
        </w:numPr>
        <w:ind w:left="0" w:firstLine="709"/>
        <w:jc w:val="both"/>
        <w:rPr>
          <w:b/>
        </w:rPr>
      </w:pPr>
      <w:bookmarkStart w:id="3" w:name="_Toc337134651"/>
      <w:r w:rsidRPr="00381C43">
        <w:rPr>
          <w:b/>
        </w:rPr>
        <w:t>Требования к поставляемым средствам защиты информации</w:t>
      </w:r>
      <w:bookmarkEnd w:id="3"/>
      <w:r w:rsidRPr="00381C43">
        <w:rPr>
          <w:b/>
        </w:rPr>
        <w:t>.</w:t>
      </w:r>
    </w:p>
    <w:p w:rsidR="0063637D" w:rsidRPr="00381C43" w:rsidRDefault="0063637D" w:rsidP="0063637D">
      <w:pPr>
        <w:ind w:firstLine="709"/>
        <w:jc w:val="both"/>
        <w:rPr>
          <w:b/>
        </w:rPr>
      </w:pPr>
    </w:p>
    <w:p w:rsidR="0063637D" w:rsidRPr="00381C43" w:rsidRDefault="0063637D" w:rsidP="0063637D">
      <w:pPr>
        <w:numPr>
          <w:ilvl w:val="1"/>
          <w:numId w:val="34"/>
        </w:numPr>
        <w:ind w:left="0" w:firstLine="709"/>
        <w:jc w:val="both"/>
        <w:rPr>
          <w:b/>
        </w:rPr>
      </w:pPr>
      <w:bookmarkStart w:id="4" w:name="_Toc419275205"/>
      <w:bookmarkStart w:id="5" w:name="_Ref528391529"/>
      <w:bookmarkStart w:id="6" w:name="_Toc42673936"/>
      <w:bookmarkStart w:id="7" w:name="_Toc137560492"/>
      <w:bookmarkStart w:id="8" w:name="_Toc277252078"/>
      <w:bookmarkStart w:id="9" w:name="_Toc328660357"/>
      <w:bookmarkStart w:id="10" w:name="_Toc337134656"/>
      <w:r w:rsidRPr="00381C43">
        <w:rPr>
          <w:b/>
        </w:rPr>
        <w:t xml:space="preserve">Требования к </w:t>
      </w:r>
      <w:bookmarkEnd w:id="4"/>
      <w:bookmarkEnd w:id="5"/>
      <w:bookmarkEnd w:id="6"/>
      <w:bookmarkEnd w:id="7"/>
      <w:bookmarkEnd w:id="8"/>
      <w:bookmarkEnd w:id="9"/>
      <w:r w:rsidRPr="00381C43">
        <w:rPr>
          <w:b/>
        </w:rPr>
        <w:t xml:space="preserve">функциям средств защиты информации для подсистемы </w:t>
      </w:r>
      <w:bookmarkEnd w:id="10"/>
      <w:r w:rsidRPr="00381C43">
        <w:rPr>
          <w:b/>
        </w:rPr>
        <w:t>сетевой защиты</w:t>
      </w:r>
    </w:p>
    <w:p w:rsidR="0063637D" w:rsidRPr="00381C43" w:rsidRDefault="0063637D" w:rsidP="0063637D">
      <w:pPr>
        <w:ind w:firstLine="709"/>
        <w:jc w:val="both"/>
        <w:rPr>
          <w:b/>
        </w:rPr>
      </w:pPr>
    </w:p>
    <w:p w:rsidR="0063637D" w:rsidRPr="00381C43" w:rsidRDefault="0063637D" w:rsidP="0063637D">
      <w:pPr>
        <w:numPr>
          <w:ilvl w:val="2"/>
          <w:numId w:val="34"/>
        </w:numPr>
        <w:spacing w:after="120" w:line="288" w:lineRule="auto"/>
        <w:ind w:left="0" w:right="284" w:firstLine="709"/>
        <w:jc w:val="both"/>
      </w:pPr>
      <w:r w:rsidRPr="00381C43">
        <w:t>Требования к функциям, выполняемым средствами защиты информации</w:t>
      </w:r>
    </w:p>
    <w:p w:rsidR="0063637D" w:rsidRPr="00381C43" w:rsidRDefault="0063637D" w:rsidP="0063637D">
      <w:pPr>
        <w:tabs>
          <w:tab w:val="num" w:pos="567"/>
        </w:tabs>
        <w:ind w:right="-1" w:firstLine="709"/>
        <w:jc w:val="both"/>
      </w:pPr>
      <w:r w:rsidRPr="00381C43">
        <w:t>Предлагаемые средства программно-аппаратного комплекса межсетевого экранирования должны реализовывать следующие функции: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>межсетевое экранирование;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>построение IPSEC VPN-каналов с применением криптографических алгоритмов ГОСТ;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>поддержка технологии VLAN;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>кластеризация и возможность наращивания производительности за счет расширения лицензии.</w:t>
      </w:r>
    </w:p>
    <w:p w:rsidR="0063637D" w:rsidRPr="00381C43" w:rsidRDefault="0063637D" w:rsidP="0063637D">
      <w:pPr>
        <w:tabs>
          <w:tab w:val="num" w:pos="567"/>
        </w:tabs>
        <w:ind w:right="-1" w:firstLine="709"/>
        <w:jc w:val="both"/>
      </w:pPr>
      <w:r w:rsidRPr="00381C43">
        <w:t>Предлагаемые средства программно-аппаратного комплекса обнаружения и предотвращения вторжений должны реализовывать следующие функции: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>обнаружение и предотвращение попыток НСД в режиме реального времени в прозрачном для пользователей режиме;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>кластеризация и возможность наращивания производительности за счет расширения лицензии;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>возможность обработки фрагментированного сетевого трафика; 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 xml:space="preserve">возможность выявления попыток </w:t>
      </w:r>
      <w:proofErr w:type="spellStart"/>
      <w:r w:rsidRPr="00381C43">
        <w:rPr>
          <w:sz w:val="24"/>
          <w:szCs w:val="24"/>
        </w:rPr>
        <w:t>туннелирования</w:t>
      </w:r>
      <w:proofErr w:type="spellEnd"/>
      <w:r w:rsidRPr="00381C43">
        <w:rPr>
          <w:sz w:val="24"/>
          <w:szCs w:val="24"/>
        </w:rPr>
        <w:t xml:space="preserve"> трафика, поддержка IPv6;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>обнаружение (D)DoS-атак;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>глубокая инспекция трафика, включая инспекцию внутри SSL/TLS;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>возможность фильтрации трафика по принципу «прозрачных» межсетевых экранов вплоть до 2-го уровня модели OSI (оперирование фреймами);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>наличие встроенного аппаратного bypass-модуля для отказоустойчивости канала связи;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 xml:space="preserve">автоматическое обновление базы данных правил инспекции потоков и </w:t>
      </w:r>
      <w:proofErr w:type="gramStart"/>
      <w:r w:rsidRPr="00381C43">
        <w:rPr>
          <w:sz w:val="24"/>
          <w:szCs w:val="24"/>
        </w:rPr>
        <w:t>системного</w:t>
      </w:r>
      <w:proofErr w:type="gramEnd"/>
      <w:r w:rsidRPr="00381C43">
        <w:rPr>
          <w:sz w:val="24"/>
          <w:szCs w:val="24"/>
        </w:rPr>
        <w:t xml:space="preserve"> ПО;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>блокировка или завершение нежелательных сетевых соединений с выдачей HTML ответа пользователю с детализацией ошибки по факту блокирования;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>редактирование и произвольное составление отчетов;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>создание собственных сигнатур атак, шаблонов анализа атак, аномалий.</w:t>
      </w:r>
    </w:p>
    <w:p w:rsidR="0063637D" w:rsidRPr="00381C43" w:rsidRDefault="0063637D" w:rsidP="0063637D">
      <w:pPr>
        <w:tabs>
          <w:tab w:val="num" w:pos="567"/>
        </w:tabs>
        <w:ind w:right="-1" w:firstLine="709"/>
        <w:jc w:val="both"/>
      </w:pPr>
      <w:r w:rsidRPr="00381C43">
        <w:t>Предлагаемые средства программного комплекса централизованного управления и мониторинга устройств безопасности должны реализовывать следующие функции: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lastRenderedPageBreak/>
        <w:t>управление поставляемым сетевым оборудованием межсетевого экранирования и обнаружения вторжений;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>сбор и обработка событий со всего сетевого оборудования;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>мониторинг состояния сетевого оборудования;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>возможность оповещения администраторов по электронной почте о критичных событиях;</w:t>
      </w:r>
    </w:p>
    <w:p w:rsidR="0063637D" w:rsidRPr="00381C43" w:rsidRDefault="0063637D" w:rsidP="0063637D">
      <w:pPr>
        <w:pStyle w:val="afff2"/>
        <w:numPr>
          <w:ilvl w:val="0"/>
          <w:numId w:val="36"/>
        </w:numPr>
        <w:tabs>
          <w:tab w:val="num" w:pos="567"/>
        </w:tabs>
        <w:spacing w:after="0"/>
        <w:ind w:left="0" w:right="-1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>разработка и генерация отчетов.</w:t>
      </w:r>
    </w:p>
    <w:p w:rsidR="0063637D" w:rsidRPr="00381C43" w:rsidRDefault="0063637D" w:rsidP="0063637D">
      <w:pPr>
        <w:pStyle w:val="afff2"/>
        <w:ind w:left="0" w:right="-1"/>
        <w:jc w:val="both"/>
        <w:rPr>
          <w:sz w:val="24"/>
          <w:szCs w:val="24"/>
        </w:rPr>
      </w:pPr>
    </w:p>
    <w:p w:rsidR="0063637D" w:rsidRPr="00381C43" w:rsidRDefault="0063637D" w:rsidP="0063637D">
      <w:pPr>
        <w:numPr>
          <w:ilvl w:val="2"/>
          <w:numId w:val="34"/>
        </w:numPr>
        <w:spacing w:after="120" w:line="288" w:lineRule="auto"/>
        <w:ind w:left="0" w:right="-1"/>
        <w:jc w:val="both"/>
      </w:pPr>
      <w:r w:rsidRPr="00381C43">
        <w:t>Требования к сертификации</w:t>
      </w:r>
    </w:p>
    <w:p w:rsidR="0063637D" w:rsidRPr="00381C43" w:rsidRDefault="0063637D" w:rsidP="0063637D">
      <w:pPr>
        <w:tabs>
          <w:tab w:val="num" w:pos="567"/>
        </w:tabs>
        <w:ind w:right="-1" w:firstLine="709"/>
        <w:jc w:val="both"/>
      </w:pPr>
      <w:r w:rsidRPr="00381C43">
        <w:t>Система межсетевого экранирования должна быть сертифицирована по требованиям руководящих документов "Средства вычислительной техники. Межсетевые экраны. Защита от несанкционированного доступа к информации. Показатели защищенности от несанкционированного доступа к информации" (</w:t>
      </w:r>
      <w:proofErr w:type="spellStart"/>
      <w:r w:rsidRPr="00381C43">
        <w:t>Гостехкомиссия</w:t>
      </w:r>
      <w:proofErr w:type="spellEnd"/>
      <w:r w:rsidRPr="00381C43">
        <w:t xml:space="preserve"> России, 1997) - по 2 классу защищенности, "Защита от несанкционированного доступа к информации. Часть 1. Программное обеспечение средств защиты информации. Классификация по уровню контроля отсутствия </w:t>
      </w:r>
      <w:proofErr w:type="spellStart"/>
      <w:r w:rsidRPr="00381C43">
        <w:t>недекларированных</w:t>
      </w:r>
      <w:proofErr w:type="spellEnd"/>
      <w:r w:rsidRPr="00381C43">
        <w:t xml:space="preserve"> возможностей" по 4 уровню контроля и технических условий ТУ 4012-001-89625543-09, с возможностью использования для создания автоматизированных систем до класса 1Г и информационных систем персональных данных до 1 класса, включительно.</w:t>
      </w:r>
    </w:p>
    <w:p w:rsidR="0063637D" w:rsidRPr="00381C43" w:rsidRDefault="0063637D" w:rsidP="0063637D">
      <w:pPr>
        <w:tabs>
          <w:tab w:val="num" w:pos="567"/>
        </w:tabs>
        <w:ind w:right="-1" w:firstLine="709"/>
        <w:jc w:val="both"/>
      </w:pPr>
      <w:r w:rsidRPr="00381C43">
        <w:t xml:space="preserve">Система обнаружения и предотвращения вторжений должна быть сертифицирована по требованиям руководящих документов «Средства вычислительной техники. Межсетевые экраны. Защита от несанкционированного доступа к информации. Показатели защищенности от несанкционированного доступа к информации» — по 3 классу защищенности, «Защита от несанкционированного доступа к информации. Часть 1. Программное обеспечение средств защиты информации. Классификация по уровню контроля отсутствия </w:t>
      </w:r>
      <w:proofErr w:type="spellStart"/>
      <w:r w:rsidRPr="00381C43">
        <w:t>недекларированных</w:t>
      </w:r>
      <w:proofErr w:type="spellEnd"/>
      <w:r w:rsidRPr="00381C43">
        <w:t xml:space="preserve"> возможностей» по 4 уровню контроля, технических условий, с возможностью использования для создания автоматизированных систем до класса защищенности 1Г включительно, а также для защиты информации в информационных системах персональных данных до 1 класса включительно.</w:t>
      </w:r>
    </w:p>
    <w:p w:rsidR="0063637D" w:rsidRPr="00381C43" w:rsidRDefault="0063637D" w:rsidP="0063637D">
      <w:pPr>
        <w:tabs>
          <w:tab w:val="num" w:pos="567"/>
        </w:tabs>
        <w:ind w:right="-1" w:firstLine="709"/>
        <w:jc w:val="both"/>
      </w:pPr>
    </w:p>
    <w:p w:rsidR="0063637D" w:rsidRPr="00381C43" w:rsidRDefault="0063637D" w:rsidP="0063637D">
      <w:pPr>
        <w:pStyle w:val="afff2"/>
        <w:numPr>
          <w:ilvl w:val="2"/>
          <w:numId w:val="34"/>
        </w:numPr>
        <w:spacing w:after="120" w:line="288" w:lineRule="auto"/>
        <w:ind w:left="0" w:right="284"/>
        <w:contextualSpacing w:val="0"/>
        <w:jc w:val="both"/>
        <w:rPr>
          <w:sz w:val="24"/>
          <w:szCs w:val="24"/>
        </w:rPr>
      </w:pPr>
      <w:r w:rsidRPr="00381C43">
        <w:rPr>
          <w:sz w:val="24"/>
          <w:szCs w:val="24"/>
        </w:rPr>
        <w:t>Технические характеристики оборудования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984"/>
        <w:gridCol w:w="3969"/>
        <w:gridCol w:w="1985"/>
        <w:gridCol w:w="709"/>
        <w:gridCol w:w="708"/>
      </w:tblGrid>
      <w:tr w:rsidR="0063637D" w:rsidRPr="00381C43" w:rsidTr="009A6BC7">
        <w:trPr>
          <w:trHeight w:val="468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81C43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81C43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381C43">
              <w:rPr>
                <w:b/>
                <w:bCs/>
                <w:color w:val="000000"/>
                <w:sz w:val="20"/>
                <w:szCs w:val="20"/>
              </w:rPr>
              <w:t>/</w:t>
            </w:r>
            <w:proofErr w:type="spellStart"/>
            <w:r w:rsidRPr="00381C43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81C43">
              <w:rPr>
                <w:b/>
                <w:bCs/>
                <w:color w:val="000000"/>
                <w:sz w:val="20"/>
                <w:szCs w:val="20"/>
              </w:rPr>
              <w:t>Наименование подсистемы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81C43">
              <w:rPr>
                <w:b/>
                <w:bCs/>
                <w:color w:val="000000"/>
                <w:sz w:val="20"/>
                <w:szCs w:val="20"/>
              </w:rPr>
              <w:t>Технические  характеристики</w:t>
            </w:r>
          </w:p>
        </w:tc>
      </w:tr>
      <w:tr w:rsidR="0063637D" w:rsidRPr="00381C43" w:rsidTr="009A6BC7">
        <w:trPr>
          <w:trHeight w:val="48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81C43">
              <w:rPr>
                <w:b/>
                <w:bCs/>
                <w:color w:val="000000"/>
                <w:sz w:val="20"/>
                <w:szCs w:val="20"/>
              </w:rPr>
              <w:t>Требуемый параметр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81C43">
              <w:rPr>
                <w:b/>
                <w:bCs/>
                <w:color w:val="000000"/>
                <w:sz w:val="20"/>
                <w:szCs w:val="20"/>
              </w:rPr>
              <w:t>Требуемое значение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81C43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381C43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  <w:r w:rsidRPr="00381C43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381C43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Программно-аппаратный комплекс обнаружения и предотвращения вторжений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Форм-фактор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не более 1U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Шт.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1</w:t>
            </w: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Максимальная потребляемая мощность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не более 250 Ватт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Наработка на отказ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не менее 1</w:t>
            </w:r>
            <w:r w:rsidRPr="00381C43">
              <w:rPr>
                <w:color w:val="000000"/>
                <w:lang w:val="en-US"/>
              </w:rPr>
              <w:t>2</w:t>
            </w:r>
            <w:r w:rsidRPr="00381C43">
              <w:rPr>
                <w:color w:val="000000"/>
              </w:rPr>
              <w:t>0 000 часов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</w:tr>
      <w:tr w:rsidR="0063637D" w:rsidRPr="00381C43" w:rsidTr="009A6BC7">
        <w:trPr>
          <w:trHeight w:val="54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Пропускная способность аппаратной платформы на пакетах UDP 1514 с проверкой трафика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 xml:space="preserve">не менее </w:t>
            </w:r>
            <w:r w:rsidRPr="00381C43">
              <w:rPr>
                <w:color w:val="000000"/>
                <w:lang w:val="en-US"/>
              </w:rPr>
              <w:t>200 M</w:t>
            </w:r>
            <w:proofErr w:type="spellStart"/>
            <w:r w:rsidRPr="00381C43">
              <w:rPr>
                <w:color w:val="000000"/>
              </w:rPr>
              <w:t>bps</w:t>
            </w:r>
            <w:proofErr w:type="spellEnd"/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</w:tr>
      <w:tr w:rsidR="0063637D" w:rsidRPr="00381C43" w:rsidTr="009A6BC7">
        <w:trPr>
          <w:trHeight w:val="54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 xml:space="preserve">Пропускная способность по обработке HTTP трафика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 xml:space="preserve">не менее </w:t>
            </w:r>
            <w:r w:rsidRPr="00381C43">
              <w:rPr>
                <w:color w:val="000000"/>
                <w:lang w:val="en-US"/>
              </w:rPr>
              <w:t>90 M</w:t>
            </w:r>
            <w:proofErr w:type="spellStart"/>
            <w:r w:rsidRPr="00381C43">
              <w:rPr>
                <w:color w:val="000000"/>
              </w:rPr>
              <w:t>bps</w:t>
            </w:r>
            <w:proofErr w:type="spellEnd"/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</w:tr>
      <w:tr w:rsidR="0063637D" w:rsidRPr="00381C43" w:rsidTr="009A6BC7">
        <w:trPr>
          <w:trHeight w:val="73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 xml:space="preserve">Количество одновременно проверяемых сессий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 xml:space="preserve">не менее </w:t>
            </w:r>
            <w:r w:rsidRPr="00381C43">
              <w:rPr>
                <w:color w:val="000000"/>
                <w:lang w:val="en-US"/>
              </w:rPr>
              <w:t>300 000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Интерфейсы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 xml:space="preserve">не менее </w:t>
            </w:r>
            <w:r w:rsidRPr="00381C43">
              <w:rPr>
                <w:color w:val="000000"/>
                <w:lang w:val="en-US"/>
              </w:rPr>
              <w:t>6</w:t>
            </w:r>
            <w:r w:rsidRPr="00381C43">
              <w:rPr>
                <w:color w:val="000000"/>
              </w:rPr>
              <w:t xml:space="preserve"> </w:t>
            </w:r>
            <w:proofErr w:type="spellStart"/>
            <w:r w:rsidRPr="00381C43">
              <w:rPr>
                <w:color w:val="000000"/>
              </w:rPr>
              <w:lastRenderedPageBreak/>
              <w:t>Gigabit</w:t>
            </w:r>
            <w:proofErr w:type="spellEnd"/>
            <w:r w:rsidRPr="00381C43">
              <w:rPr>
                <w:color w:val="000000"/>
              </w:rPr>
              <w:t xml:space="preserve"> </w:t>
            </w:r>
            <w:proofErr w:type="spellStart"/>
            <w:r w:rsidRPr="00381C43">
              <w:rPr>
                <w:color w:val="000000"/>
              </w:rPr>
              <w:t>Ethernet</w:t>
            </w:r>
            <w:proofErr w:type="spellEnd"/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</w:tr>
      <w:tr w:rsidR="0063637D" w:rsidRPr="00381C43" w:rsidTr="009A6BC7">
        <w:trPr>
          <w:trHeight w:val="73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 xml:space="preserve">Интерфейсы </w:t>
            </w:r>
            <w:r w:rsidRPr="00381C43">
              <w:rPr>
                <w:color w:val="000000"/>
                <w:lang w:val="en-US"/>
              </w:rPr>
              <w:t>bypass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не менее 4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Техническая поддержка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1 год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Работы по монтажу и пуско-наладке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требуются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 xml:space="preserve">Доступ к сертифицированным </w:t>
            </w:r>
            <w:proofErr w:type="spellStart"/>
            <w:r w:rsidRPr="00381C43">
              <w:rPr>
                <w:color w:val="000000"/>
              </w:rPr>
              <w:t>online</w:t>
            </w:r>
            <w:proofErr w:type="spellEnd"/>
            <w:r w:rsidRPr="00381C43">
              <w:rPr>
                <w:color w:val="000000"/>
              </w:rPr>
              <w:t xml:space="preserve"> обновлениям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требуется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 xml:space="preserve">Наличие сертификата ФСТЭК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требуется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</w:tr>
      <w:tr w:rsidR="0063637D" w:rsidRPr="00381C43" w:rsidTr="009A6BC7">
        <w:trPr>
          <w:trHeight w:val="92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bCs/>
                <w:color w:val="000000"/>
              </w:rPr>
              <w:t>Наличие единого интерактивного интерфейса управления средствами защиты информации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требуется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2 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37D" w:rsidRPr="00381C43" w:rsidRDefault="0063637D" w:rsidP="009A6BC7">
            <w:pPr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Программно-аппаратный комплекс межсетевого экранирования (центр)</w:t>
            </w:r>
          </w:p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Форм-фактор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не более 1U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Шт.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  <w:lang w:val="en-US"/>
              </w:rPr>
            </w:pPr>
            <w:r w:rsidRPr="00381C43">
              <w:rPr>
                <w:color w:val="000000"/>
                <w:lang w:val="en-US"/>
              </w:rPr>
              <w:t>4</w:t>
            </w: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Максимальная потребляемая мощность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не более 250 Ватт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Наработка на отказ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не менее 120 000 часов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Общая пропускная способность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не менее 1Gbps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Пропускная способность с использованием ГОСТ VPN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 xml:space="preserve">не менее 0,14 </w:t>
            </w:r>
            <w:proofErr w:type="spellStart"/>
            <w:r w:rsidRPr="00381C43">
              <w:rPr>
                <w:color w:val="000000"/>
              </w:rPr>
              <w:t>Gbps</w:t>
            </w:r>
            <w:proofErr w:type="spellEnd"/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Количество одновременных пользовательских сессий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  <w:lang w:val="en-US"/>
              </w:rPr>
            </w:pPr>
            <w:r w:rsidRPr="00381C43">
              <w:rPr>
                <w:color w:val="000000"/>
              </w:rPr>
              <w:t xml:space="preserve">не менее </w:t>
            </w:r>
            <w:r w:rsidRPr="00381C43">
              <w:rPr>
                <w:color w:val="000000"/>
                <w:lang w:val="en-US"/>
              </w:rPr>
              <w:t>600 000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58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Количество виртуальных частных сетей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  <w:lang w:val="en-US"/>
              </w:rPr>
            </w:pPr>
            <w:r w:rsidRPr="00381C43">
              <w:rPr>
                <w:color w:val="000000"/>
              </w:rPr>
              <w:t>не менее</w:t>
            </w:r>
            <w:r w:rsidRPr="00381C43">
              <w:rPr>
                <w:color w:val="000000"/>
                <w:lang w:val="en-US"/>
              </w:rPr>
              <w:t xml:space="preserve"> 145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58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Интерфейсы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 xml:space="preserve">не менее 6 </w:t>
            </w:r>
            <w:proofErr w:type="spellStart"/>
            <w:r w:rsidRPr="00381C43">
              <w:rPr>
                <w:color w:val="000000"/>
              </w:rPr>
              <w:t>Gigabit</w:t>
            </w:r>
            <w:proofErr w:type="spellEnd"/>
            <w:r w:rsidRPr="00381C43">
              <w:rPr>
                <w:color w:val="000000"/>
              </w:rPr>
              <w:t xml:space="preserve"> </w:t>
            </w:r>
            <w:proofErr w:type="spellStart"/>
            <w:r w:rsidRPr="00381C43">
              <w:rPr>
                <w:color w:val="000000"/>
              </w:rPr>
              <w:t>Ethernet</w:t>
            </w:r>
            <w:proofErr w:type="spellEnd"/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Масштабирование производительности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proofErr w:type="gramStart"/>
            <w:r w:rsidRPr="00381C43">
              <w:rPr>
                <w:color w:val="000000"/>
              </w:rPr>
              <w:t>лицензионное</w:t>
            </w:r>
            <w:proofErr w:type="gramEnd"/>
            <w:r w:rsidRPr="00381C43">
              <w:rPr>
                <w:color w:val="000000"/>
              </w:rPr>
              <w:t xml:space="preserve">, не менее чем до 1,5 </w:t>
            </w:r>
            <w:proofErr w:type="spellStart"/>
            <w:r w:rsidRPr="00381C43">
              <w:rPr>
                <w:color w:val="000000"/>
              </w:rPr>
              <w:t>Gbps</w:t>
            </w:r>
            <w:proofErr w:type="spellEnd"/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Техническая поддержка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1 год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Работы по монтажу и пуско-наладке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требуются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 xml:space="preserve">Наличие сертификата ФСТЭК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требуется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Наличие единого интерактивного интерфейса управления средствами защиты информации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требуется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62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  <w:lang w:val="en-US"/>
              </w:rPr>
            </w:pPr>
            <w:r w:rsidRPr="00381C43">
              <w:rPr>
                <w:color w:val="000000"/>
                <w:lang w:val="en-US"/>
              </w:rPr>
              <w:t>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37D" w:rsidRPr="00381C43" w:rsidRDefault="0063637D" w:rsidP="009A6BC7">
            <w:pPr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Программно-аппаратный комплекс межсетевого экранирования</w:t>
            </w:r>
          </w:p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Форм-фактор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  <w:lang w:val="en-US"/>
              </w:rPr>
            </w:pPr>
            <w:r w:rsidRPr="00381C43">
              <w:rPr>
                <w:bCs/>
                <w:color w:val="000000"/>
                <w:lang w:val="en-US"/>
              </w:rPr>
              <w:t>desktop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Шт.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  <w:lang w:val="en-US"/>
              </w:rPr>
            </w:pPr>
            <w:r w:rsidRPr="00381C43">
              <w:rPr>
                <w:color w:val="000000"/>
                <w:lang w:val="en-US"/>
              </w:rPr>
              <w:t>2</w:t>
            </w: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Максимальная потребляемая мощность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 xml:space="preserve">не более </w:t>
            </w:r>
            <w:r w:rsidRPr="00381C43">
              <w:rPr>
                <w:bCs/>
                <w:color w:val="000000"/>
                <w:lang w:val="en-US"/>
              </w:rPr>
              <w:t>50</w:t>
            </w:r>
            <w:r w:rsidRPr="00381C43">
              <w:rPr>
                <w:bCs/>
                <w:color w:val="000000"/>
              </w:rPr>
              <w:t>Ватт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Наработка на отказ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не менее 120 000 часов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Общая пропускная способность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 xml:space="preserve">не менее </w:t>
            </w:r>
            <w:r w:rsidRPr="00381C43">
              <w:rPr>
                <w:bCs/>
                <w:color w:val="000000"/>
                <w:lang w:val="en-US"/>
              </w:rPr>
              <w:t>0,5</w:t>
            </w:r>
            <w:proofErr w:type="spellStart"/>
            <w:r w:rsidRPr="00381C43">
              <w:rPr>
                <w:bCs/>
                <w:color w:val="000000"/>
              </w:rPr>
              <w:t>Gbps</w:t>
            </w:r>
            <w:proofErr w:type="spellEnd"/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Пропускная способность с использованием ГОСТ VPN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не менее 0,</w:t>
            </w:r>
            <w:r w:rsidRPr="00381C43">
              <w:rPr>
                <w:bCs/>
                <w:color w:val="000000"/>
                <w:lang w:val="en-US"/>
              </w:rPr>
              <w:t>05</w:t>
            </w:r>
            <w:r w:rsidRPr="00381C43">
              <w:rPr>
                <w:bCs/>
                <w:color w:val="000000"/>
              </w:rPr>
              <w:t xml:space="preserve"> </w:t>
            </w:r>
            <w:proofErr w:type="spellStart"/>
            <w:r w:rsidRPr="00381C43">
              <w:rPr>
                <w:bCs/>
                <w:color w:val="000000"/>
              </w:rPr>
              <w:t>Gbps</w:t>
            </w:r>
            <w:proofErr w:type="spellEnd"/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Количество одновременных пользовательских сессий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 xml:space="preserve">не менее </w:t>
            </w:r>
            <w:r w:rsidRPr="00381C43">
              <w:rPr>
                <w:bCs/>
                <w:color w:val="000000"/>
                <w:lang w:val="en-US"/>
              </w:rPr>
              <w:t>250</w:t>
            </w:r>
            <w:r w:rsidRPr="00381C43">
              <w:rPr>
                <w:bCs/>
                <w:color w:val="000000"/>
              </w:rPr>
              <w:t xml:space="preserve"> 000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Количество виртуальных частных сетей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  <w:lang w:val="en-US"/>
              </w:rPr>
            </w:pPr>
            <w:r w:rsidRPr="00381C43">
              <w:rPr>
                <w:bCs/>
                <w:color w:val="000000"/>
              </w:rPr>
              <w:t xml:space="preserve">не менее </w:t>
            </w:r>
            <w:r w:rsidRPr="00381C43">
              <w:rPr>
                <w:bCs/>
                <w:color w:val="000000"/>
                <w:lang w:val="en-US"/>
              </w:rPr>
              <w:t>30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Интерфейсы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 xml:space="preserve">не менее </w:t>
            </w:r>
            <w:r w:rsidRPr="00381C43">
              <w:rPr>
                <w:bCs/>
                <w:color w:val="000000"/>
                <w:lang w:val="en-US"/>
              </w:rPr>
              <w:t>4</w:t>
            </w:r>
            <w:r w:rsidRPr="00381C43">
              <w:rPr>
                <w:bCs/>
                <w:color w:val="000000"/>
              </w:rPr>
              <w:t xml:space="preserve"> </w:t>
            </w:r>
            <w:proofErr w:type="spellStart"/>
            <w:r w:rsidRPr="00381C43">
              <w:rPr>
                <w:bCs/>
                <w:color w:val="000000"/>
              </w:rPr>
              <w:t>Gigabit</w:t>
            </w:r>
            <w:proofErr w:type="spellEnd"/>
            <w:r w:rsidRPr="00381C43">
              <w:rPr>
                <w:bCs/>
                <w:color w:val="000000"/>
              </w:rPr>
              <w:t xml:space="preserve"> </w:t>
            </w:r>
            <w:proofErr w:type="spellStart"/>
            <w:r w:rsidRPr="00381C43">
              <w:rPr>
                <w:bCs/>
                <w:color w:val="000000"/>
              </w:rPr>
              <w:t>Ethernet</w:t>
            </w:r>
            <w:proofErr w:type="spellEnd"/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Масштабирование производительности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proofErr w:type="gramStart"/>
            <w:r w:rsidRPr="00381C43">
              <w:rPr>
                <w:bCs/>
                <w:color w:val="000000"/>
              </w:rPr>
              <w:t>лицензионное</w:t>
            </w:r>
            <w:proofErr w:type="gramEnd"/>
            <w:r w:rsidRPr="00381C43">
              <w:rPr>
                <w:bCs/>
                <w:color w:val="000000"/>
              </w:rPr>
              <w:t>, не менее чем до 1Gbps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Техническая поддержка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1 год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Работы по монтажу и пуско-наладке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требуются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 xml:space="preserve">Наличие сертификата ФСТЭК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требуется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Наличие единого интерактивного интерфейса управления средствами защиты информации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требуется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</w:tr>
      <w:tr w:rsidR="0063637D" w:rsidRPr="00381C43" w:rsidTr="009A6BC7">
        <w:trPr>
          <w:trHeight w:val="62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  <w:lang w:val="en-US"/>
              </w:rPr>
            </w:pPr>
            <w:r w:rsidRPr="00381C43">
              <w:rPr>
                <w:color w:val="000000"/>
                <w:lang w:val="en-US"/>
              </w:rPr>
              <w:t>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t>Программный комплекс централизованного управления и мониторинга устройств безопасности</w:t>
            </w:r>
            <w:r w:rsidRPr="00381C43">
              <w:rPr>
                <w:bCs/>
                <w:color w:val="000000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Совместимость с оборудованием, поставляемым по настоящему ТЗ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требуется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Шт.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1</w:t>
            </w:r>
          </w:p>
        </w:tc>
      </w:tr>
      <w:tr w:rsidR="0063637D" w:rsidRPr="00381C43" w:rsidTr="009A6BC7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Техническая поддержка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bCs/>
                <w:color w:val="000000"/>
              </w:rPr>
            </w:pPr>
            <w:r w:rsidRPr="00381C43">
              <w:rPr>
                <w:bCs/>
                <w:color w:val="000000"/>
              </w:rPr>
              <w:t>1 год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</w:tr>
      <w:tr w:rsidR="0063637D" w:rsidRPr="00381C43" w:rsidTr="009A6BC7">
        <w:trPr>
          <w:trHeight w:val="62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Количество объектов управления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widowControl w:val="0"/>
              <w:suppressAutoHyphens/>
              <w:autoSpaceDE w:val="0"/>
              <w:spacing w:line="276" w:lineRule="auto"/>
              <w:jc w:val="both"/>
              <w:rPr>
                <w:color w:val="000000"/>
              </w:rPr>
            </w:pPr>
            <w:r w:rsidRPr="00381C43">
              <w:rPr>
                <w:color w:val="000000"/>
              </w:rPr>
              <w:t>не менее 20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37D" w:rsidRPr="00381C43" w:rsidRDefault="0063637D" w:rsidP="009A6BC7">
            <w:pPr>
              <w:jc w:val="both"/>
              <w:rPr>
                <w:color w:val="000000"/>
              </w:rPr>
            </w:pPr>
          </w:p>
        </w:tc>
      </w:tr>
    </w:tbl>
    <w:p w:rsidR="0063637D" w:rsidRPr="00381C43" w:rsidRDefault="0063637D" w:rsidP="0063637D">
      <w:pPr>
        <w:jc w:val="both"/>
        <w:rPr>
          <w:b/>
          <w:lang w:val="en-US"/>
        </w:rPr>
      </w:pPr>
    </w:p>
    <w:p w:rsidR="0063637D" w:rsidRPr="00381C43" w:rsidRDefault="0063637D" w:rsidP="0063637D">
      <w:pPr>
        <w:pStyle w:val="10"/>
        <w:keepLines/>
        <w:numPr>
          <w:ilvl w:val="0"/>
          <w:numId w:val="34"/>
        </w:numPr>
        <w:ind w:left="0"/>
        <w:jc w:val="both"/>
      </w:pPr>
      <w:bookmarkStart w:id="11" w:name="_Toc337134661"/>
      <w:r w:rsidRPr="00381C43">
        <w:t>Обязательные требования к Участникам конкурентных переговоров</w:t>
      </w:r>
      <w:bookmarkEnd w:id="11"/>
    </w:p>
    <w:p w:rsidR="0063637D" w:rsidRPr="00381C43" w:rsidRDefault="0063637D" w:rsidP="0063637D">
      <w:pPr>
        <w:spacing w:before="120"/>
        <w:jc w:val="both"/>
      </w:pPr>
      <w:r w:rsidRPr="00381C43">
        <w:t xml:space="preserve">Участники размещения заказа должны соответствовать требованиям:  </w:t>
      </w:r>
    </w:p>
    <w:p w:rsidR="0063637D" w:rsidRPr="00381C43" w:rsidRDefault="0063637D" w:rsidP="0063637D">
      <w:pPr>
        <w:jc w:val="both"/>
        <w:rPr>
          <w:spacing w:val="-4"/>
        </w:rPr>
      </w:pPr>
    </w:p>
    <w:p w:rsidR="0063637D" w:rsidRPr="00381C43" w:rsidRDefault="0063637D" w:rsidP="0063637D">
      <w:pPr>
        <w:pStyle w:val="a0"/>
        <w:keepLines/>
        <w:numPr>
          <w:ilvl w:val="6"/>
          <w:numId w:val="33"/>
        </w:numPr>
        <w:spacing w:after="120" w:line="288" w:lineRule="auto"/>
        <w:ind w:left="0"/>
        <w:jc w:val="both"/>
      </w:pPr>
      <w:r w:rsidRPr="00381C43">
        <w:t>Профессиональный опыт работы и история деятельности в области выполнения аналогичных работ, оказания аналогичных услуг не менее 3 лет;</w:t>
      </w:r>
    </w:p>
    <w:p w:rsidR="0063637D" w:rsidRPr="00381C43" w:rsidRDefault="0063637D" w:rsidP="0063637D">
      <w:pPr>
        <w:pStyle w:val="a0"/>
        <w:keepLines/>
        <w:numPr>
          <w:ilvl w:val="6"/>
          <w:numId w:val="33"/>
        </w:numPr>
        <w:spacing w:after="120" w:line="288" w:lineRule="auto"/>
        <w:ind w:left="0"/>
        <w:jc w:val="both"/>
      </w:pPr>
      <w:r w:rsidRPr="00381C43">
        <w:t xml:space="preserve">Обеспечение интеграции Проекта с другими </w:t>
      </w:r>
      <w:proofErr w:type="spellStart"/>
      <w:r w:rsidRPr="00381C43">
        <w:t>подпроектами</w:t>
      </w:r>
      <w:proofErr w:type="spellEnd"/>
      <w:r w:rsidRPr="00381C43">
        <w:t>;</w:t>
      </w:r>
    </w:p>
    <w:p w:rsidR="0063637D" w:rsidRPr="00381C43" w:rsidRDefault="0063637D" w:rsidP="0063637D">
      <w:pPr>
        <w:pStyle w:val="a0"/>
        <w:keepLines/>
        <w:numPr>
          <w:ilvl w:val="6"/>
          <w:numId w:val="33"/>
        </w:numPr>
        <w:spacing w:after="120" w:line="288" w:lineRule="auto"/>
        <w:ind w:left="0"/>
        <w:jc w:val="both"/>
      </w:pPr>
      <w:r w:rsidRPr="00381C43">
        <w:t>Наличие следующих лицензий  и сертификатов:</w:t>
      </w:r>
    </w:p>
    <w:p w:rsidR="0063637D" w:rsidRPr="00381C43" w:rsidRDefault="0063637D" w:rsidP="0063637D">
      <w:pPr>
        <w:pStyle w:val="a0"/>
        <w:numPr>
          <w:ilvl w:val="0"/>
          <w:numId w:val="0"/>
        </w:numPr>
        <w:spacing w:after="120"/>
      </w:pPr>
      <w:r w:rsidRPr="00381C43">
        <w:t>ФСБ России:</w:t>
      </w:r>
    </w:p>
    <w:p w:rsidR="0063637D" w:rsidRPr="00381C43" w:rsidRDefault="0063637D" w:rsidP="0063637D">
      <w:pPr>
        <w:pStyle w:val="a0"/>
        <w:keepLines/>
        <w:numPr>
          <w:ilvl w:val="0"/>
          <w:numId w:val="35"/>
        </w:numPr>
        <w:tabs>
          <w:tab w:val="num" w:pos="1418"/>
        </w:tabs>
        <w:spacing w:after="120" w:line="288" w:lineRule="auto"/>
        <w:ind w:left="0"/>
        <w:jc w:val="both"/>
      </w:pPr>
      <w:proofErr w:type="gramStart"/>
      <w:r w:rsidRPr="00381C43">
        <w:t>на осуществление разработки, производства, распространения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выполнения работ, оказания услуг в области шифрования информации, технического обслуживания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</w:t>
      </w:r>
      <w:proofErr w:type="gramEnd"/>
      <w:r w:rsidRPr="00381C43">
        <w:t xml:space="preserve"> шифровальных (криптографических) средств, осуществляется для обеспечения собственных нужд юридического лица или индивидуального предпринимателя).</w:t>
      </w:r>
    </w:p>
    <w:p w:rsidR="0063637D" w:rsidRPr="00381C43" w:rsidRDefault="0063637D" w:rsidP="0063637D">
      <w:pPr>
        <w:pStyle w:val="a0"/>
        <w:numPr>
          <w:ilvl w:val="0"/>
          <w:numId w:val="0"/>
        </w:numPr>
        <w:spacing w:after="120"/>
      </w:pPr>
      <w:r w:rsidRPr="00381C43">
        <w:t>ФСТЭК России:</w:t>
      </w:r>
    </w:p>
    <w:p w:rsidR="0063637D" w:rsidRPr="00381C43" w:rsidRDefault="0063637D" w:rsidP="0063637D">
      <w:pPr>
        <w:pStyle w:val="a0"/>
        <w:keepLines/>
        <w:numPr>
          <w:ilvl w:val="0"/>
          <w:numId w:val="35"/>
        </w:numPr>
        <w:tabs>
          <w:tab w:val="num" w:pos="1418"/>
        </w:tabs>
        <w:spacing w:after="120" w:line="288" w:lineRule="auto"/>
        <w:ind w:left="0"/>
        <w:jc w:val="both"/>
      </w:pPr>
      <w:r w:rsidRPr="00381C43">
        <w:t>на проведение работ, связанных с созданием средств защиты информации;</w:t>
      </w:r>
    </w:p>
    <w:p w:rsidR="0063637D" w:rsidRPr="00381C43" w:rsidRDefault="0063637D" w:rsidP="0063637D">
      <w:pPr>
        <w:pStyle w:val="a0"/>
        <w:keepLines/>
        <w:numPr>
          <w:ilvl w:val="0"/>
          <w:numId w:val="35"/>
        </w:numPr>
        <w:tabs>
          <w:tab w:val="num" w:pos="1418"/>
        </w:tabs>
        <w:spacing w:after="120" w:line="288" w:lineRule="auto"/>
        <w:ind w:left="0"/>
        <w:jc w:val="both"/>
      </w:pPr>
      <w:r w:rsidRPr="00381C43">
        <w:t>на деятельность по технической защите конфиденциальной информации;</w:t>
      </w:r>
    </w:p>
    <w:p w:rsidR="0063637D" w:rsidRPr="00381C43" w:rsidRDefault="0063637D" w:rsidP="0063637D">
      <w:pPr>
        <w:pStyle w:val="a0"/>
        <w:keepLines/>
        <w:numPr>
          <w:ilvl w:val="0"/>
          <w:numId w:val="35"/>
        </w:numPr>
        <w:tabs>
          <w:tab w:val="num" w:pos="1418"/>
        </w:tabs>
        <w:spacing w:after="120" w:line="288" w:lineRule="auto"/>
        <w:ind w:left="0"/>
        <w:jc w:val="both"/>
      </w:pPr>
      <w:r w:rsidRPr="00381C43">
        <w:t>на деятельность по разработке и (или) производству средств защиты конфиденциальной информации.</w:t>
      </w:r>
    </w:p>
    <w:p w:rsidR="0063637D" w:rsidRPr="00381C43" w:rsidRDefault="0063637D" w:rsidP="0063637D">
      <w:pPr>
        <w:pStyle w:val="a0"/>
        <w:keepLines/>
        <w:numPr>
          <w:ilvl w:val="6"/>
          <w:numId w:val="33"/>
        </w:numPr>
        <w:spacing w:after="120" w:line="288" w:lineRule="auto"/>
        <w:ind w:left="0"/>
        <w:jc w:val="both"/>
      </w:pPr>
      <w:r w:rsidRPr="00381C43">
        <w:t>Наличие сертификата по российскому или международному стандарту:</w:t>
      </w:r>
    </w:p>
    <w:p w:rsidR="0063637D" w:rsidRPr="00381C43" w:rsidRDefault="0063637D" w:rsidP="0063637D">
      <w:pPr>
        <w:pStyle w:val="a0"/>
        <w:keepLines/>
        <w:numPr>
          <w:ilvl w:val="0"/>
          <w:numId w:val="35"/>
        </w:numPr>
        <w:tabs>
          <w:tab w:val="num" w:pos="1418"/>
        </w:tabs>
        <w:spacing w:after="120" w:line="288" w:lineRule="auto"/>
        <w:ind w:left="0"/>
        <w:jc w:val="both"/>
      </w:pPr>
      <w:r w:rsidRPr="00381C43">
        <w:lastRenderedPageBreak/>
        <w:t xml:space="preserve">на систему менеджмента качества (по стандарту (ГОСТ </w:t>
      </w:r>
      <w:proofErr w:type="gramStart"/>
      <w:r w:rsidRPr="00381C43">
        <w:t>Р</w:t>
      </w:r>
      <w:proofErr w:type="gramEnd"/>
      <w:r w:rsidRPr="00381C43">
        <w:t xml:space="preserve"> ИСО 9001:2008 или </w:t>
      </w:r>
      <w:bookmarkStart w:id="12" w:name="_GoBack"/>
      <w:bookmarkEnd w:id="12"/>
      <w:r w:rsidRPr="00381C43">
        <w:t>ISO 9001:2008 соответственно) применительно к разработке, внедрению и сопровождению решений в области информационных и информационно-телекоммуникационных систем и технологий.</w:t>
      </w:r>
    </w:p>
    <w:p w:rsidR="0063637D" w:rsidRPr="00381C43" w:rsidRDefault="0063637D" w:rsidP="0063637D">
      <w:pPr>
        <w:pStyle w:val="a0"/>
        <w:keepLines/>
        <w:numPr>
          <w:ilvl w:val="6"/>
          <w:numId w:val="33"/>
        </w:numPr>
        <w:spacing w:after="120" w:line="288" w:lineRule="auto"/>
        <w:ind w:left="0"/>
        <w:jc w:val="both"/>
      </w:pPr>
      <w:r w:rsidRPr="00381C43">
        <w:t>Привлечение субподрядчиков – не производиться.</w:t>
      </w:r>
    </w:p>
    <w:p w:rsidR="0063637D" w:rsidRPr="00381C43" w:rsidRDefault="0063637D" w:rsidP="0063637D">
      <w:pPr>
        <w:numPr>
          <w:ilvl w:val="0"/>
          <w:numId w:val="34"/>
        </w:numPr>
        <w:ind w:left="0"/>
        <w:jc w:val="both"/>
        <w:rPr>
          <w:b/>
        </w:rPr>
      </w:pPr>
      <w:r w:rsidRPr="00381C43">
        <w:rPr>
          <w:b/>
        </w:rPr>
        <w:t>Требования к оборудованию</w:t>
      </w:r>
    </w:p>
    <w:p w:rsidR="0063637D" w:rsidRPr="00381C43" w:rsidRDefault="0063637D" w:rsidP="0063637D">
      <w:pPr>
        <w:jc w:val="both"/>
        <w:rPr>
          <w:b/>
        </w:rPr>
      </w:pPr>
    </w:p>
    <w:p w:rsidR="0063637D" w:rsidRPr="00381C43" w:rsidRDefault="0063637D" w:rsidP="0063637D">
      <w:pPr>
        <w:ind w:firstLine="709"/>
        <w:jc w:val="both"/>
      </w:pPr>
      <w:r w:rsidRPr="00381C43">
        <w:t xml:space="preserve">Поставляемое </w:t>
      </w:r>
      <w:commentRangeStart w:id="13"/>
      <w:r w:rsidRPr="00381C43">
        <w:t>оборудование должно быть новым</w:t>
      </w:r>
      <w:commentRangeEnd w:id="13"/>
      <w:r w:rsidRPr="00381C43">
        <w:rPr>
          <w:rStyle w:val="af7"/>
          <w:sz w:val="24"/>
          <w:szCs w:val="24"/>
        </w:rPr>
        <w:commentReference w:id="13"/>
      </w:r>
      <w:r w:rsidRPr="00381C43">
        <w:t xml:space="preserve">, (не допускается поставка выставочных образцов, а также оборудования, собранного из восстановленных узлов  и агрегатов). Оборудование должно быть поставлено комплектно и обеспечить конструктивную и функциональную совместимость. </w:t>
      </w:r>
    </w:p>
    <w:p w:rsidR="0063637D" w:rsidRPr="00381C43" w:rsidRDefault="0063637D" w:rsidP="0063637D">
      <w:pPr>
        <w:ind w:firstLine="709"/>
        <w:jc w:val="both"/>
      </w:pPr>
      <w:r w:rsidRPr="00381C43">
        <w:t>Поставляемое оборудование должно иметь специальные защитные знаки, действующие сертификаты ФСТЭК России.</w:t>
      </w:r>
    </w:p>
    <w:p w:rsidR="0063637D" w:rsidRPr="00381C43" w:rsidRDefault="0063637D" w:rsidP="0063637D">
      <w:pPr>
        <w:ind w:firstLine="709"/>
        <w:jc w:val="both"/>
      </w:pPr>
      <w:r w:rsidRPr="00381C43">
        <w:t>Гарантия на оборудование и выполняемые работы не менее 12 месяцев.</w:t>
      </w:r>
    </w:p>
    <w:p w:rsidR="0063637D" w:rsidRPr="00381C43" w:rsidRDefault="0063637D" w:rsidP="0063637D">
      <w:pPr>
        <w:ind w:firstLine="709"/>
        <w:jc w:val="both"/>
      </w:pPr>
    </w:p>
    <w:p w:rsidR="0063637D" w:rsidRPr="00381C43" w:rsidRDefault="0063637D" w:rsidP="0063637D">
      <w:pPr>
        <w:numPr>
          <w:ilvl w:val="0"/>
          <w:numId w:val="34"/>
        </w:numPr>
        <w:ind w:left="0"/>
        <w:jc w:val="both"/>
        <w:rPr>
          <w:b/>
        </w:rPr>
      </w:pPr>
      <w:r w:rsidRPr="00381C43">
        <w:rPr>
          <w:b/>
        </w:rPr>
        <w:t>Требования к пуско-наладке</w:t>
      </w:r>
    </w:p>
    <w:p w:rsidR="0063637D" w:rsidRPr="00381C43" w:rsidRDefault="0063637D" w:rsidP="0063637D">
      <w:pPr>
        <w:keepNext/>
        <w:widowControl w:val="0"/>
        <w:spacing w:line="276" w:lineRule="auto"/>
        <w:jc w:val="both"/>
        <w:rPr>
          <w:b/>
        </w:rPr>
      </w:pPr>
    </w:p>
    <w:p w:rsidR="0063637D" w:rsidRPr="00381C43" w:rsidRDefault="0063637D" w:rsidP="0063637D">
      <w:pPr>
        <w:spacing w:line="276" w:lineRule="auto"/>
        <w:ind w:firstLine="708"/>
        <w:jc w:val="both"/>
      </w:pPr>
      <w:r w:rsidRPr="00381C43">
        <w:t>Пуско-наладка средств защиты должна включать в себя следующие этапы:</w:t>
      </w:r>
    </w:p>
    <w:p w:rsidR="0063637D" w:rsidRPr="00381C43" w:rsidRDefault="0063637D" w:rsidP="0063637D">
      <w:pPr>
        <w:spacing w:line="276" w:lineRule="auto"/>
        <w:ind w:firstLine="708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8"/>
        <w:gridCol w:w="3788"/>
        <w:gridCol w:w="5255"/>
      </w:tblGrid>
      <w:tr w:rsidR="0063637D" w:rsidRPr="00381C43" w:rsidTr="009A6BC7">
        <w:tc>
          <w:tcPr>
            <w:tcW w:w="528" w:type="dxa"/>
            <w:shd w:val="clear" w:color="auto" w:fill="auto"/>
            <w:vAlign w:val="center"/>
          </w:tcPr>
          <w:p w:rsidR="0063637D" w:rsidRPr="00381C43" w:rsidRDefault="0063637D" w:rsidP="009A6BC7">
            <w:pPr>
              <w:spacing w:line="276" w:lineRule="auto"/>
              <w:jc w:val="both"/>
              <w:rPr>
                <w:b/>
              </w:rPr>
            </w:pPr>
            <w:r w:rsidRPr="00381C43">
              <w:rPr>
                <w:b/>
              </w:rPr>
              <w:t>№</w:t>
            </w:r>
          </w:p>
        </w:tc>
        <w:tc>
          <w:tcPr>
            <w:tcW w:w="3788" w:type="dxa"/>
            <w:shd w:val="clear" w:color="auto" w:fill="auto"/>
            <w:vAlign w:val="center"/>
          </w:tcPr>
          <w:p w:rsidR="0063637D" w:rsidRPr="00381C43" w:rsidRDefault="0063637D" w:rsidP="009A6BC7">
            <w:pPr>
              <w:spacing w:line="276" w:lineRule="auto"/>
              <w:jc w:val="both"/>
              <w:rPr>
                <w:b/>
              </w:rPr>
            </w:pPr>
            <w:r w:rsidRPr="00381C43">
              <w:rPr>
                <w:b/>
              </w:rPr>
              <w:t>Наименование этапа</w:t>
            </w:r>
          </w:p>
        </w:tc>
        <w:tc>
          <w:tcPr>
            <w:tcW w:w="5255" w:type="dxa"/>
            <w:shd w:val="clear" w:color="auto" w:fill="auto"/>
            <w:vAlign w:val="center"/>
          </w:tcPr>
          <w:p w:rsidR="0063637D" w:rsidRPr="00381C43" w:rsidRDefault="0063637D" w:rsidP="009A6BC7">
            <w:pPr>
              <w:spacing w:line="276" w:lineRule="auto"/>
              <w:jc w:val="both"/>
              <w:rPr>
                <w:b/>
              </w:rPr>
            </w:pPr>
            <w:r w:rsidRPr="00381C43">
              <w:rPr>
                <w:b/>
              </w:rPr>
              <w:t>Требования к выполнению работ, Результаты</w:t>
            </w:r>
          </w:p>
        </w:tc>
      </w:tr>
      <w:tr w:rsidR="0063637D" w:rsidRPr="00381C43" w:rsidTr="009A6BC7">
        <w:tc>
          <w:tcPr>
            <w:tcW w:w="528" w:type="dxa"/>
            <w:shd w:val="clear" w:color="auto" w:fill="auto"/>
          </w:tcPr>
          <w:p w:rsidR="0063637D" w:rsidRPr="00381C43" w:rsidRDefault="0063637D" w:rsidP="009A6BC7">
            <w:pPr>
              <w:spacing w:line="276" w:lineRule="auto"/>
              <w:jc w:val="both"/>
            </w:pPr>
            <w:r w:rsidRPr="00381C43">
              <w:t>1</w:t>
            </w:r>
          </w:p>
        </w:tc>
        <w:tc>
          <w:tcPr>
            <w:tcW w:w="3788" w:type="dxa"/>
            <w:shd w:val="clear" w:color="auto" w:fill="auto"/>
          </w:tcPr>
          <w:p w:rsidR="0063637D" w:rsidRPr="00381C43" w:rsidRDefault="0063637D" w:rsidP="009A6BC7">
            <w:pPr>
              <w:jc w:val="both"/>
            </w:pPr>
            <w:r w:rsidRPr="00381C43">
              <w:t>Установка и настройка программно-технических комплексов, в том числе следующих средств защиты информации (далее СЗИ):</w:t>
            </w:r>
          </w:p>
          <w:p w:rsidR="0063637D" w:rsidRPr="00381C43" w:rsidRDefault="0063637D" w:rsidP="0063637D">
            <w:pPr>
              <w:numPr>
                <w:ilvl w:val="0"/>
                <w:numId w:val="38"/>
              </w:numPr>
              <w:spacing w:after="200" w:line="276" w:lineRule="auto"/>
              <w:ind w:left="0" w:hanging="261"/>
              <w:contextualSpacing/>
              <w:jc w:val="both"/>
            </w:pPr>
            <w:r w:rsidRPr="00381C43">
              <w:t>Программно-аппаратный комплекс системы обнаружения и предотвращения вторжений</w:t>
            </w:r>
          </w:p>
          <w:p w:rsidR="0063637D" w:rsidRPr="00381C43" w:rsidRDefault="0063637D" w:rsidP="0063637D">
            <w:pPr>
              <w:numPr>
                <w:ilvl w:val="0"/>
                <w:numId w:val="38"/>
              </w:numPr>
              <w:spacing w:after="200" w:line="276" w:lineRule="auto"/>
              <w:ind w:left="0" w:hanging="261"/>
              <w:contextualSpacing/>
              <w:jc w:val="both"/>
            </w:pPr>
            <w:r w:rsidRPr="00381C43">
              <w:t xml:space="preserve">Программно-аппаратный комплекс системы межсетевого экранирования </w:t>
            </w:r>
          </w:p>
          <w:p w:rsidR="0063637D" w:rsidRPr="00381C43" w:rsidRDefault="0063637D" w:rsidP="0063637D">
            <w:pPr>
              <w:numPr>
                <w:ilvl w:val="0"/>
                <w:numId w:val="38"/>
              </w:numPr>
              <w:spacing w:after="200" w:line="276" w:lineRule="auto"/>
              <w:ind w:left="0" w:hanging="261"/>
              <w:contextualSpacing/>
              <w:jc w:val="both"/>
            </w:pPr>
            <w:r w:rsidRPr="00381C43">
              <w:t>Программно-аппаратный комплекс системы межсетевого экранирования</w:t>
            </w:r>
          </w:p>
          <w:p w:rsidR="0063637D" w:rsidRPr="00381C43" w:rsidRDefault="0063637D" w:rsidP="0063637D">
            <w:pPr>
              <w:numPr>
                <w:ilvl w:val="0"/>
                <w:numId w:val="38"/>
              </w:numPr>
              <w:spacing w:after="200" w:line="276" w:lineRule="auto"/>
              <w:ind w:left="0" w:hanging="261"/>
              <w:contextualSpacing/>
              <w:jc w:val="both"/>
            </w:pPr>
            <w:r w:rsidRPr="00381C43">
              <w:t xml:space="preserve">Программное обеспечение системы централизованного управления и мониторинга устройств безопасности </w:t>
            </w:r>
          </w:p>
          <w:p w:rsidR="0063637D" w:rsidRPr="00381C43" w:rsidRDefault="0063637D" w:rsidP="009A6BC7">
            <w:pPr>
              <w:spacing w:after="200" w:line="276" w:lineRule="auto"/>
              <w:contextualSpacing/>
              <w:jc w:val="both"/>
            </w:pPr>
          </w:p>
        </w:tc>
        <w:tc>
          <w:tcPr>
            <w:tcW w:w="5255" w:type="dxa"/>
            <w:shd w:val="clear" w:color="auto" w:fill="auto"/>
          </w:tcPr>
          <w:p w:rsidR="0063637D" w:rsidRPr="00381C43" w:rsidRDefault="0063637D" w:rsidP="009A6BC7">
            <w:pPr>
              <w:jc w:val="both"/>
            </w:pPr>
            <w:r w:rsidRPr="00381C43">
              <w:t>В процессе установки и настройки программно-технических комплексов должно быть выполнено следующее:</w:t>
            </w:r>
          </w:p>
          <w:p w:rsidR="0063637D" w:rsidRPr="00381C43" w:rsidRDefault="0063637D" w:rsidP="0063637D">
            <w:pPr>
              <w:numPr>
                <w:ilvl w:val="0"/>
                <w:numId w:val="37"/>
              </w:numPr>
              <w:spacing w:after="200" w:line="276" w:lineRule="auto"/>
              <w:ind w:left="0" w:hanging="284"/>
              <w:contextualSpacing/>
              <w:jc w:val="both"/>
            </w:pPr>
            <w:r w:rsidRPr="00381C43">
              <w:t xml:space="preserve">Подготовка </w:t>
            </w:r>
            <w:proofErr w:type="spellStart"/>
            <w:r w:rsidRPr="00381C43">
              <w:t>ИТ-инфраструктуры</w:t>
            </w:r>
            <w:proofErr w:type="spellEnd"/>
            <w:r w:rsidRPr="00381C43">
              <w:t xml:space="preserve"> к установке и настройке СЗИ;</w:t>
            </w:r>
          </w:p>
          <w:p w:rsidR="0063637D" w:rsidRPr="00381C43" w:rsidRDefault="0063637D" w:rsidP="0063637D">
            <w:pPr>
              <w:numPr>
                <w:ilvl w:val="0"/>
                <w:numId w:val="37"/>
              </w:numPr>
              <w:spacing w:after="200" w:line="276" w:lineRule="auto"/>
              <w:ind w:left="0" w:hanging="284"/>
              <w:contextualSpacing/>
              <w:jc w:val="both"/>
            </w:pPr>
            <w:r w:rsidRPr="00381C43">
              <w:t xml:space="preserve">Монтаж, установка СЗИ: </w:t>
            </w:r>
          </w:p>
          <w:p w:rsidR="0063637D" w:rsidRPr="00381C43" w:rsidRDefault="0063637D" w:rsidP="0063637D">
            <w:pPr>
              <w:numPr>
                <w:ilvl w:val="1"/>
                <w:numId w:val="37"/>
              </w:numPr>
              <w:spacing w:after="200" w:line="276" w:lineRule="auto"/>
              <w:ind w:left="0"/>
              <w:contextualSpacing/>
              <w:jc w:val="both"/>
            </w:pPr>
            <w:r w:rsidRPr="00381C43">
              <w:t>Монтаж и установка оборудования в стойки;</w:t>
            </w:r>
          </w:p>
          <w:p w:rsidR="0063637D" w:rsidRPr="00381C43" w:rsidRDefault="0063637D" w:rsidP="0063637D">
            <w:pPr>
              <w:numPr>
                <w:ilvl w:val="1"/>
                <w:numId w:val="37"/>
              </w:numPr>
              <w:spacing w:after="200" w:line="276" w:lineRule="auto"/>
              <w:ind w:left="0"/>
              <w:contextualSpacing/>
              <w:jc w:val="both"/>
            </w:pPr>
            <w:r w:rsidRPr="00381C43">
              <w:t>Установка общесистемного программного обеспечения;</w:t>
            </w:r>
          </w:p>
          <w:p w:rsidR="0063637D" w:rsidRPr="00381C43" w:rsidRDefault="0063637D" w:rsidP="0063637D">
            <w:pPr>
              <w:numPr>
                <w:ilvl w:val="1"/>
                <w:numId w:val="37"/>
              </w:numPr>
              <w:spacing w:after="200" w:line="276" w:lineRule="auto"/>
              <w:ind w:left="0"/>
              <w:contextualSpacing/>
              <w:jc w:val="both"/>
            </w:pPr>
            <w:r w:rsidRPr="00381C43">
              <w:t>Инсталляция;</w:t>
            </w:r>
          </w:p>
          <w:p w:rsidR="0063637D" w:rsidRPr="00381C43" w:rsidRDefault="0063637D" w:rsidP="0063637D">
            <w:pPr>
              <w:numPr>
                <w:ilvl w:val="0"/>
                <w:numId w:val="37"/>
              </w:numPr>
              <w:spacing w:after="200" w:line="276" w:lineRule="auto"/>
              <w:ind w:left="0" w:hanging="284"/>
              <w:contextualSpacing/>
              <w:jc w:val="both"/>
            </w:pPr>
            <w:r w:rsidRPr="00381C43">
              <w:t xml:space="preserve">Подготовка методики настройки программно-технических комплексов согласно техническому проекту системы защиты персональных данных в </w:t>
            </w:r>
            <w:proofErr w:type="spellStart"/>
            <w:r w:rsidRPr="00381C43">
              <w:t>ИСПДн</w:t>
            </w:r>
            <w:proofErr w:type="spellEnd"/>
            <w:r w:rsidRPr="00381C43">
              <w:t xml:space="preserve"> ФГУП «РосРАО».</w:t>
            </w:r>
          </w:p>
          <w:p w:rsidR="0063637D" w:rsidRPr="00381C43" w:rsidRDefault="0063637D" w:rsidP="0063637D">
            <w:pPr>
              <w:numPr>
                <w:ilvl w:val="0"/>
                <w:numId w:val="37"/>
              </w:numPr>
              <w:spacing w:after="200" w:line="276" w:lineRule="auto"/>
              <w:ind w:left="0" w:hanging="284"/>
              <w:contextualSpacing/>
              <w:jc w:val="both"/>
            </w:pPr>
            <w:r w:rsidRPr="00381C43">
              <w:t>Настройка СЗИ в соответствии с требованиями по обеспечению безопасности персональных данных, информации составляющей служебную,  коммерческую тайну и организационно-распорядительной документацией (далее ОРД);</w:t>
            </w:r>
          </w:p>
          <w:p w:rsidR="0063637D" w:rsidRPr="00381C43" w:rsidRDefault="0063637D" w:rsidP="0063637D">
            <w:pPr>
              <w:numPr>
                <w:ilvl w:val="0"/>
                <w:numId w:val="37"/>
              </w:numPr>
              <w:spacing w:after="200" w:line="276" w:lineRule="auto"/>
              <w:ind w:left="0" w:hanging="284"/>
              <w:contextualSpacing/>
              <w:jc w:val="both"/>
            </w:pPr>
            <w:r w:rsidRPr="00381C43">
              <w:t>Оформление актов установки и настройки СЗИ;</w:t>
            </w:r>
          </w:p>
          <w:p w:rsidR="0063637D" w:rsidRPr="00381C43" w:rsidRDefault="0063637D" w:rsidP="0063637D">
            <w:pPr>
              <w:numPr>
                <w:ilvl w:val="0"/>
                <w:numId w:val="37"/>
              </w:numPr>
              <w:spacing w:after="200" w:line="276" w:lineRule="auto"/>
              <w:ind w:left="0" w:hanging="284"/>
              <w:contextualSpacing/>
              <w:jc w:val="both"/>
            </w:pPr>
            <w:r w:rsidRPr="00381C43">
              <w:t>Опытная эксплуатация СЗИ и СКЗИ в комплексе с другими техническими и программными средствами в целях проверки их работоспособности и совместимости в составе информационных систем персональных данных;</w:t>
            </w:r>
          </w:p>
          <w:p w:rsidR="0063637D" w:rsidRPr="00381C43" w:rsidRDefault="0063637D" w:rsidP="0063637D">
            <w:pPr>
              <w:numPr>
                <w:ilvl w:val="0"/>
                <w:numId w:val="37"/>
              </w:numPr>
              <w:spacing w:after="200" w:line="276" w:lineRule="auto"/>
              <w:ind w:left="0" w:hanging="284"/>
              <w:contextualSpacing/>
              <w:jc w:val="both"/>
            </w:pPr>
            <w:r w:rsidRPr="00381C43">
              <w:t xml:space="preserve">Разработка эксплуатационной документации на комплекс технических средств (Руководство </w:t>
            </w:r>
            <w:r w:rsidRPr="00381C43">
              <w:lastRenderedPageBreak/>
              <w:t xml:space="preserve">администратора, Описание конфигурационных настроек). </w:t>
            </w:r>
          </w:p>
          <w:p w:rsidR="0063637D" w:rsidRPr="00381C43" w:rsidRDefault="0063637D" w:rsidP="0063637D">
            <w:pPr>
              <w:numPr>
                <w:ilvl w:val="0"/>
                <w:numId w:val="37"/>
              </w:numPr>
              <w:spacing w:after="200" w:line="276" w:lineRule="auto"/>
              <w:ind w:left="0" w:hanging="284"/>
              <w:contextualSpacing/>
              <w:jc w:val="both"/>
            </w:pPr>
            <w:r w:rsidRPr="00381C43">
              <w:t xml:space="preserve">Проведение приемочных испытаний, согласно разработанной Программе и методике испытаний. </w:t>
            </w:r>
          </w:p>
        </w:tc>
      </w:tr>
    </w:tbl>
    <w:p w:rsidR="0063637D" w:rsidRPr="0063637D" w:rsidRDefault="0063637D" w:rsidP="0006728C">
      <w:pPr>
        <w:spacing w:before="240" w:after="200" w:line="276" w:lineRule="auto"/>
        <w:rPr>
          <w:bCs/>
          <w:sz w:val="18"/>
          <w:szCs w:val="18"/>
        </w:rPr>
      </w:pPr>
    </w:p>
    <w:sectPr w:rsidR="0063637D" w:rsidRPr="0063637D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13" w:author="Groza" w:date="2012-11-30T10:27:00Z" w:initials="IS">
    <w:p w:rsidR="0063637D" w:rsidRDefault="0063637D" w:rsidP="0063637D">
      <w:pPr>
        <w:pStyle w:val="af8"/>
      </w:pPr>
      <w:r>
        <w:rPr>
          <w:rStyle w:val="af7"/>
        </w:rPr>
        <w:annotationRef/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14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C94C89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3637D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63637D" w:rsidRDefault="0063637D" w:rsidP="00BA0C0D">
    <w:pPr>
      <w:pStyle w:val="af5"/>
      <w:jc w:val="center"/>
      <w:rPr>
        <w:rFonts w:ascii="Times New Roman" w:hAnsi="Times New Roman" w:cs="Times New Roman"/>
        <w:sz w:val="16"/>
        <w:szCs w:val="16"/>
      </w:rPr>
    </w:pPr>
    <w:r w:rsidRPr="0063637D">
      <w:rPr>
        <w:rFonts w:ascii="Times New Roman" w:hAnsi="Times New Roman" w:cs="Times New Roman"/>
        <w:sz w:val="16"/>
        <w:szCs w:val="16"/>
      </w:rPr>
      <w:t xml:space="preserve">Открытый запрос цен в электронной форме на </w:t>
    </w:r>
    <w:r w:rsidRPr="0063637D">
      <w:rPr>
        <w:rFonts w:ascii="Times New Roman" w:hAnsi="Times New Roman" w:cs="Times New Roman"/>
        <w:bCs/>
        <w:color w:val="000000"/>
        <w:sz w:val="16"/>
        <w:szCs w:val="16"/>
      </w:rPr>
      <w:t xml:space="preserve">право заключения договора на поставку программно-аппаратного средства межсетевого экранирования </w:t>
    </w:r>
    <w:r w:rsidRPr="0063637D">
      <w:rPr>
        <w:rFonts w:ascii="Times New Roman" w:hAnsi="Times New Roman" w:cs="Times New Roman"/>
        <w:sz w:val="16"/>
        <w:szCs w:val="16"/>
      </w:rPr>
      <w:t xml:space="preserve">и </w:t>
    </w:r>
    <w:r w:rsidRPr="0063637D">
      <w:rPr>
        <w:rFonts w:ascii="Times New Roman" w:hAnsi="Times New Roman" w:cs="Times New Roman"/>
        <w:bCs/>
        <w:color w:val="000000"/>
        <w:sz w:val="16"/>
        <w:szCs w:val="16"/>
      </w:rPr>
      <w:t>обнаружения предотвращения вторжений для нужд генеральной дирекции ФГУП "РосРАО".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090C524D"/>
    <w:multiLevelType w:val="multilevel"/>
    <w:tmpl w:val="57106B52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)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0D731A8A"/>
    <w:multiLevelType w:val="hybridMultilevel"/>
    <w:tmpl w:val="C4A20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2A18CA"/>
    <w:multiLevelType w:val="multilevel"/>
    <w:tmpl w:val="BC581E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B3622EC"/>
    <w:multiLevelType w:val="hybridMultilevel"/>
    <w:tmpl w:val="DB3043E8"/>
    <w:lvl w:ilvl="0" w:tplc="1C9850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51DE8"/>
    <w:multiLevelType w:val="hybridMultilevel"/>
    <w:tmpl w:val="FA3A3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2E22D4F"/>
    <w:multiLevelType w:val="hybridMultilevel"/>
    <w:tmpl w:val="9FAAA564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A243B9"/>
    <w:multiLevelType w:val="hybridMultilevel"/>
    <w:tmpl w:val="95BA7D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8C9564C"/>
    <w:multiLevelType w:val="hybridMultilevel"/>
    <w:tmpl w:val="CF4C437A"/>
    <w:lvl w:ilvl="0" w:tplc="3C88A798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7F00A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36"/>
  </w:num>
  <w:num w:numId="4">
    <w:abstractNumId w:val="26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35"/>
  </w:num>
  <w:num w:numId="13">
    <w:abstractNumId w:val="11"/>
  </w:num>
  <w:num w:numId="14">
    <w:abstractNumId w:val="22"/>
  </w:num>
  <w:num w:numId="15">
    <w:abstractNumId w:val="30"/>
  </w:num>
  <w:num w:numId="16">
    <w:abstractNumId w:val="24"/>
  </w:num>
  <w:num w:numId="17">
    <w:abstractNumId w:val="29"/>
  </w:num>
  <w:num w:numId="18">
    <w:abstractNumId w:val="38"/>
  </w:num>
  <w:num w:numId="19">
    <w:abstractNumId w:val="34"/>
  </w:num>
  <w:num w:numId="20">
    <w:abstractNumId w:val="6"/>
  </w:num>
  <w:num w:numId="21">
    <w:abstractNumId w:val="12"/>
  </w:num>
  <w:num w:numId="22">
    <w:abstractNumId w:val="25"/>
  </w:num>
  <w:num w:numId="23">
    <w:abstractNumId w:val="15"/>
  </w:num>
  <w:num w:numId="24">
    <w:abstractNumId w:val="13"/>
  </w:num>
  <w:num w:numId="25">
    <w:abstractNumId w:val="31"/>
  </w:num>
  <w:num w:numId="26">
    <w:abstractNumId w:val="16"/>
  </w:num>
  <w:num w:numId="27">
    <w:abstractNumId w:val="23"/>
  </w:num>
  <w:num w:numId="28">
    <w:abstractNumId w:val="33"/>
  </w:num>
  <w:num w:numId="29">
    <w:abstractNumId w:val="20"/>
  </w:num>
  <w:num w:numId="30">
    <w:abstractNumId w:val="27"/>
  </w:num>
  <w:num w:numId="31">
    <w:abstractNumId w:val="4"/>
  </w:num>
  <w:num w:numId="32">
    <w:abstractNumId w:val="9"/>
  </w:num>
  <w:num w:numId="33">
    <w:abstractNumId w:val="7"/>
  </w:num>
  <w:num w:numId="34">
    <w:abstractNumId w:val="37"/>
  </w:num>
  <w:num w:numId="35">
    <w:abstractNumId w:val="10"/>
  </w:num>
  <w:num w:numId="36">
    <w:abstractNumId w:val="28"/>
  </w:num>
  <w:num w:numId="37">
    <w:abstractNumId w:val="8"/>
  </w:num>
  <w:num w:numId="38">
    <w:abstractNumId w:val="17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revisionView w:markup="0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31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comments" Target="commen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F18457-622E-47F8-85B5-1FCEAD718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1988</TotalTime>
  <Pages>7</Pages>
  <Words>1354</Words>
  <Characters>10554</Characters>
  <Application>Microsoft Office Word</Application>
  <DocSecurity>0</DocSecurity>
  <Lines>87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404</cp:revision>
  <cp:lastPrinted>2012-09-26T11:12:00Z</cp:lastPrinted>
  <dcterms:created xsi:type="dcterms:W3CDTF">2012-03-23T07:01:00Z</dcterms:created>
  <dcterms:modified xsi:type="dcterms:W3CDTF">2012-11-30T06:28:00Z</dcterms:modified>
</cp:coreProperties>
</file>