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bookmarkStart w:id="1" w:name="_GoBack"/>
      <w:bookmarkEnd w:id="1"/>
      <w:r>
        <w:rPr>
          <w:rFonts w:ascii="Times New Roman" w:hAnsi="Times New Roman" w:cs="Times New Roman"/>
        </w:rPr>
        <w:t>Техническая часть.</w:t>
      </w:r>
    </w:p>
    <w:p w:rsidR="00C837D3" w:rsidRDefault="00175933" w:rsidP="001D0237">
      <w:pPr>
        <w:jc w:val="center"/>
      </w:pPr>
      <w:bookmarkStart w:id="2" w:name="_V._%25D0%25A2%25D0%2595%25D0%25A5%25D0%"/>
      <w:proofErr w:type="spellStart"/>
      <w:r>
        <w:t>Трехвалковая</w:t>
      </w:r>
      <w:proofErr w:type="spellEnd"/>
      <w:r>
        <w:t xml:space="preserve"> вальцовочная машина с изменяемой геометрией и возможностью двойной </w:t>
      </w:r>
      <w:proofErr w:type="gramStart"/>
      <w:r>
        <w:t>гибки</w:t>
      </w:r>
      <w:proofErr w:type="gramEnd"/>
    </w:p>
    <w:p w:rsidR="00C837D3" w:rsidRDefault="00C837D3" w:rsidP="00095DC2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4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4"/>
        <w:gridCol w:w="3598"/>
        <w:gridCol w:w="5812"/>
        <w:gridCol w:w="559"/>
      </w:tblGrid>
      <w:tr w:rsidR="00175933" w:rsidRPr="00175933" w:rsidTr="00095DC2">
        <w:trPr>
          <w:trHeight w:val="616"/>
          <w:tblHeader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bookmarkEnd w:id="2"/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r w:rsidRPr="00175933">
              <w:rPr>
                <w:kern w:val="1"/>
                <w:lang w:eastAsia="hi-IN" w:bidi="hi-IN"/>
              </w:rPr>
              <w:t>№</w:t>
            </w: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proofErr w:type="gramStart"/>
            <w:r w:rsidRPr="00175933">
              <w:rPr>
                <w:kern w:val="1"/>
                <w:lang w:eastAsia="hi-IN" w:bidi="hi-IN"/>
              </w:rPr>
              <w:t>п</w:t>
            </w:r>
            <w:proofErr w:type="gramEnd"/>
            <w:r w:rsidRPr="00175933">
              <w:rPr>
                <w:kern w:val="1"/>
                <w:lang w:eastAsia="hi-IN" w:bidi="hi-IN"/>
              </w:rPr>
              <w:t>/п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Оборудование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Характеристики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16"/>
                <w:szCs w:val="16"/>
                <w:lang w:eastAsia="hi-IN" w:bidi="hi-IN"/>
              </w:rPr>
            </w:pPr>
            <w:r w:rsidRPr="00175933">
              <w:rPr>
                <w:rFonts w:ascii="Arial" w:hAnsi="Arial" w:cs="Arial"/>
                <w:b/>
                <w:bCs/>
                <w:kern w:val="1"/>
                <w:sz w:val="16"/>
                <w:szCs w:val="16"/>
                <w:lang w:eastAsia="hi-IN" w:bidi="hi-IN"/>
              </w:rPr>
              <w:t>Кол-во</w:t>
            </w:r>
          </w:p>
        </w:tc>
      </w:tr>
      <w:tr w:rsidR="00175933" w:rsidRPr="00175933" w:rsidTr="00095DC2">
        <w:trPr>
          <w:trHeight w:val="4117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kern w:val="1"/>
                <w:lang w:eastAsia="hi-IN" w:bidi="hi-IN"/>
              </w:rPr>
            </w:pPr>
            <w:r w:rsidRPr="00175933">
              <w:rPr>
                <w:kern w:val="1"/>
                <w:lang w:eastAsia="hi-IN" w:bidi="hi-IN"/>
              </w:rPr>
              <w:t>1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left"/>
              <w:rPr>
                <w:bCs/>
                <w:kern w:val="1"/>
                <w:lang w:eastAsia="hi-IN" w:bidi="hi-IN"/>
              </w:rPr>
            </w:pPr>
            <w:r w:rsidRPr="00175933">
              <w:rPr>
                <w:bCs/>
                <w:kern w:val="1"/>
                <w:lang w:eastAsia="hi-IN" w:bidi="hi-IN"/>
              </w:rPr>
              <w:t>3-х валковая вальцовочная машина с изменяемой геометрией и возможностью двойной подгибки.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Количество валков = 3шт.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Диаметр верхнего вала не менее 420мм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Диаметр боковых валков не более 380мм.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Мощность не менее 75л.</w:t>
            </w:r>
            <w:proofErr w:type="gramStart"/>
            <w:r w:rsidRPr="00175933">
              <w:rPr>
                <w:rFonts w:eastAsia="SimSun"/>
                <w:kern w:val="1"/>
                <w:lang w:eastAsia="hi-IN" w:bidi="hi-IN"/>
              </w:rPr>
              <w:t>с</w:t>
            </w:r>
            <w:proofErr w:type="gramEnd"/>
            <w:r w:rsidRPr="00175933">
              <w:rPr>
                <w:rFonts w:eastAsia="SimSun"/>
                <w:kern w:val="1"/>
                <w:lang w:eastAsia="hi-IN" w:bidi="hi-IN"/>
              </w:rPr>
              <w:t>.</w:t>
            </w:r>
            <w:r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Нагрузка на верхний вал не менее 270 т.</w:t>
            </w:r>
            <w:r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Длина не более 6.000мм.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Ширина не более 2.700мм.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Высота не более 2.500мм.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>Вес не менее 21.000кг.</w:t>
            </w:r>
            <w:r w:rsidRPr="00175933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Максимальная толщина вальцовки металла с пределом текучести 260 Н/мм2 на всю ширину валка при диаметре обечайки 2100 м</w:t>
            </w:r>
            <w:proofErr w:type="gram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м–</w:t>
            </w:r>
            <w:proofErr w:type="gram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не менее 50мм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Максимальная толщина подгибки металла с пределом текучести 260 Н/мм</w:t>
            </w:r>
            <w:proofErr w:type="gram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2</w:t>
            </w:r>
            <w:proofErr w:type="gram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на всю ширину валка - не менее 28 мм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9BBB59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 xml:space="preserve"> Панель управления с ЧПУ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Закалка валов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Электрогидравлическое исполнение (наличие пропорциональных клапанов) построено на контроллере Сименс </w:t>
            </w:r>
            <w:r w:rsidRPr="00175933">
              <w:rPr>
                <w:rFonts w:eastAsia="SimSun"/>
                <w:color w:val="000000"/>
                <w:kern w:val="1"/>
                <w:lang w:val="en-US" w:eastAsia="hi-IN" w:bidi="hi-IN"/>
              </w:rPr>
              <w:t>S</w:t>
            </w: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7 </w:t>
            </w:r>
            <w:r>
              <w:rPr>
                <w:rFonts w:eastAsia="SimSun"/>
                <w:color w:val="000000"/>
                <w:kern w:val="1"/>
                <w:lang w:eastAsia="hi-IN" w:bidi="hi-IN"/>
              </w:rPr>
              <w:t>или (эквивалент)</w:t>
            </w: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. (Дисплей </w:t>
            </w:r>
            <w:proofErr w:type="spell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Touch</w:t>
            </w:r>
            <w:proofErr w:type="spell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</w:t>
            </w:r>
            <w:proofErr w:type="spell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Screen</w:t>
            </w:r>
            <w:proofErr w:type="spell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 не менее 5,7дюйма)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proofErr w:type="spell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Микропозиционирование</w:t>
            </w:r>
            <w:proofErr w:type="spell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верхнего валка.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Возможность положительного и отрицательного наклона боковых валков.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Возможность диагностики станка на </w:t>
            </w:r>
            <w:proofErr w:type="spell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Touch</w:t>
            </w:r>
            <w:proofErr w:type="spell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 xml:space="preserve"> </w:t>
            </w:r>
            <w:proofErr w:type="spellStart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Screen</w:t>
            </w:r>
            <w:proofErr w:type="spellEnd"/>
            <w:r w:rsidRPr="00175933">
              <w:rPr>
                <w:rFonts w:eastAsia="SimSun"/>
                <w:color w:val="000000"/>
                <w:kern w:val="1"/>
                <w:lang w:eastAsia="hi-IN" w:bidi="hi-IN"/>
              </w:rPr>
              <w:t>.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 xml:space="preserve">Мгновенная остановка валов </w:t>
            </w:r>
          </w:p>
          <w:p w:rsidR="00175933" w:rsidRPr="00175933" w:rsidRDefault="00175933" w:rsidP="00175933">
            <w:pPr>
              <w:widowControl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  <w:r w:rsidRPr="00175933">
              <w:rPr>
                <w:rFonts w:eastAsia="SimSun"/>
                <w:kern w:val="1"/>
                <w:lang w:eastAsia="hi-IN" w:bidi="hi-IN"/>
              </w:rPr>
              <w:t xml:space="preserve">Плавный запуск и реверс валов </w:t>
            </w:r>
          </w:p>
          <w:p w:rsidR="00175933" w:rsidRPr="00175933" w:rsidRDefault="00175933" w:rsidP="00175933">
            <w:pPr>
              <w:suppressAutoHyphens w:val="0"/>
              <w:spacing w:after="0"/>
              <w:jc w:val="left"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  <w:r w:rsidRPr="00175933"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  <w:t>1</w:t>
            </w: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left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  <w:p w:rsidR="00175933" w:rsidRPr="00175933" w:rsidRDefault="00175933" w:rsidP="00175933">
            <w:pPr>
              <w:widowControl w:val="0"/>
              <w:snapToGrid w:val="0"/>
              <w:spacing w:after="0" w:line="100" w:lineRule="atLeast"/>
              <w:jc w:val="center"/>
              <w:rPr>
                <w:rFonts w:ascii="Arial" w:hAnsi="Arial" w:cs="Arial"/>
                <w:b/>
                <w:bCs/>
                <w:kern w:val="1"/>
                <w:sz w:val="20"/>
                <w:szCs w:val="16"/>
                <w:lang w:eastAsia="hi-IN" w:bidi="hi-IN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Pr="00B35C6F" w:rsidRDefault="00C837D3" w:rsidP="00095DC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095DC2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B953E2">
        <w:rPr>
          <w:color w:val="000000"/>
        </w:rPr>
        <w:t>латы таможенных пошлин, налогов, проведение пуско-наладочных работ.</w:t>
      </w:r>
      <w:proofErr w:type="gramEnd"/>
    </w:p>
    <w:p w:rsidR="00C837D3" w:rsidRPr="00F35C2E" w:rsidRDefault="00C837D3" w:rsidP="00095DC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095DC2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21650">
        <w:t xml:space="preserve">– </w:t>
      </w:r>
      <w:r w:rsidR="00B953E2">
        <w:t>не позднее 25 ноября 2012г</w:t>
      </w:r>
      <w:r w:rsidR="00DF6A1C">
        <w:t>.</w:t>
      </w:r>
    </w:p>
    <w:p w:rsidR="00B953E2" w:rsidRDefault="00B953E2" w:rsidP="00095DC2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</w:t>
      </w:r>
      <w:r w:rsidR="00095DC2">
        <w:t>-</w:t>
      </w:r>
      <w:r>
        <w:t>в течение 2-х недель с момента подписания накладной Торг-</w:t>
      </w:r>
      <w:r w:rsidR="00095DC2">
        <w:t>1</w:t>
      </w:r>
      <w:r>
        <w:t>2.</w:t>
      </w:r>
    </w:p>
    <w:p w:rsidR="009951C7" w:rsidRPr="007F6250" w:rsidRDefault="00CE22F6" w:rsidP="00095DC2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</w:t>
      </w:r>
      <w:r w:rsidR="00F27D56" w:rsidRPr="00F27D56">
        <w:rPr>
          <w:color w:val="000000"/>
          <w:sz w:val="24"/>
          <w:szCs w:val="24"/>
        </w:rPr>
        <w:lastRenderedPageBreak/>
        <w:t xml:space="preserve">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175933">
        <w:rPr>
          <w:color w:val="000000"/>
          <w:sz w:val="24"/>
          <w:szCs w:val="24"/>
        </w:rPr>
        <w:t>1</w:t>
      </w:r>
      <w:r w:rsidR="003503DA">
        <w:rPr>
          <w:color w:val="000000"/>
          <w:sz w:val="24"/>
          <w:szCs w:val="24"/>
        </w:rPr>
        <w:t>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095DC2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095DC2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095DC2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095DC2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095DC2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EA6908">
        <w:rPr>
          <w:rFonts w:eastAsia="SimSun" w:cs="Tahoma"/>
          <w:kern w:val="1"/>
          <w:lang w:eastAsia="hi-IN" w:bidi="hi-IN"/>
        </w:rPr>
        <w:t>8 185 876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Default="00CE22F6" w:rsidP="00095DC2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75933">
        <w:t>3</w:t>
      </w:r>
      <w:r w:rsidR="00F27D56" w:rsidRPr="008A4C58">
        <w:t xml:space="preserve">0% в течение 10 (десяти) банковских дней от даты подписания </w:t>
      </w:r>
      <w:r w:rsidR="00B953E2">
        <w:t>договора</w:t>
      </w:r>
      <w:r w:rsidR="00F27D56" w:rsidRPr="008A4C58">
        <w:t>.</w:t>
      </w:r>
    </w:p>
    <w:p w:rsidR="00B953E2" w:rsidRDefault="00175933" w:rsidP="00095DC2">
      <w:pPr>
        <w:widowControl w:val="0"/>
        <w:autoSpaceDE w:val="0"/>
      </w:pPr>
      <w:r>
        <w:t>6</w:t>
      </w:r>
      <w:r w:rsidR="00B953E2" w:rsidRPr="008A4C58">
        <w:t>0% в течение 10 (десяти) банковских дней от даты подписания накладной ТОРГ-12.</w:t>
      </w:r>
    </w:p>
    <w:p w:rsidR="00B953E2" w:rsidRPr="00C21650" w:rsidRDefault="00B953E2" w:rsidP="00095DC2">
      <w:pPr>
        <w:widowControl w:val="0"/>
        <w:autoSpaceDE w:val="0"/>
      </w:pPr>
      <w:r>
        <w:t>1</w:t>
      </w:r>
      <w:r w:rsidRPr="008A4C58">
        <w:t xml:space="preserve">0%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C837D3" w:rsidRDefault="00CE22F6" w:rsidP="00095DC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E22F6" w:rsidRDefault="00CE22F6" w:rsidP="00095DC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F42DF0" w:rsidRPr="001D0237" w:rsidRDefault="00CE22F6" w:rsidP="00095DC2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sectPr w:rsidR="00F42DF0" w:rsidRPr="001D0237" w:rsidSect="00095DC2">
      <w:pgSz w:w="11906" w:h="16838"/>
      <w:pgMar w:top="709" w:right="850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95DC2"/>
    <w:rsid w:val="000C657F"/>
    <w:rsid w:val="00175933"/>
    <w:rsid w:val="001D0237"/>
    <w:rsid w:val="001E3BCA"/>
    <w:rsid w:val="002E6227"/>
    <w:rsid w:val="003503DA"/>
    <w:rsid w:val="004E25DE"/>
    <w:rsid w:val="005C5979"/>
    <w:rsid w:val="006233B6"/>
    <w:rsid w:val="007F6250"/>
    <w:rsid w:val="009951C7"/>
    <w:rsid w:val="00AB563F"/>
    <w:rsid w:val="00B953E2"/>
    <w:rsid w:val="00C21650"/>
    <w:rsid w:val="00C837D3"/>
    <w:rsid w:val="00CE22F6"/>
    <w:rsid w:val="00CF180B"/>
    <w:rsid w:val="00D42CF8"/>
    <w:rsid w:val="00DF6A1C"/>
    <w:rsid w:val="00E53CF8"/>
    <w:rsid w:val="00E96A9D"/>
    <w:rsid w:val="00EA6908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2012-08-27T07:22:00Z</cp:lastPrinted>
  <dcterms:created xsi:type="dcterms:W3CDTF">2012-08-27T06:44:00Z</dcterms:created>
  <dcterms:modified xsi:type="dcterms:W3CDTF">2012-09-10T11:48:00Z</dcterms:modified>
</cp:coreProperties>
</file>