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1F5" w:rsidRPr="00485085" w:rsidRDefault="004C61F5" w:rsidP="004C61F5">
      <w:pPr>
        <w:pStyle w:val="a5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Предмет закупки:</w:t>
      </w:r>
      <w:r w:rsidRPr="000632C5">
        <w:rPr>
          <w:rFonts w:ascii="Times New Roman" w:hAnsi="Times New Roman"/>
          <w:bCs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>Выполнение работ</w:t>
      </w:r>
      <w:r w:rsidRPr="000632C5">
        <w:rPr>
          <w:rFonts w:ascii="Times New Roman" w:hAnsi="Times New Roman"/>
          <w:szCs w:val="24"/>
          <w:lang w:eastAsia="en-US"/>
        </w:rPr>
        <w:t xml:space="preserve"> по</w:t>
      </w:r>
      <w:r w:rsidRPr="000632C5">
        <w:rPr>
          <w:rFonts w:ascii="Times New Roman" w:hAnsi="Times New Roman"/>
          <w:bCs/>
          <w:szCs w:val="24"/>
          <w:lang w:eastAsia="en-US"/>
        </w:rPr>
        <w:t xml:space="preserve"> замене лифтов, отработавших назначенный срок службы (демонтаж старых лифтов, приобретение, доставка, монтаж и наладка новых лифтов)</w:t>
      </w: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Обнинск</w:t>
      </w: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2014</w:t>
      </w: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СОДЕРЖАНИЕ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0632C5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0632C5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0632C5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0632C5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0632C5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4C61F5" w:rsidRPr="000632C5" w:rsidRDefault="004C61F5" w:rsidP="004C61F5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0632C5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4C61F5" w:rsidRPr="000632C5" w:rsidRDefault="004C61F5" w:rsidP="004C61F5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4C61F5" w:rsidRPr="000632C5" w:rsidRDefault="004C61F5" w:rsidP="004C61F5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4C61F5" w:rsidRPr="000632C5" w:rsidRDefault="004C61F5" w:rsidP="004C61F5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4C61F5" w:rsidRPr="000632C5" w:rsidRDefault="004C61F5" w:rsidP="004C61F5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Выполнение работ по</w:t>
            </w:r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 xml:space="preserve"> замене лифтов, отработавших назначенный срок службы (демонтаж старых лифтов, приобретение, доставка, монтаж и наладка новых лифтов)</w:t>
            </w:r>
          </w:p>
        </w:tc>
      </w:tr>
    </w:tbl>
    <w:p w:rsidR="004C61F5" w:rsidRPr="000632C5" w:rsidRDefault="004C61F5" w:rsidP="004C61F5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4C61F5" w:rsidRPr="000632C5" w:rsidTr="00433278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Выполнение работ включает в себя: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Подготовка проектов работ по замене лифтов в соответствии с требованиями технического регламента ТС «Безопасность лифтов»;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Приобретение и поставка новых лифтов;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Демонтаж старых лифтов;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Монтаж лифтов;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Пуско-наладочные работы;</w:t>
            </w:r>
          </w:p>
          <w:p w:rsidR="004C61F5" w:rsidRPr="000632C5" w:rsidRDefault="004C61F5" w:rsidP="004C61F5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Проведение полного технического освидетельствования с выдачей декларации соответствия требованиям технического регламента ТС «Безопасность лифтов»</w:t>
            </w:r>
          </w:p>
        </w:tc>
      </w:tr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4C61F5" w:rsidRPr="000632C5" w:rsidTr="00433278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</w:p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en-US"/>
              </w:rPr>
              <w:t>Не требуется</w:t>
            </w:r>
          </w:p>
        </w:tc>
      </w:tr>
    </w:tbl>
    <w:p w:rsidR="004C61F5" w:rsidRPr="000632C5" w:rsidRDefault="004C61F5" w:rsidP="004C61F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4C61F5" w:rsidRPr="000632C5" w:rsidTr="00433278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Исполнитель обязан осуществлять выполнение работ в соответствии с требованиями технического регламента ТС «Безопасность лифтов»</w:t>
            </w:r>
          </w:p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4C61F5" w:rsidRPr="000632C5" w:rsidTr="004332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0632C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4C61F5" w:rsidRPr="000632C5" w:rsidTr="0043327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C61F5" w:rsidRPr="000632C5" w:rsidRDefault="004C61F5" w:rsidP="00433278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</w:t>
            </w:r>
          </w:p>
        </w:tc>
      </w:tr>
    </w:tbl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en-US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szCs w:val="24"/>
          <w:lang w:eastAsia="en-US"/>
        </w:rPr>
      </w:pPr>
      <w:r w:rsidRPr="000632C5">
        <w:rPr>
          <w:rFonts w:ascii="Times New Roman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rPr>
          <w:trHeight w:val="4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 xml:space="preserve">Демонтаж, монтаж и пуско-наладочные работы двух грузовых лифтов (на зд.221 </w:t>
            </w:r>
            <w:proofErr w:type="gramStart"/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>и зд</w:t>
            </w:r>
            <w:proofErr w:type="gramEnd"/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>.12</w:t>
            </w:r>
            <w:r>
              <w:rPr>
                <w:rFonts w:ascii="Times New Roman" w:hAnsi="Times New Roman"/>
                <w:bCs/>
                <w:szCs w:val="24"/>
                <w:lang w:eastAsia="en-US"/>
              </w:rPr>
              <w:t>9)</w:t>
            </w:r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 xml:space="preserve"> и пассажирского лифта (на зд.201 БВ) в соответствии с техническими характеристиками:</w:t>
            </w:r>
          </w:p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b/>
                <w:szCs w:val="24"/>
                <w:lang w:eastAsia="en-US"/>
              </w:rPr>
              <w:t>Технические характеристики грузового лифта ЛГО-1000К (или эквивалента) для зд.221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98"/>
              <w:gridCol w:w="4536"/>
            </w:tblGrid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Тип здания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Административное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Грузоподъемность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1000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Скорость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/с)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0,5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Высота подъема (м)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17,9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остановок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Размер шахты (ширина х глубина)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2100х2200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дверей шахты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Сейсмичность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Расположение машинного отделения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Верхнее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Огнестойкость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Е30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Проем дверей кабины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1250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Отделка лифта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Серийная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: купе, двери кабины,</w:t>
                  </w:r>
                </w:p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двери шахты – </w:t>
                  </w:r>
                  <w:r w:rsidRPr="000632C5">
                    <w:rPr>
                      <w:rFonts w:ascii="Times New Roman" w:hAnsi="Times New Roman"/>
                      <w:szCs w:val="24"/>
                      <w:lang w:val="en-US" w:eastAsia="en-US"/>
                    </w:rPr>
                    <w:t>RAL</w:t>
                  </w: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-7035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Наличие обрамлений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нет</w:t>
                  </w:r>
                </w:p>
              </w:tc>
            </w:tr>
          </w:tbl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</w:p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b/>
                <w:szCs w:val="24"/>
                <w:lang w:eastAsia="en-US"/>
              </w:rPr>
              <w:t>Технические характеристики грузового лифта ЛГО-1000К (или эквивалента) для зд.129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98"/>
              <w:gridCol w:w="4536"/>
            </w:tblGrid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lastRenderedPageBreak/>
                    <w:t>Тип здания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Административное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Грузоподъемность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1000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proofErr w:type="spell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Скорост</w:t>
                  </w:r>
                  <w:proofErr w:type="spell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cr/>
                    <w:t xml:space="preserve">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/с)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0,5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Высота подъема (м)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8,4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остановок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2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Размер шахты (ширина х глубина)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2100х2200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дверей шахты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2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Сейсмичность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Расположение машинного отделения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Верхнее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Огнестойкость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Е30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Проем дверей кабины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1250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Отделка лифта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Серийная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: купе, двери кабины,</w:t>
                  </w:r>
                </w:p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двери шахты – </w:t>
                  </w:r>
                  <w:r w:rsidRPr="000632C5">
                    <w:rPr>
                      <w:rFonts w:ascii="Times New Roman" w:hAnsi="Times New Roman"/>
                      <w:szCs w:val="24"/>
                      <w:lang w:val="en-US" w:eastAsia="en-US"/>
                    </w:rPr>
                    <w:t>RAL</w:t>
                  </w: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-7035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Наличие обрамлений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нет</w:t>
                  </w:r>
                </w:p>
              </w:tc>
            </w:tr>
          </w:tbl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</w:p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b/>
                <w:szCs w:val="24"/>
                <w:lang w:eastAsia="en-US"/>
              </w:rPr>
              <w:t>Технические характеристики пассажирского лифта ЛП0630-010-РЛ (или эквивалента) для зд.201 БВ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98"/>
              <w:gridCol w:w="4536"/>
            </w:tblGrid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Тип здания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Административное 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</w:t>
                  </w: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cr/>
                    <w:t xml:space="preserve">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Грузоподъемность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630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Скорость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/с)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Высота подъема (м)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21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остановок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6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Размер шахты (ширина х глубина)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1750х2000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Количество дверей шахты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6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Сейсмичность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Расположение машинного отделения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Верхнее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Огнестойкость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Е30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Размер кабины (</w:t>
                  </w:r>
                  <w:proofErr w:type="gramStart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мм</w:t>
                  </w:r>
                  <w:proofErr w:type="gramEnd"/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1060х1420</w:t>
                  </w:r>
                </w:p>
              </w:tc>
            </w:tr>
            <w:tr w:rsidR="004C61F5" w:rsidRPr="000632C5" w:rsidTr="00433278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>Наличие частотного регулятора главного привода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0632C5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Да </w:t>
                  </w:r>
                </w:p>
              </w:tc>
            </w:tr>
          </w:tbl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C61F5" w:rsidRDefault="004C61F5" w:rsidP="004C61F5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4C61F5" w:rsidRPr="00E00EF0" w:rsidRDefault="004C61F5" w:rsidP="004C61F5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  <w:r w:rsidRPr="00E00EF0">
        <w:rPr>
          <w:rFonts w:ascii="Times New Roman" w:hAnsi="Times New Roman"/>
          <w:b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лифтов.</w:t>
      </w:r>
    </w:p>
    <w:p w:rsidR="004C61F5" w:rsidRPr="000632C5" w:rsidRDefault="004C61F5" w:rsidP="004C61F5">
      <w:pPr>
        <w:suppressAutoHyphens w:val="0"/>
        <w:jc w:val="both"/>
        <w:rPr>
          <w:rFonts w:ascii="Times New Roman" w:hAnsi="Times New Roman"/>
          <w:b/>
          <w:szCs w:val="24"/>
          <w:lang w:eastAsia="en-US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</w:tc>
      </w:tr>
    </w:tbl>
    <w:p w:rsidR="004C61F5" w:rsidRDefault="004C61F5" w:rsidP="004C61F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0632C5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4C61F5" w:rsidRPr="000632C5" w:rsidTr="00433278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4C61F5" w:rsidRPr="000632C5" w:rsidRDefault="004C61F5" w:rsidP="00433278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3"/>
              <w:gridCol w:w="2435"/>
              <w:gridCol w:w="1911"/>
              <w:gridCol w:w="2488"/>
              <w:gridCol w:w="2394"/>
            </w:tblGrid>
            <w:tr w:rsidR="004C61F5" w:rsidRPr="000632C5" w:rsidTr="0043327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0632C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4C61F5" w:rsidRPr="000632C5" w:rsidTr="0043327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4C61F5" w:rsidRPr="000632C5" w:rsidTr="0043327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1F5" w:rsidRPr="000632C5" w:rsidRDefault="004C61F5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4C61F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4C61F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Дата начала работ – 01 октября 2014 г.</w:t>
            </w:r>
          </w:p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Дата окончания работ – не позднее 30 апреля 2015 г.</w:t>
            </w:r>
          </w:p>
        </w:tc>
      </w:tr>
    </w:tbl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Технология и качество оказываемых работ должны удовлетворять требованиям действующих норм и правил (требования технического регламента ТС «Безопасность лифтов», ГОСТ </w:t>
            </w:r>
            <w:proofErr w:type="gramStart"/>
            <w:r w:rsidRPr="000632C5">
              <w:rPr>
                <w:rFonts w:ascii="Times New Roman" w:hAnsi="Times New Roman"/>
                <w:szCs w:val="24"/>
                <w:lang w:eastAsia="en-US"/>
              </w:rPr>
              <w:t>Р</w:t>
            </w:r>
            <w:proofErr w:type="gramEnd"/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 53783-2010, ГОСТ Р 53780-2010, Федеральный Закон РФ №116 от 21.07.1997 г. «О промышленной безопасности опасных производственных объектов».)</w:t>
            </w:r>
          </w:p>
          <w:p w:rsidR="004C61F5" w:rsidRPr="000632C5" w:rsidRDefault="004C61F5" w:rsidP="00433278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  <w:p w:rsidR="004C61F5" w:rsidRPr="000632C5" w:rsidRDefault="004C61F5" w:rsidP="00433278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4C61F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rPr>
          <w:trHeight w:val="49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Работники Исполнителя,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0632C5">
              <w:rPr>
                <w:rFonts w:ascii="Times New Roman" w:hAnsi="Times New Roman"/>
                <w:szCs w:val="24"/>
                <w:lang w:eastAsia="en-US"/>
              </w:rPr>
      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0632C5">
              <w:rPr>
                <w:rFonts w:ascii="Times New Roman" w:hAnsi="Times New Roman"/>
                <w:szCs w:val="24"/>
                <w:lang w:eastAsia="en-US"/>
              </w:rPr>
              <w:t>Для решения вопроса о допуске к работам конкретных лиц Исполнитель по решению Заказчика предоставляет анкетные материалы на персонал, привлекаемый к работе на объекте,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4C61F5" w:rsidRPr="000632C5" w:rsidRDefault="004C61F5" w:rsidP="004C61F5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rPr>
          <w:trHeight w:val="6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 xml:space="preserve">Исполнитель </w:t>
            </w:r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>должен предоставить следующие гарантийные обязательства:</w:t>
            </w:r>
          </w:p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szCs w:val="24"/>
                <w:lang w:eastAsia="en-US"/>
              </w:rPr>
            </w:pPr>
            <w:proofErr w:type="gramStart"/>
            <w:r w:rsidRPr="000632C5">
              <w:rPr>
                <w:rFonts w:ascii="Times New Roman" w:hAnsi="Times New Roman"/>
                <w:bCs/>
                <w:szCs w:val="24"/>
                <w:lang w:eastAsia="en-US"/>
              </w:rPr>
              <w:t>12 месяцев с даты ввода грузовых и пассажирского лифтов в эксплуатацию.</w:t>
            </w:r>
            <w:proofErr w:type="gramEnd"/>
          </w:p>
        </w:tc>
      </w:tr>
    </w:tbl>
    <w:p w:rsidR="004C61F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Исполнитель несет полную ответственность за соблюдением своими сотрудниками внутреннего режима, правил ТБ, пожарной безопасности, действующих у Заказчика.</w:t>
            </w:r>
          </w:p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По окончании работ должны быть предоставлены декларации и заключение инженерного центра о соответствии лифтов требованиям Технического регламента ТС «Безопасность лифтов» и требованиям ГОСТ </w:t>
            </w:r>
            <w:proofErr w:type="gramStart"/>
            <w:r w:rsidRPr="000632C5">
              <w:rPr>
                <w:rFonts w:ascii="Times New Roman" w:hAnsi="Times New Roman"/>
                <w:szCs w:val="24"/>
                <w:lang w:eastAsia="en-US"/>
              </w:rPr>
              <w:t>Р</w:t>
            </w:r>
            <w:proofErr w:type="gramEnd"/>
            <w:r w:rsidRPr="000632C5">
              <w:rPr>
                <w:rFonts w:ascii="Times New Roman" w:hAnsi="Times New Roman"/>
                <w:szCs w:val="24"/>
                <w:lang w:eastAsia="en-US"/>
              </w:rPr>
              <w:t xml:space="preserve"> 53783-2010, ГОСТ Р 53780-2010  </w:t>
            </w:r>
          </w:p>
        </w:tc>
      </w:tr>
    </w:tbl>
    <w:p w:rsidR="004C61F5" w:rsidRPr="000632C5" w:rsidRDefault="004C61F5" w:rsidP="004C61F5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en-US"/>
              </w:rPr>
              <w:t>По окончании работ Исполнитель должен предоставить паспорт лифта и инструкцию по эксплуатации.</w:t>
            </w:r>
          </w:p>
        </w:tc>
      </w:tr>
    </w:tbl>
    <w:p w:rsidR="004C61F5" w:rsidRPr="000632C5" w:rsidRDefault="004C61F5" w:rsidP="004C61F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7"/>
      </w:tblGrid>
      <w:tr w:rsidR="004C61F5" w:rsidRPr="000632C5" w:rsidTr="0043327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4C61F5" w:rsidRPr="000632C5" w:rsidRDefault="004C61F5" w:rsidP="004C61F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0"/>
        <w:gridCol w:w="2463"/>
        <w:gridCol w:w="6664"/>
      </w:tblGrid>
      <w:tr w:rsidR="004C61F5" w:rsidRPr="000632C5" w:rsidTr="00433278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0632C5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0632C5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4C61F5" w:rsidRPr="000632C5" w:rsidTr="00433278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4C61F5" w:rsidRPr="000632C5" w:rsidTr="00433278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4C61F5" w:rsidRPr="000632C5" w:rsidTr="00433278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СРО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Саморегулируемая организация</w:t>
            </w:r>
          </w:p>
        </w:tc>
      </w:tr>
      <w:tr w:rsidR="004C61F5" w:rsidRPr="000632C5" w:rsidTr="0043327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4C61F5" w:rsidRPr="000632C5" w:rsidTr="0043327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4C61F5" w:rsidRPr="000632C5" w:rsidTr="0043327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</w:tbl>
    <w:p w:rsidR="004C61F5" w:rsidRPr="000632C5" w:rsidRDefault="004C61F5" w:rsidP="004C61F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C61F5" w:rsidRPr="000632C5" w:rsidRDefault="004C61F5" w:rsidP="004C61F5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632C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4C61F5" w:rsidRPr="000632C5" w:rsidRDefault="004C61F5" w:rsidP="004C61F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9"/>
        <w:gridCol w:w="7534"/>
        <w:gridCol w:w="1594"/>
      </w:tblGrid>
      <w:tr w:rsidR="004C61F5" w:rsidRPr="000632C5" w:rsidTr="00433278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0632C5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0632C5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632C5">
              <w:rPr>
                <w:rFonts w:ascii="Times New Roman" w:hAnsi="Times New Roman"/>
                <w:szCs w:val="24"/>
                <w:lang w:eastAsia="ru-RU"/>
              </w:rPr>
              <w:t>Номер страницы</w:t>
            </w:r>
          </w:p>
        </w:tc>
      </w:tr>
      <w:tr w:rsidR="004C61F5" w:rsidRPr="000632C5" w:rsidTr="00433278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1F5" w:rsidRPr="000632C5" w:rsidRDefault="004C61F5" w:rsidP="00433278">
            <w:pPr>
              <w:suppressAutoHyphens w:val="0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</w:tbl>
    <w:p w:rsidR="004C61F5" w:rsidRPr="000632C5" w:rsidRDefault="004C61F5" w:rsidP="004C61F5">
      <w:pPr>
        <w:suppressAutoHyphens w:val="0"/>
        <w:spacing w:after="200" w:line="276" w:lineRule="auto"/>
        <w:jc w:val="both"/>
        <w:rPr>
          <w:rFonts w:ascii="Times New Roman" w:hAnsi="Times New Roman"/>
          <w:lang w:eastAsia="ru-RU"/>
        </w:rPr>
      </w:pPr>
    </w:p>
    <w:p w:rsidR="004C61F5" w:rsidRPr="00A434DA" w:rsidRDefault="004C61F5" w:rsidP="004C61F5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34DA">
        <w:rPr>
          <w:rFonts w:ascii="Times New Roman" w:hAnsi="Times New Roman"/>
          <w:b/>
          <w:szCs w:val="24"/>
        </w:rPr>
        <w:t>Контактное лицо</w:t>
      </w:r>
      <w:r w:rsidRPr="00A434D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Юрков Владимир Ильич</w:t>
      </w:r>
      <w:r w:rsidRPr="00A434DA">
        <w:rPr>
          <w:rFonts w:ascii="Times New Roman" w:hAnsi="Times New Roman"/>
          <w:bCs/>
          <w:szCs w:val="24"/>
        </w:rPr>
        <w:t>,</w:t>
      </w:r>
      <w:r w:rsidRPr="00A434DA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86-73</w:t>
      </w:r>
      <w:r w:rsidRPr="00A434DA">
        <w:rPr>
          <w:rFonts w:ascii="Times New Roman" w:hAnsi="Times New Roman"/>
          <w:bCs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BD1E2E">
      <w:footerReference w:type="default" r:id="rId6"/>
      <w:pgSz w:w="11906" w:h="16838"/>
      <w:pgMar w:top="737" w:right="70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5D" w:rsidRDefault="004C61F5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DA575D" w:rsidRDefault="004C61F5">
    <w:pPr>
      <w:pStyle w:val="a3"/>
    </w:pPr>
  </w:p>
  <w:p w:rsidR="00DA575D" w:rsidRDefault="004C61F5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D28AC"/>
    <w:multiLevelType w:val="hybridMultilevel"/>
    <w:tmpl w:val="48B23864"/>
    <w:lvl w:ilvl="0" w:tplc="B7024AA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98E"/>
    <w:rsid w:val="004C61F5"/>
    <w:rsid w:val="008E3C0C"/>
    <w:rsid w:val="00A0398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C61F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C61F5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C61F5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4C61F5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C61F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C61F5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C61F5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4C61F5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1249</Words>
  <Characters>7124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2014-07-23T07:41:00Z</dcterms:created>
  <dcterms:modified xsi:type="dcterms:W3CDTF">2014-07-23T07:41:00Z</dcterms:modified>
</cp:coreProperties>
</file>