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7798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015B00" w:rsidRPr="00015B00">
        <w:rPr>
          <w:bCs/>
        </w:rPr>
        <w:t>выполнение работ «</w:t>
      </w:r>
      <w:r w:rsidR="005875F7" w:rsidRPr="005875F7">
        <w:rPr>
          <w:bCs/>
        </w:rPr>
        <w:t>Изготовление колпака для герметизации в хранилище Х-1 бака хранения с ОВЧ при разогреве сплава</w:t>
      </w:r>
      <w:r w:rsidR="00015B00" w:rsidRPr="00015B00">
        <w:rPr>
          <w:bCs/>
        </w:rPr>
        <w:t>»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4218DC" w:rsidRPr="004218DC" w:rsidRDefault="00680B64" w:rsidP="004218DC">
      <w:pPr>
        <w:rPr>
          <w:rFonts w:ascii="Calibri" w:hAnsi="Calibri"/>
          <w:sz w:val="22"/>
          <w:szCs w:val="22"/>
        </w:rPr>
      </w:pPr>
      <w:r w:rsidRPr="00130044">
        <w:rPr>
          <w:bCs/>
          <w:sz w:val="18"/>
          <w:szCs w:val="18"/>
        </w:rPr>
        <w:br w:type="page"/>
      </w:r>
    </w:p>
    <w:p w:rsidR="005875F7" w:rsidRPr="005875F7" w:rsidRDefault="005875F7" w:rsidP="005875F7">
      <w:pPr>
        <w:keepNext/>
        <w:numPr>
          <w:ilvl w:val="0"/>
          <w:numId w:val="26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5875F7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5875F7" w:rsidRPr="005875F7" w:rsidRDefault="005875F7" w:rsidP="005875F7">
      <w:pPr>
        <w:keepNext/>
        <w:numPr>
          <w:ilvl w:val="2"/>
          <w:numId w:val="27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5875F7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5875F7">
        <w:rPr>
          <w:bCs/>
          <w:sz w:val="28"/>
          <w:szCs w:val="28"/>
          <w:lang w:eastAsia="x-none"/>
        </w:rPr>
        <w:t>«</w:t>
      </w:r>
      <w:r w:rsidRPr="005875F7">
        <w:rPr>
          <w:bCs/>
          <w:sz w:val="28"/>
          <w:szCs w:val="28"/>
          <w:lang w:val="x-none" w:eastAsia="x-none"/>
        </w:rPr>
        <w:t xml:space="preserve">Изготовление </w:t>
      </w:r>
      <w:r w:rsidRPr="005875F7">
        <w:rPr>
          <w:bCs/>
          <w:sz w:val="28"/>
          <w:szCs w:val="28"/>
          <w:lang w:eastAsia="x-none"/>
        </w:rPr>
        <w:t xml:space="preserve">колпака для герметизации в хранилище Х-1 бака хранения с ОВЧ при разогреве сплава»  </w:t>
      </w:r>
    </w:p>
    <w:p w:rsidR="005875F7" w:rsidRPr="005875F7" w:rsidRDefault="005875F7" w:rsidP="005875F7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5875F7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</w:t>
      </w:r>
      <w:r w:rsidRPr="005875F7">
        <w:rPr>
          <w:bCs/>
          <w:sz w:val="28"/>
          <w:szCs w:val="28"/>
          <w:lang w:eastAsia="x-none"/>
        </w:rPr>
        <w:t xml:space="preserve">- </w:t>
      </w:r>
      <w:r w:rsidRPr="005875F7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5875F7">
        <w:rPr>
          <w:bCs/>
          <w:sz w:val="28"/>
          <w:szCs w:val="28"/>
          <w:lang w:eastAsia="x-none"/>
        </w:rPr>
        <w:t xml:space="preserve">- </w:t>
      </w:r>
      <w:r w:rsidRPr="005875F7">
        <w:rPr>
          <w:bCs/>
          <w:sz w:val="28"/>
          <w:szCs w:val="28"/>
          <w:lang w:val="x-none" w:eastAsia="x-none"/>
        </w:rPr>
        <w:t xml:space="preserve">филиала ФГУП «РосРАО») </w:t>
      </w:r>
      <w:r w:rsidRPr="005875F7">
        <w:rPr>
          <w:bCs/>
          <w:sz w:val="28"/>
          <w:szCs w:val="28"/>
          <w:lang w:eastAsia="x-none"/>
        </w:rPr>
        <w:t>Пантелеева Валерия Николаевича</w:t>
      </w:r>
      <w:r w:rsidRPr="005875F7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5875F7">
        <w:rPr>
          <w:bCs/>
          <w:sz w:val="28"/>
          <w:szCs w:val="28"/>
          <w:lang w:eastAsia="x-none"/>
        </w:rPr>
        <w:t>214/141/2014-ДОВ</w:t>
      </w:r>
      <w:r w:rsidRPr="005875F7">
        <w:rPr>
          <w:bCs/>
          <w:sz w:val="28"/>
          <w:szCs w:val="28"/>
          <w:lang w:val="x-none" w:eastAsia="x-none"/>
        </w:rPr>
        <w:t xml:space="preserve"> от </w:t>
      </w:r>
      <w:r w:rsidRPr="005875F7">
        <w:rPr>
          <w:bCs/>
          <w:sz w:val="28"/>
          <w:szCs w:val="28"/>
          <w:lang w:eastAsia="x-none"/>
        </w:rPr>
        <w:t>24</w:t>
      </w:r>
      <w:r w:rsidRPr="005875F7">
        <w:rPr>
          <w:bCs/>
          <w:sz w:val="28"/>
          <w:szCs w:val="28"/>
          <w:lang w:val="x-none" w:eastAsia="x-none"/>
        </w:rPr>
        <w:t>.</w:t>
      </w:r>
      <w:r w:rsidRPr="005875F7">
        <w:rPr>
          <w:bCs/>
          <w:sz w:val="28"/>
          <w:szCs w:val="28"/>
          <w:lang w:eastAsia="x-none"/>
        </w:rPr>
        <w:t>12</w:t>
      </w:r>
      <w:r w:rsidRPr="005875F7">
        <w:rPr>
          <w:bCs/>
          <w:sz w:val="28"/>
          <w:szCs w:val="28"/>
          <w:lang w:val="x-none" w:eastAsia="x-none"/>
        </w:rPr>
        <w:t>.201</w:t>
      </w:r>
      <w:r w:rsidRPr="005875F7">
        <w:rPr>
          <w:bCs/>
          <w:sz w:val="28"/>
          <w:szCs w:val="28"/>
          <w:lang w:eastAsia="x-none"/>
        </w:rPr>
        <w:t>4.</w:t>
      </w:r>
    </w:p>
    <w:p w:rsidR="005875F7" w:rsidRPr="005875F7" w:rsidRDefault="005875F7" w:rsidP="005875F7">
      <w:pPr>
        <w:keepNext/>
        <w:numPr>
          <w:ilvl w:val="1"/>
          <w:numId w:val="27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5875F7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5875F7" w:rsidRPr="005875F7" w:rsidRDefault="005875F7" w:rsidP="005875F7">
      <w:pPr>
        <w:keepNext/>
        <w:numPr>
          <w:ilvl w:val="1"/>
          <w:numId w:val="27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5875F7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5875F7" w:rsidRPr="005875F7" w:rsidRDefault="005875F7" w:rsidP="005875F7">
      <w:pPr>
        <w:keepNext/>
        <w:numPr>
          <w:ilvl w:val="0"/>
          <w:numId w:val="25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5875F7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5875F7">
        <w:rPr>
          <w:bCs/>
          <w:sz w:val="28"/>
          <w:szCs w:val="28"/>
          <w:lang w:eastAsia="x-none"/>
        </w:rPr>
        <w:t>с даты  заключения</w:t>
      </w:r>
      <w:proofErr w:type="gramEnd"/>
      <w:r w:rsidRPr="005875F7">
        <w:rPr>
          <w:bCs/>
          <w:sz w:val="28"/>
          <w:szCs w:val="28"/>
          <w:lang w:eastAsia="x-none"/>
        </w:rPr>
        <w:t xml:space="preserve"> договора;</w:t>
      </w:r>
    </w:p>
    <w:p w:rsidR="005875F7" w:rsidRPr="005875F7" w:rsidRDefault="005875F7" w:rsidP="005875F7">
      <w:pPr>
        <w:keepNext/>
        <w:numPr>
          <w:ilvl w:val="0"/>
          <w:numId w:val="25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5875F7">
        <w:rPr>
          <w:bCs/>
          <w:sz w:val="28"/>
          <w:szCs w:val="28"/>
          <w:lang w:eastAsia="x-none"/>
        </w:rPr>
        <w:t>окончание - не позднее 30 июля 2015 года.</w:t>
      </w:r>
    </w:p>
    <w:p w:rsidR="005875F7" w:rsidRPr="005875F7" w:rsidRDefault="005875F7" w:rsidP="005875F7">
      <w:pPr>
        <w:keepNext/>
        <w:numPr>
          <w:ilvl w:val="1"/>
          <w:numId w:val="27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proofErr w:type="gramStart"/>
      <w:r w:rsidRPr="005875F7">
        <w:rPr>
          <w:bCs/>
          <w:sz w:val="28"/>
          <w:szCs w:val="28"/>
          <w:lang w:eastAsia="x-none"/>
        </w:rPr>
        <w:t xml:space="preserve">Основание для проведения работ – Государственный контракт на выполнение работ «Подготовка к разборке и разборка отработавших </w:t>
      </w:r>
      <w:proofErr w:type="spellStart"/>
      <w:r w:rsidRPr="005875F7">
        <w:rPr>
          <w:bCs/>
          <w:sz w:val="28"/>
          <w:szCs w:val="28"/>
          <w:lang w:eastAsia="x-none"/>
        </w:rPr>
        <w:t>выемных</w:t>
      </w:r>
      <w:proofErr w:type="spellEnd"/>
      <w:r w:rsidRPr="005875F7">
        <w:rPr>
          <w:bCs/>
          <w:sz w:val="28"/>
          <w:szCs w:val="28"/>
          <w:lang w:eastAsia="x-none"/>
        </w:rPr>
        <w:t xml:space="preserve"> частей (ОВЧ) утилизированных атомных подводных лодок проекта 705, заводские № 905 и № 915 в пункте Гремиха Мурманской области.</w:t>
      </w:r>
      <w:proofErr w:type="gramEnd"/>
      <w:r w:rsidRPr="005875F7">
        <w:rPr>
          <w:bCs/>
          <w:sz w:val="28"/>
          <w:szCs w:val="28"/>
          <w:lang w:eastAsia="x-none"/>
        </w:rPr>
        <w:t xml:space="preserve"> Подготовка кассет с отработавшими тепловыделяющими сборками ОВЧ к транспортировке на переработку</w:t>
      </w:r>
      <w:proofErr w:type="gramStart"/>
      <w:r w:rsidRPr="005875F7">
        <w:rPr>
          <w:bCs/>
          <w:sz w:val="28"/>
          <w:szCs w:val="28"/>
          <w:lang w:eastAsia="x-none"/>
        </w:rPr>
        <w:t>.»</w:t>
      </w:r>
      <w:proofErr w:type="gramEnd"/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5875F7">
        <w:rPr>
          <w:rFonts w:eastAsia="Calibri"/>
          <w:b/>
          <w:color w:val="000000"/>
          <w:sz w:val="28"/>
          <w:szCs w:val="28"/>
          <w:lang w:eastAsia="en-US"/>
        </w:rPr>
        <w:t>2 Описание  оборудования: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2.1 Назначение оборудования 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>2.1.1 Наименование оборудования: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>-  Колпак сборочный чертеж ЦПКУ.301265.033</w:t>
      </w:r>
      <w:proofErr w:type="gramStart"/>
      <w:r w:rsidRPr="005875F7">
        <w:rPr>
          <w:rFonts w:eastAsia="Calibri"/>
          <w:color w:val="000000"/>
          <w:sz w:val="28"/>
          <w:szCs w:val="28"/>
          <w:lang w:eastAsia="en-US"/>
        </w:rPr>
        <w:t>СБ</w:t>
      </w:r>
      <w:proofErr w:type="gramEnd"/>
      <w:r w:rsidRPr="005875F7">
        <w:rPr>
          <w:rFonts w:eastAsia="Calibri"/>
          <w:color w:val="000000"/>
          <w:sz w:val="28"/>
          <w:szCs w:val="28"/>
          <w:lang w:eastAsia="en-US"/>
        </w:rPr>
        <w:t>, состоящий из: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Лист ЦПКУ.711112.134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Кольцо ЦПКУ.711149.292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Втулка ЦПКУ.713717.013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Ребро ЦПКУ.741211.276  04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Обечайка ЦПКУ.714242.016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Втулка ЦПКУ.716461.002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- Штуцер ЦПКУ.716541.008  01шт.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>а также детали для сборки по ЦПКУ.305369.173МЧ: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 - Фланец ЦПКУ.711152.193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 - Кольцо ЦПКУ.713141.517  01 шт.;</w:t>
      </w:r>
    </w:p>
    <w:p w:rsidR="005875F7" w:rsidRPr="005875F7" w:rsidRDefault="005875F7" w:rsidP="005875F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   - Штуцер ЦПКУ.713541.035 </w:t>
      </w:r>
      <w:bookmarkStart w:id="1" w:name="_GoBack"/>
      <w:bookmarkEnd w:id="1"/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01 шт.    </w:t>
      </w:r>
    </w:p>
    <w:p w:rsidR="005875F7" w:rsidRPr="005875F7" w:rsidRDefault="005875F7" w:rsidP="005875F7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2.1.2 Данное оборудование является дополнением к специальному технологическому перегрузочному оборудованию, находящегося в составе комплекта оборудования по разборке отработавших </w:t>
      </w:r>
      <w:proofErr w:type="spellStart"/>
      <w:r w:rsidRPr="005875F7">
        <w:rPr>
          <w:rFonts w:eastAsia="Calibri"/>
          <w:color w:val="000000"/>
          <w:sz w:val="28"/>
          <w:szCs w:val="28"/>
          <w:lang w:eastAsia="en-US"/>
        </w:rPr>
        <w:t>выемных</w:t>
      </w:r>
      <w:proofErr w:type="spellEnd"/>
      <w:r w:rsidRPr="005875F7">
        <w:rPr>
          <w:rFonts w:eastAsia="Calibri"/>
          <w:color w:val="000000"/>
          <w:sz w:val="28"/>
          <w:szCs w:val="28"/>
          <w:lang w:eastAsia="en-US"/>
        </w:rPr>
        <w:t xml:space="preserve"> частей (ОВЧ) утилизированных атомных подводных лодок проекта 705 в отделении Гремиха СЗЦ «СевРАО»- филиала ФГУП «РосРАО»</w:t>
      </w:r>
    </w:p>
    <w:p w:rsidR="005875F7" w:rsidRPr="005875F7" w:rsidRDefault="005875F7" w:rsidP="005875F7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F7">
        <w:rPr>
          <w:rFonts w:eastAsia="Calibri"/>
          <w:color w:val="000000"/>
          <w:sz w:val="28"/>
          <w:szCs w:val="28"/>
          <w:lang w:eastAsia="en-US"/>
        </w:rPr>
        <w:t>2.1.3 Данное оборудование  предназначено  для  герметизации в хранилище Х-1 бака хранения с ОВЧ при разогреве сплава.</w:t>
      </w:r>
    </w:p>
    <w:p w:rsidR="005875F7" w:rsidRPr="005875F7" w:rsidRDefault="005875F7" w:rsidP="005875F7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5875F7">
        <w:rPr>
          <w:b/>
          <w:bCs/>
          <w:iCs/>
          <w:kern w:val="18"/>
          <w:sz w:val="28"/>
          <w:szCs w:val="28"/>
          <w:lang w:eastAsia="en-US"/>
        </w:rPr>
        <w:t>3. Цель и назначение работ.</w:t>
      </w:r>
    </w:p>
    <w:p w:rsidR="005875F7" w:rsidRPr="005875F7" w:rsidRDefault="005875F7" w:rsidP="005875F7">
      <w:pPr>
        <w:ind w:firstLine="709"/>
        <w:jc w:val="both"/>
        <w:rPr>
          <w:rFonts w:ascii="Calibri" w:hAnsi="Calibri"/>
          <w:sz w:val="28"/>
          <w:szCs w:val="28"/>
        </w:rPr>
      </w:pPr>
      <w:r w:rsidRPr="005875F7">
        <w:rPr>
          <w:color w:val="000000"/>
          <w:sz w:val="28"/>
          <w:szCs w:val="28"/>
        </w:rPr>
        <w:t xml:space="preserve">В результате выполнения работы должны быть изготовлены </w:t>
      </w:r>
      <w:r w:rsidRPr="005875F7">
        <w:rPr>
          <w:sz w:val="28"/>
          <w:szCs w:val="28"/>
        </w:rPr>
        <w:t xml:space="preserve"> изделия для обеспечения безопасного проведения работ </w:t>
      </w:r>
      <w:r w:rsidRPr="005875F7">
        <w:rPr>
          <w:rFonts w:ascii="Calibri" w:hAnsi="Calibri"/>
          <w:sz w:val="28"/>
          <w:szCs w:val="28"/>
        </w:rPr>
        <w:t xml:space="preserve">по  </w:t>
      </w:r>
      <w:r w:rsidRPr="005875F7">
        <w:rPr>
          <w:sz w:val="28"/>
          <w:szCs w:val="28"/>
        </w:rPr>
        <w:t>разборк</w:t>
      </w:r>
      <w:r w:rsidRPr="005875F7">
        <w:rPr>
          <w:rFonts w:ascii="Calibri" w:hAnsi="Calibri"/>
          <w:sz w:val="28"/>
          <w:szCs w:val="28"/>
        </w:rPr>
        <w:t>е</w:t>
      </w:r>
      <w:r w:rsidRPr="005875F7">
        <w:rPr>
          <w:sz w:val="28"/>
          <w:szCs w:val="28"/>
        </w:rPr>
        <w:t xml:space="preserve"> отработавших </w:t>
      </w:r>
      <w:proofErr w:type="spellStart"/>
      <w:r w:rsidRPr="005875F7">
        <w:rPr>
          <w:sz w:val="28"/>
          <w:szCs w:val="28"/>
        </w:rPr>
        <w:t>выемных</w:t>
      </w:r>
      <w:proofErr w:type="spellEnd"/>
      <w:r w:rsidRPr="005875F7">
        <w:rPr>
          <w:sz w:val="28"/>
          <w:szCs w:val="28"/>
        </w:rPr>
        <w:t xml:space="preserve"> частей (ОВЧ) утилизированных атомных подводных лодок проекта 705</w:t>
      </w:r>
      <w:r w:rsidRPr="005875F7">
        <w:rPr>
          <w:rFonts w:ascii="Calibri" w:hAnsi="Calibri"/>
          <w:sz w:val="28"/>
          <w:szCs w:val="28"/>
        </w:rPr>
        <w:t>.</w:t>
      </w:r>
    </w:p>
    <w:p w:rsidR="005875F7" w:rsidRPr="005875F7" w:rsidRDefault="005875F7" w:rsidP="005875F7">
      <w:pPr>
        <w:ind w:firstLine="709"/>
        <w:jc w:val="both"/>
        <w:rPr>
          <w:color w:val="000000"/>
          <w:sz w:val="28"/>
          <w:szCs w:val="28"/>
        </w:rPr>
      </w:pPr>
    </w:p>
    <w:p w:rsidR="005875F7" w:rsidRPr="005875F7" w:rsidRDefault="005875F7" w:rsidP="005875F7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5875F7">
        <w:rPr>
          <w:b/>
          <w:bCs/>
          <w:iCs/>
          <w:kern w:val="18"/>
          <w:sz w:val="28"/>
          <w:szCs w:val="28"/>
          <w:lang w:eastAsia="en-US"/>
        </w:rPr>
        <w:t>4. Основные стадии и этапы выполнения работ.</w:t>
      </w:r>
    </w:p>
    <w:p w:rsidR="005875F7" w:rsidRPr="005875F7" w:rsidRDefault="005875F7" w:rsidP="005875F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5875F7">
        <w:rPr>
          <w:sz w:val="28"/>
          <w:szCs w:val="28"/>
        </w:rPr>
        <w:t xml:space="preserve">  Работы выполняются в 2 этапа и включают в себя:</w:t>
      </w:r>
    </w:p>
    <w:p w:rsidR="005875F7" w:rsidRPr="005875F7" w:rsidRDefault="005875F7" w:rsidP="005875F7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110" w:firstLine="599"/>
        <w:jc w:val="both"/>
        <w:rPr>
          <w:color w:val="000000"/>
          <w:sz w:val="28"/>
          <w:szCs w:val="28"/>
        </w:rPr>
      </w:pPr>
      <w:r w:rsidRPr="005875F7">
        <w:rPr>
          <w:color w:val="000000"/>
          <w:sz w:val="28"/>
          <w:szCs w:val="28"/>
        </w:rPr>
        <w:t xml:space="preserve">1. Закупка материалов, предъявление сертификатов Заказчику,  изготовление </w:t>
      </w:r>
      <w:r w:rsidRPr="005875F7">
        <w:rPr>
          <w:sz w:val="28"/>
          <w:szCs w:val="28"/>
        </w:rPr>
        <w:t>переходников.</w:t>
      </w:r>
    </w:p>
    <w:p w:rsidR="005875F7" w:rsidRPr="005875F7" w:rsidRDefault="005875F7" w:rsidP="005875F7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5875F7">
        <w:rPr>
          <w:color w:val="000000"/>
          <w:sz w:val="28"/>
          <w:szCs w:val="28"/>
        </w:rPr>
        <w:t xml:space="preserve">2       Доставка готовых изделий </w:t>
      </w:r>
      <w:proofErr w:type="gramStart"/>
      <w:r w:rsidRPr="005875F7">
        <w:rPr>
          <w:color w:val="000000"/>
          <w:sz w:val="28"/>
          <w:szCs w:val="28"/>
        </w:rPr>
        <w:t>в</w:t>
      </w:r>
      <w:proofErr w:type="gramEnd"/>
      <w:r w:rsidRPr="005875F7">
        <w:rPr>
          <w:color w:val="000000"/>
          <w:sz w:val="28"/>
          <w:szCs w:val="28"/>
        </w:rPr>
        <w:t xml:space="preserve"> </w:t>
      </w:r>
      <w:r w:rsidRPr="005875F7">
        <w:rPr>
          <w:sz w:val="28"/>
          <w:szCs w:val="28"/>
        </w:rPr>
        <w:t>ЗАТО Островной и передача Заказчику.</w:t>
      </w:r>
    </w:p>
    <w:p w:rsidR="005875F7" w:rsidRDefault="005875F7" w:rsidP="005875F7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5875F7" w:rsidRPr="005875F7" w:rsidRDefault="005875F7" w:rsidP="005875F7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5875F7">
        <w:rPr>
          <w:b/>
          <w:bCs/>
          <w:iCs/>
          <w:kern w:val="18"/>
          <w:sz w:val="28"/>
          <w:szCs w:val="28"/>
          <w:lang w:eastAsia="en-US"/>
        </w:rPr>
        <w:t>5. Порядок контроля и приемки.</w:t>
      </w:r>
    </w:p>
    <w:p w:rsidR="005875F7" w:rsidRPr="005875F7" w:rsidRDefault="005875F7" w:rsidP="005875F7">
      <w:pPr>
        <w:widowControl w:val="0"/>
        <w:spacing w:after="200" w:line="276" w:lineRule="auto"/>
        <w:ind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5875F7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5875F7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5875F7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5875F7">
        <w:rPr>
          <w:bCs/>
          <w:kern w:val="18"/>
          <w:sz w:val="28"/>
          <w:szCs w:val="28"/>
          <w:lang w:eastAsia="en-US"/>
        </w:rPr>
        <w:t>Д</w:t>
      </w:r>
      <w:r w:rsidRPr="005875F7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5875F7">
        <w:rPr>
          <w:bCs/>
          <w:kern w:val="18"/>
          <w:sz w:val="28"/>
          <w:szCs w:val="28"/>
          <w:lang w:eastAsia="en-US"/>
        </w:rPr>
        <w:t>Подрядчиком</w:t>
      </w:r>
      <w:r w:rsidRPr="005875F7">
        <w:rPr>
          <w:bCs/>
          <w:kern w:val="18"/>
          <w:sz w:val="28"/>
          <w:szCs w:val="28"/>
          <w:lang w:val="x-none" w:eastAsia="en-US"/>
        </w:rPr>
        <w:t>.</w:t>
      </w:r>
    </w:p>
    <w:p w:rsidR="005875F7" w:rsidRPr="005875F7" w:rsidRDefault="005875F7" w:rsidP="005875F7">
      <w:pPr>
        <w:widowControl w:val="0"/>
        <w:spacing w:after="12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5875F7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5875F7" w:rsidRPr="005875F7" w:rsidRDefault="005875F7" w:rsidP="005875F7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5875F7">
        <w:rPr>
          <w:snapToGrid w:val="0"/>
          <w:sz w:val="28"/>
          <w:szCs w:val="28"/>
          <w:lang w:eastAsia="x-none"/>
        </w:rPr>
        <w:t xml:space="preserve">- </w:t>
      </w:r>
      <w:r w:rsidRPr="005875F7">
        <w:rPr>
          <w:snapToGrid w:val="0"/>
          <w:sz w:val="28"/>
          <w:szCs w:val="28"/>
          <w:lang w:val="x-none" w:eastAsia="x-none"/>
        </w:rPr>
        <w:t>Акт выполненн</w:t>
      </w:r>
      <w:r w:rsidRPr="005875F7">
        <w:rPr>
          <w:snapToGrid w:val="0"/>
          <w:sz w:val="28"/>
          <w:szCs w:val="28"/>
          <w:lang w:eastAsia="x-none"/>
        </w:rPr>
        <w:t>ых</w:t>
      </w:r>
      <w:r w:rsidRPr="005875F7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5875F7" w:rsidRPr="005875F7" w:rsidRDefault="005875F7" w:rsidP="005875F7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5875F7">
        <w:rPr>
          <w:snapToGrid w:val="0"/>
          <w:sz w:val="28"/>
          <w:szCs w:val="28"/>
          <w:lang w:eastAsia="x-none"/>
        </w:rPr>
        <w:t xml:space="preserve">- </w:t>
      </w:r>
      <w:r w:rsidRPr="005875F7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5875F7">
        <w:rPr>
          <w:snapToGrid w:val="0"/>
          <w:sz w:val="28"/>
          <w:szCs w:val="28"/>
          <w:lang w:eastAsia="x-none"/>
        </w:rPr>
        <w:t xml:space="preserve">выполненных </w:t>
      </w:r>
      <w:r w:rsidRPr="005875F7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5875F7">
        <w:rPr>
          <w:snapToGrid w:val="0"/>
          <w:sz w:val="28"/>
          <w:szCs w:val="28"/>
          <w:lang w:eastAsia="x-none"/>
        </w:rPr>
        <w:t xml:space="preserve"> Заказчика</w:t>
      </w:r>
      <w:r w:rsidRPr="005875F7">
        <w:rPr>
          <w:snapToGrid w:val="0"/>
          <w:sz w:val="28"/>
          <w:szCs w:val="28"/>
          <w:lang w:val="x-none" w:eastAsia="x-none"/>
        </w:rPr>
        <w:t>;</w:t>
      </w:r>
    </w:p>
    <w:p w:rsidR="005875F7" w:rsidRPr="005875F7" w:rsidRDefault="005875F7" w:rsidP="005875F7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5875F7">
        <w:rPr>
          <w:snapToGrid w:val="0"/>
          <w:sz w:val="28"/>
          <w:szCs w:val="28"/>
          <w:lang w:eastAsia="x-none"/>
        </w:rPr>
        <w:t xml:space="preserve">- товарная и товарно-транспортная накладная в 2-х </w:t>
      </w:r>
      <w:proofErr w:type="spellStart"/>
      <w:proofErr w:type="gramStart"/>
      <w:r w:rsidRPr="005875F7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5875F7">
        <w:rPr>
          <w:snapToGrid w:val="0"/>
          <w:sz w:val="28"/>
          <w:szCs w:val="28"/>
          <w:lang w:eastAsia="x-none"/>
        </w:rPr>
        <w:t>;</w:t>
      </w:r>
    </w:p>
    <w:p w:rsidR="005875F7" w:rsidRPr="005875F7" w:rsidRDefault="005875F7" w:rsidP="005875F7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5875F7">
        <w:rPr>
          <w:snapToGrid w:val="0"/>
          <w:sz w:val="28"/>
          <w:szCs w:val="28"/>
          <w:lang w:eastAsia="x-none"/>
        </w:rPr>
        <w:t>- С</w:t>
      </w:r>
      <w:r w:rsidRPr="005875F7">
        <w:rPr>
          <w:snapToGrid w:val="0"/>
          <w:sz w:val="28"/>
          <w:szCs w:val="28"/>
          <w:lang w:val="x-none" w:eastAsia="x-none"/>
        </w:rPr>
        <w:t>чет-фактур</w:t>
      </w:r>
      <w:r w:rsidRPr="005875F7">
        <w:rPr>
          <w:snapToGrid w:val="0"/>
          <w:sz w:val="28"/>
          <w:szCs w:val="28"/>
          <w:lang w:eastAsia="x-none"/>
        </w:rPr>
        <w:t>а</w:t>
      </w:r>
      <w:r w:rsidRPr="005875F7">
        <w:rPr>
          <w:snapToGrid w:val="0"/>
          <w:sz w:val="28"/>
          <w:szCs w:val="28"/>
          <w:lang w:val="x-none" w:eastAsia="x-none"/>
        </w:rPr>
        <w:t xml:space="preserve"> в </w:t>
      </w:r>
      <w:r w:rsidRPr="005875F7">
        <w:rPr>
          <w:snapToGrid w:val="0"/>
          <w:sz w:val="28"/>
          <w:szCs w:val="28"/>
          <w:lang w:eastAsia="x-none"/>
        </w:rPr>
        <w:t>2</w:t>
      </w:r>
      <w:r w:rsidRPr="005875F7">
        <w:rPr>
          <w:snapToGrid w:val="0"/>
          <w:sz w:val="28"/>
          <w:szCs w:val="28"/>
          <w:lang w:val="x-none" w:eastAsia="x-none"/>
        </w:rPr>
        <w:t>-х экземплярах</w:t>
      </w:r>
      <w:r w:rsidRPr="005875F7">
        <w:rPr>
          <w:snapToGrid w:val="0"/>
          <w:sz w:val="28"/>
          <w:szCs w:val="28"/>
          <w:lang w:eastAsia="x-none"/>
        </w:rPr>
        <w:t>;</w:t>
      </w:r>
    </w:p>
    <w:p w:rsidR="005875F7" w:rsidRPr="005875F7" w:rsidRDefault="005875F7" w:rsidP="005875F7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5875F7">
        <w:rPr>
          <w:snapToGrid w:val="0"/>
          <w:sz w:val="28"/>
          <w:szCs w:val="28"/>
          <w:lang w:eastAsia="x-none"/>
        </w:rPr>
        <w:t>- Фотоматериалы.</w:t>
      </w:r>
    </w:p>
    <w:p w:rsidR="005875F7" w:rsidRDefault="005875F7" w:rsidP="005875F7">
      <w:pPr>
        <w:keepNext/>
        <w:spacing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</w:p>
    <w:p w:rsidR="005875F7" w:rsidRPr="005875F7" w:rsidRDefault="005875F7" w:rsidP="005875F7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5875F7">
        <w:rPr>
          <w:b/>
          <w:bCs/>
          <w:iCs/>
          <w:kern w:val="18"/>
          <w:sz w:val="28"/>
          <w:szCs w:val="28"/>
          <w:lang w:eastAsia="en-US"/>
        </w:rPr>
        <w:t>6. Требования к исполнителю работ.</w:t>
      </w:r>
    </w:p>
    <w:p w:rsidR="004218DC" w:rsidRPr="004218DC" w:rsidRDefault="005875F7" w:rsidP="005875F7">
      <w:pPr>
        <w:spacing w:after="200"/>
        <w:ind w:firstLine="709"/>
        <w:jc w:val="both"/>
        <w:rPr>
          <w:color w:val="000000"/>
          <w:sz w:val="28"/>
          <w:szCs w:val="28"/>
        </w:rPr>
      </w:pPr>
      <w:r w:rsidRPr="005875F7">
        <w:rPr>
          <w:color w:val="000000"/>
          <w:sz w:val="28"/>
          <w:szCs w:val="28"/>
        </w:rPr>
        <w:t xml:space="preserve">Наличие </w:t>
      </w:r>
      <w:r w:rsidRPr="005875F7">
        <w:rPr>
          <w:bCs/>
          <w:color w:val="000000"/>
          <w:sz w:val="28"/>
          <w:szCs w:val="28"/>
        </w:rPr>
        <w:t xml:space="preserve">лицензии Госкорпорации «Росатом» на выполнение работ по использованию атомной энергии в оборонных целях (согласно Постановлению  </w:t>
      </w:r>
      <w:r w:rsidRPr="005875F7">
        <w:rPr>
          <w:color w:val="000000"/>
          <w:sz w:val="28"/>
          <w:szCs w:val="28"/>
        </w:rPr>
        <w:t>Правительства РФ от 20.06.2000 г. № 471) (п. 27 Перечня).</w:t>
      </w:r>
    </w:p>
    <w:p w:rsidR="00D20A33" w:rsidRDefault="00D20A33" w:rsidP="004218DC">
      <w:pPr>
        <w:pStyle w:val="Default"/>
        <w:tabs>
          <w:tab w:val="left" w:pos="142"/>
        </w:tabs>
        <w:spacing w:before="0"/>
        <w:jc w:val="center"/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985" w:rsidRDefault="00177985">
      <w:r>
        <w:separator/>
      </w:r>
    </w:p>
  </w:endnote>
  <w:endnote w:type="continuationSeparator" w:id="0">
    <w:p w:rsidR="00177985" w:rsidRDefault="00177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875F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985" w:rsidRDefault="00177985">
      <w:r>
        <w:separator/>
      </w:r>
    </w:p>
  </w:footnote>
  <w:footnote w:type="continuationSeparator" w:id="0">
    <w:p w:rsidR="00177985" w:rsidRDefault="00177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6"/>
  </w:num>
  <w:num w:numId="4">
    <w:abstractNumId w:val="18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3"/>
  </w:num>
  <w:num w:numId="13">
    <w:abstractNumId w:val="6"/>
  </w:num>
  <w:num w:numId="14">
    <w:abstractNumId w:val="15"/>
  </w:num>
  <w:num w:numId="15">
    <w:abstractNumId w:val="20"/>
  </w:num>
  <w:num w:numId="16">
    <w:abstractNumId w:val="17"/>
  </w:num>
  <w:num w:numId="17">
    <w:abstractNumId w:val="16"/>
  </w:num>
  <w:num w:numId="18">
    <w:abstractNumId w:val="24"/>
  </w:num>
  <w:num w:numId="19">
    <w:abstractNumId w:val="22"/>
  </w:num>
  <w:num w:numId="20">
    <w:abstractNumId w:val="12"/>
  </w:num>
  <w:num w:numId="21">
    <w:abstractNumId w:val="25"/>
  </w:num>
  <w:num w:numId="22">
    <w:abstractNumId w:val="5"/>
  </w:num>
  <w:num w:numId="23">
    <w:abstractNumId w:val="9"/>
  </w:num>
  <w:num w:numId="24">
    <w:abstractNumId w:val="27"/>
  </w:num>
  <w:num w:numId="25">
    <w:abstractNumId w:val="10"/>
  </w:num>
  <w:num w:numId="26">
    <w:abstractNumId w:val="7"/>
  </w:num>
  <w:num w:numId="27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5B00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77985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240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18DC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BC7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875F7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832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3EB5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38F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5ED0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5B32E-D57B-45DF-A356-B3D4B2984D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416114-AA0B-4DE4-A832-C3134B05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207</cp:revision>
  <cp:lastPrinted>2014-07-22T07:28:00Z</cp:lastPrinted>
  <dcterms:created xsi:type="dcterms:W3CDTF">2012-11-15T12:52:00Z</dcterms:created>
  <dcterms:modified xsi:type="dcterms:W3CDTF">2015-06-03T06:55:00Z</dcterms:modified>
</cp:coreProperties>
</file>