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2E3C" w14:textId="77777777" w:rsidR="00B57C67" w:rsidRDefault="00E441D5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Протокол </w:t>
      </w:r>
    </w:p>
    <w:p w14:paraId="59726D57" w14:textId="277C6D13" w:rsidR="00B57C67" w:rsidRDefault="00E441D5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рассмотрения заявок на участие в процедуре реализации в электронной форме №AS0332</w:t>
      </w:r>
      <w:r w:rsidR="003064AA"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 xml:space="preserve"> «Закрытый процедура реализации на Право заключения договора на уступку прав (требования) по возврату просроченной задолженности по внесению платы за жилые помещения и коммунальные услуги в доме по адресу: Московская область, г. Дубна, </w:t>
      </w:r>
      <w:proofErr w:type="spellStart"/>
      <w:r w:rsidR="003064AA" w:rsidRPr="003064AA">
        <w:rPr>
          <w:rFonts w:eastAsia="Times New Roman"/>
          <w:sz w:val="32"/>
          <w:szCs w:val="32"/>
        </w:rPr>
        <w:t>ул.Тверская</w:t>
      </w:r>
      <w:proofErr w:type="spellEnd"/>
      <w:r w:rsidR="003064AA" w:rsidRPr="003064AA">
        <w:rPr>
          <w:rFonts w:eastAsia="Times New Roman"/>
          <w:sz w:val="32"/>
          <w:szCs w:val="32"/>
        </w:rPr>
        <w:t>, д.4, в размере 943 306,08</w:t>
      </w:r>
      <w:r>
        <w:rPr>
          <w:rFonts w:eastAsia="Times New Roman"/>
          <w:sz w:val="32"/>
          <w:szCs w:val="32"/>
        </w:rPr>
        <w:t xml:space="preserve"> руб.»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27"/>
        <w:gridCol w:w="9228"/>
      </w:tblGrid>
      <w:tr w:rsidR="00B57C67" w14:paraId="67EF506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98FA1" w14:textId="77777777" w:rsidR="00B57C67" w:rsidRDefault="00B57C6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7D1FA" w14:textId="77777777" w:rsidR="00B57C67" w:rsidRDefault="00E441D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создания протокола: 19.05.2022 г.</w:t>
            </w:r>
          </w:p>
        </w:tc>
      </w:tr>
    </w:tbl>
    <w:p w14:paraId="62EBEDBC" w14:textId="2DEF00D4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Оператор электронной торговой площадки «www.a-k-d.ru»: ООО "АКД"</w:t>
      </w:r>
      <w:r>
        <w:rPr>
          <w:rFonts w:eastAsia="Times New Roman"/>
        </w:rPr>
        <w:br/>
        <w:t>Место проведения процедуры реализации: http://www.a-k-d.ru</w:t>
      </w:r>
      <w:r>
        <w:rPr>
          <w:rFonts w:eastAsia="Times New Roman"/>
        </w:rPr>
        <w:br/>
        <w:t>Уникальный номер процедуры реализации на указанном сайте: AS0332</w:t>
      </w:r>
      <w:r w:rsidR="003064AA">
        <w:rPr>
          <w:rFonts w:eastAsia="Times New Roman"/>
        </w:rPr>
        <w:t>4</w:t>
      </w:r>
      <w:r>
        <w:rPr>
          <w:rFonts w:eastAsia="Times New Roman"/>
        </w:rPr>
        <w:t xml:space="preserve">. </w:t>
      </w:r>
    </w:p>
    <w:p w14:paraId="100C243C" w14:textId="7777777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Организатор: ЗАО «Юридическое агентство «ДИАН». (125167, Россия, Москва, Москва, Планетная, 29 корп.1а, ОКАТО 45277553000). </w:t>
      </w:r>
    </w:p>
    <w:p w14:paraId="3CD6CA98" w14:textId="39CC1E30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Наименование процедуры реализации: «Закрытый процедура реализации на Право заключения договора на уступку прав (требования) по возврату просроченной задолженности по внесению платы за жилые помещения и коммунальные услуги в доме по адресу: Московская область, </w:t>
      </w:r>
      <w:proofErr w:type="spellStart"/>
      <w:r>
        <w:rPr>
          <w:rFonts w:eastAsia="Times New Roman"/>
        </w:rPr>
        <w:t>г.Дубна</w:t>
      </w:r>
      <w:proofErr w:type="spellEnd"/>
      <w:r>
        <w:rPr>
          <w:rFonts w:eastAsia="Times New Roman"/>
        </w:rPr>
        <w:t xml:space="preserve">, </w:t>
      </w:r>
      <w:proofErr w:type="spellStart"/>
      <w:r w:rsidR="003064AA" w:rsidRPr="003064AA">
        <w:rPr>
          <w:rFonts w:eastAsia="Times New Roman"/>
        </w:rPr>
        <w:t>ул.Тверская</w:t>
      </w:r>
      <w:proofErr w:type="spellEnd"/>
      <w:r w:rsidR="003064AA" w:rsidRPr="003064AA">
        <w:rPr>
          <w:rFonts w:eastAsia="Times New Roman"/>
        </w:rPr>
        <w:t>, д.4, в размере 943 306,08</w:t>
      </w:r>
      <w:r>
        <w:rPr>
          <w:rFonts w:eastAsia="Times New Roman"/>
        </w:rPr>
        <w:t xml:space="preserve"> руб.». </w:t>
      </w:r>
    </w:p>
    <w:p w14:paraId="1726F6EC" w14:textId="12058072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Начальная цена договора составляет: </w:t>
      </w:r>
      <w:r w:rsidR="002E4302" w:rsidRPr="002E4302">
        <w:rPr>
          <w:rFonts w:eastAsia="Times New Roman"/>
        </w:rPr>
        <w:t>94 330.61 российских рублей (девяносто четыре тысячи триста тридцать рублей 61 копейка)</w:t>
      </w:r>
      <w:r>
        <w:rPr>
          <w:rFonts w:eastAsia="Times New Roman"/>
        </w:rPr>
        <w:t xml:space="preserve"> НДС не облагается </w:t>
      </w:r>
    </w:p>
    <w:p w14:paraId="4CDB7D12" w14:textId="7777777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Извещение о проведении процедуры реализации было размещено на сайте http://www.a-k-d.ru в сети интернет. </w:t>
      </w:r>
    </w:p>
    <w:p w14:paraId="1B5A045E" w14:textId="77777777" w:rsidR="00B57C67" w:rsidRDefault="00E441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До окончания указанного в извещении срока подачи заявок на участие в процедуре реализации 19.05.2022 г., 00:00 поступила 1 заявка на участие в процедуре реализации через сайт в сети Интернет http://www.a-k-d.ru от участника процедуры закупки: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54"/>
        <w:gridCol w:w="2999"/>
        <w:gridCol w:w="1829"/>
        <w:gridCol w:w="1587"/>
        <w:gridCol w:w="1750"/>
      </w:tblGrid>
      <w:tr w:rsidR="00B57C67" w14:paraId="5E95ED9C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420B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08D2A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(для юридического лица), ФИО (для физического лица) участника процедуры закупки, ИНН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4770D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 нахождения (фактический адрес для юридического лица) и место жительства (для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7EBB0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и время поступления заявки на участие в процедуре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9A118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Порядковый номер, присвоенный заявке на участие в процедуре, поданной участником процедуры</w:t>
            </w:r>
          </w:p>
        </w:tc>
      </w:tr>
      <w:tr w:rsidR="00B57C67" w14:paraId="244B1932" w14:textId="7777777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955FC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475FF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Тихонов Вадим Александрович, ИНН 772802179631, </w:t>
            </w:r>
            <w:r>
              <w:rPr>
                <w:rFonts w:eastAsia="Times New Roman"/>
                <w:color w:val="000000"/>
              </w:rPr>
              <w:lastRenderedPageBreak/>
              <w:t xml:space="preserve">действующий на основании агентского договора № 02-04-22 от 02.04.2022 г. за </w:t>
            </w:r>
            <w:bookmarkStart w:id="0" w:name="_Hlk103859363"/>
            <w:r>
              <w:rPr>
                <w:rFonts w:eastAsia="Times New Roman"/>
                <w:color w:val="000000"/>
              </w:rPr>
              <w:t>Общество с ограниченной ответственностью «УПРАВЛЕНИЕ КОММУНАЛЬНЫМИ СИСТЕМАМИ», ИНН 5010033741141981</w:t>
            </w:r>
            <w:bookmarkEnd w:id="0"/>
            <w:r>
              <w:rPr>
                <w:rFonts w:eastAsia="Times New Roman"/>
                <w:color w:val="000000"/>
              </w:rPr>
              <w:t>, (Московская область, город Дубна, улица 9 Мая, д. 7В, стр. 2, пом. 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F7C20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117437, Россия, Москва, ОКАТО 45293566000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98BDA" w14:textId="0853F73F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мая 2022 г. </w:t>
            </w:r>
            <w:r w:rsidR="002E4302" w:rsidRPr="002E4302">
              <w:rPr>
                <w:rFonts w:eastAsia="Times New Roman"/>
              </w:rPr>
              <w:t>14:27:50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6F4D3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 №1</w:t>
            </w:r>
          </w:p>
        </w:tc>
      </w:tr>
    </w:tbl>
    <w:p w14:paraId="70126522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Аукцион признается несостоявшимся. </w:t>
      </w:r>
    </w:p>
    <w:p w14:paraId="0CBEBE9E" w14:textId="77777777" w:rsidR="00B57C67" w:rsidRDefault="00E441D5">
      <w:pPr>
        <w:numPr>
          <w:ilvl w:val="0"/>
          <w:numId w:val="3"/>
        </w:num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Единая комиссия рассмотрела единственную заявку на участие в процедуре реализации на соответствие требованиям, предусмотренным документацией о процедуре реализации, и приняла решение: </w:t>
      </w:r>
    </w:p>
    <w:p w14:paraId="0CA37138" w14:textId="77777777" w:rsidR="00B57C67" w:rsidRDefault="00E441D5">
      <w:pPr>
        <w:spacing w:after="24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- единственная поданная заявка на участие в процедуре реализации от Индивидуального предпринимателя </w:t>
      </w:r>
      <w:proofErr w:type="gramStart"/>
      <w:r>
        <w:rPr>
          <w:rFonts w:eastAsia="Times New Roman"/>
        </w:rPr>
        <w:t>Тихонова Вадима Александровича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действующего на основании агентского договора № 02-04-22 от 02.04.2022 г. за Общество с ограниченной ответственностью «УПРАВЛЕНИЕ КОММУНАЛЬНЫМИ СИСТЕМАМИ», ИНН 5010033741141981, </w:t>
      </w:r>
      <w:r>
        <w:rPr>
          <w:rFonts w:eastAsia="Times New Roman"/>
        </w:rPr>
        <w:t xml:space="preserve">соответствует требованиям, предусмотренным документацией о процедуре реализации. </w:t>
      </w:r>
    </w:p>
    <w:p w14:paraId="753B1F32" w14:textId="7777777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Собственник имущества (ООО «ДОМОСТРОЙ» ИНН 5010032427) вправе заключить договор с Обществом с ограниченной ответственностью</w:t>
      </w:r>
      <w:r>
        <w:rPr>
          <w:rFonts w:eastAsia="Times New Roman"/>
          <w:color w:val="000000"/>
        </w:rPr>
        <w:t xml:space="preserve"> «УПРАВЛЕНИЕ КОММУНАЛЬНЫМИ СИСТЕМАМИ», ИНН 5010033741141981,</w:t>
      </w:r>
      <w:r>
        <w:rPr>
          <w:rFonts w:eastAsia="Times New Roman"/>
        </w:rPr>
        <w:t xml:space="preserve"> на условиях, предусмотренных документацией о процедуре реализации, по начальной цене договора, указанной в извещении о проведении процедуры реализации. </w:t>
      </w:r>
    </w:p>
    <w:p w14:paraId="7828C7A8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процедуре реализации составляется в двух экземплярах, один из которых остается у Организатора. Организатор вправе передать единственному участнику процедуры закупки один экземпляр протокола и проект договора. </w:t>
      </w:r>
    </w:p>
    <w:p w14:paraId="4F807A08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Настоящий протокол размещен на сайте http://www.a-k-d.ru. </w:t>
      </w:r>
    </w:p>
    <w:sectPr w:rsidR="00B57C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EE4"/>
    <w:multiLevelType w:val="multilevel"/>
    <w:tmpl w:val="6782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8537F"/>
    <w:multiLevelType w:val="multilevel"/>
    <w:tmpl w:val="E88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134B8"/>
    <w:multiLevelType w:val="multilevel"/>
    <w:tmpl w:val="5A2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B42FA"/>
    <w:multiLevelType w:val="multilevel"/>
    <w:tmpl w:val="5C0E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692527">
    <w:abstractNumId w:val="0"/>
  </w:num>
  <w:num w:numId="2" w16cid:durableId="1054357472">
    <w:abstractNumId w:val="3"/>
  </w:num>
  <w:num w:numId="3" w16cid:durableId="11620409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9374490">
    <w:abstractNumId w:val="2"/>
  </w:num>
  <w:num w:numId="5" w16cid:durableId="93625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5"/>
    <w:rsid w:val="002E4302"/>
    <w:rsid w:val="003064AA"/>
    <w:rsid w:val="009E3970"/>
    <w:rsid w:val="00B57C67"/>
    <w:rsid w:val="00E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0D3B"/>
  <w15:chartTrackingRefBased/>
  <w15:docId w15:val="{A9F42FC4-5411-4560-9AB2-A9A931B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2022-05-19T10:55:00Z</cp:lastPrinted>
  <dcterms:created xsi:type="dcterms:W3CDTF">2022-05-19T11:21:00Z</dcterms:created>
  <dcterms:modified xsi:type="dcterms:W3CDTF">2022-05-19T11:51:00Z</dcterms:modified>
</cp:coreProperties>
</file>