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0A6" w:rsidRPr="00CE0F98" w:rsidRDefault="00ED50A6" w:rsidP="00ED50A6">
      <w:pPr>
        <w:jc w:val="center"/>
        <w:rPr>
          <w:rFonts w:ascii="Times New Roman" w:hAnsi="Times New Roman"/>
          <w:b/>
          <w:szCs w:val="24"/>
        </w:rPr>
      </w:pPr>
      <w:r w:rsidRPr="00CE0F98">
        <w:rPr>
          <w:rFonts w:ascii="Times New Roman" w:hAnsi="Times New Roman"/>
          <w:b/>
          <w:szCs w:val="24"/>
        </w:rPr>
        <w:t>«ПРОЕКТ ДОГОВОРА»</w:t>
      </w:r>
    </w:p>
    <w:p w:rsidR="00ED50A6" w:rsidRPr="000E1292" w:rsidRDefault="00ED50A6" w:rsidP="00ED50A6">
      <w:pPr>
        <w:autoSpaceDE w:val="0"/>
        <w:autoSpaceDN w:val="0"/>
        <w:adjustRightInd w:val="0"/>
        <w:jc w:val="center"/>
        <w:rPr>
          <w:rFonts w:ascii="Times New Roman" w:hAnsi="Times New Roman"/>
          <w:b/>
          <w:szCs w:val="24"/>
        </w:rPr>
      </w:pPr>
      <w:r w:rsidRPr="00FE5D4C">
        <w:rPr>
          <w:rFonts w:ascii="Times New Roman" w:hAnsi="Times New Roman"/>
          <w:szCs w:val="24"/>
        </w:rPr>
        <w:t xml:space="preserve"> </w:t>
      </w:r>
    </w:p>
    <w:p w:rsidR="00ED50A6" w:rsidRPr="00FE5D4C" w:rsidRDefault="00ED50A6" w:rsidP="00ED50A6">
      <w:pPr>
        <w:widowControl w:val="0"/>
        <w:jc w:val="both"/>
        <w:rPr>
          <w:rFonts w:ascii="Times New Roman" w:hAnsi="Times New Roman"/>
          <w:szCs w:val="24"/>
        </w:rPr>
      </w:pPr>
    </w:p>
    <w:p w:rsidR="00ED50A6" w:rsidRPr="00FE5D4C" w:rsidRDefault="00ED50A6" w:rsidP="00ED50A6">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w:t>
      </w:r>
      <w:smartTag w:uri="urn:schemas-microsoft-com:office:smarttags" w:element="metricconverter">
        <w:smartTagPr>
          <w:attr w:name="ProductID" w:val="2013 г"/>
        </w:smartTagPr>
        <w:r w:rsidRPr="00FE5D4C">
          <w:rPr>
            <w:rFonts w:ascii="Times New Roman" w:hAnsi="Times New Roman"/>
            <w:szCs w:val="24"/>
          </w:rPr>
          <w:t>2013 г</w:t>
        </w:r>
      </w:smartTag>
      <w:r w:rsidRPr="00FE5D4C">
        <w:rPr>
          <w:rFonts w:ascii="Times New Roman" w:hAnsi="Times New Roman"/>
          <w:szCs w:val="24"/>
        </w:rPr>
        <w:t>.</w:t>
      </w:r>
    </w:p>
    <w:p w:rsidR="00ED50A6" w:rsidRPr="00FE5D4C" w:rsidRDefault="00ED50A6" w:rsidP="00ED50A6">
      <w:pPr>
        <w:widowControl w:val="0"/>
        <w:jc w:val="both"/>
        <w:rPr>
          <w:rFonts w:ascii="Times New Roman" w:hAnsi="Times New Roman"/>
          <w:szCs w:val="24"/>
        </w:rPr>
      </w:pPr>
    </w:p>
    <w:p w:rsidR="00ED50A6" w:rsidRPr="009664D8" w:rsidRDefault="00ED50A6" w:rsidP="00ED50A6">
      <w:pPr>
        <w:ind w:firstLine="709"/>
        <w:jc w:val="both"/>
        <w:rPr>
          <w:rFonts w:ascii="Times New Roman" w:hAnsi="Times New Roman"/>
        </w:rPr>
      </w:pPr>
      <w:proofErr w:type="gramStart"/>
      <w:r w:rsidRPr="009664D8">
        <w:rPr>
          <w:rFonts w:ascii="Times New Roman" w:hAnsi="Times New Roman"/>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r w:rsidRPr="009664D8">
        <w:rPr>
          <w:rFonts w:ascii="Times New Roman" w:hAnsi="Times New Roman"/>
        </w:rPr>
        <w:br/>
        <w:t xml:space="preserve">А.И. </w:t>
      </w:r>
      <w:proofErr w:type="spellStart"/>
      <w:r w:rsidRPr="009664D8">
        <w:rPr>
          <w:rFonts w:ascii="Times New Roman" w:hAnsi="Times New Roman"/>
        </w:rPr>
        <w:t>Лейпунского</w:t>
      </w:r>
      <w:proofErr w:type="spellEnd"/>
      <w:r w:rsidRPr="009664D8">
        <w:rPr>
          <w:rFonts w:ascii="Times New Roman" w:hAnsi="Times New Roman"/>
        </w:rPr>
        <w:t xml:space="preserve">» (ФГУП «ГНЦ РФ – ФЭИ»), именуемое в дальнейшем «Заказчик», в лице финансового директора </w:t>
      </w:r>
      <w:proofErr w:type="spellStart"/>
      <w:r w:rsidRPr="009664D8">
        <w:rPr>
          <w:rFonts w:ascii="Times New Roman" w:hAnsi="Times New Roman"/>
        </w:rPr>
        <w:t>Лебезова</w:t>
      </w:r>
      <w:proofErr w:type="spellEnd"/>
      <w:r w:rsidRPr="009664D8">
        <w:rPr>
          <w:rFonts w:ascii="Times New Roman" w:hAnsi="Times New Roman"/>
        </w:rPr>
        <w:t xml:space="preserve"> Андрея Александровича, действующего на основании доверенности от 26.07.2013 № 224/02.01-07/565, с одной стороны,</w:t>
      </w:r>
      <w:r w:rsidRPr="009664D8">
        <w:rPr>
          <w:rFonts w:ascii="Times New Roman" w:hAnsi="Times New Roman"/>
        </w:rPr>
        <w:br/>
        <w:t>и ______________________________________, именуемое в дальнейшем «Исполнитель», в лице ___________________________, действующего на основании __________, с другой стороны, вместе именуемые «Стороны», заключили</w:t>
      </w:r>
      <w:proofErr w:type="gramEnd"/>
      <w:r w:rsidRPr="009664D8">
        <w:rPr>
          <w:rFonts w:ascii="Times New Roman" w:hAnsi="Times New Roman"/>
        </w:rPr>
        <w:t xml:space="preserve"> настоящий договор (далее – Договор) о нижеследующем:</w:t>
      </w:r>
    </w:p>
    <w:p w:rsidR="00ED50A6" w:rsidRPr="00425F11" w:rsidRDefault="00ED50A6" w:rsidP="00ED50A6">
      <w:pPr>
        <w:pStyle w:val="31"/>
        <w:spacing w:after="0"/>
        <w:ind w:firstLine="709"/>
        <w:rPr>
          <w:i/>
          <w:sz w:val="24"/>
          <w:szCs w:val="24"/>
        </w:rPr>
      </w:pPr>
    </w:p>
    <w:p w:rsidR="00ED50A6"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425F11">
        <w:rPr>
          <w:b/>
          <w:sz w:val="24"/>
          <w:szCs w:val="24"/>
        </w:rPr>
        <w:t>Предмет Договора</w:t>
      </w:r>
    </w:p>
    <w:p w:rsidR="00ED50A6" w:rsidRPr="00425F11"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p w:rsidR="00ED50A6" w:rsidRPr="009664D8" w:rsidRDefault="00ED50A6" w:rsidP="00ED50A6">
      <w:pPr>
        <w:numPr>
          <w:ilvl w:val="1"/>
          <w:numId w:val="2"/>
        </w:numPr>
        <w:tabs>
          <w:tab w:val="left" w:pos="1276"/>
        </w:tabs>
        <w:suppressAutoHyphens w:val="0"/>
        <w:ind w:left="0" w:firstLine="708"/>
        <w:jc w:val="both"/>
        <w:rPr>
          <w:rFonts w:ascii="Times New Roman" w:hAnsi="Times New Roman"/>
          <w:szCs w:val="24"/>
        </w:rPr>
      </w:pPr>
      <w:r w:rsidRPr="009664D8">
        <w:rPr>
          <w:rFonts w:ascii="Times New Roman" w:hAnsi="Times New Roman"/>
          <w:szCs w:val="24"/>
        </w:rPr>
        <w:t xml:space="preserve">Исполнитель обязуется в установленный настоящим Договором срок выполнить работы по проведению </w:t>
      </w:r>
      <w:proofErr w:type="gramStart"/>
      <w:r w:rsidRPr="009664D8">
        <w:rPr>
          <w:rFonts w:ascii="Times New Roman" w:hAnsi="Times New Roman"/>
          <w:szCs w:val="24"/>
        </w:rPr>
        <w:t>оценки рыночной стоимости объектов недвижимого имущества Заказчика</w:t>
      </w:r>
      <w:proofErr w:type="gramEnd"/>
      <w:r w:rsidRPr="009664D8">
        <w:rPr>
          <w:rFonts w:ascii="Times New Roman" w:hAnsi="Times New Roman"/>
          <w:szCs w:val="24"/>
        </w:rPr>
        <w:t xml:space="preserve"> в соответствии с Техническим заданием, являющимся неотъемлемой частью настоящего Договора (Приложение 1), а Заказчик обязуется принять и оплатить выполненные работы.</w:t>
      </w:r>
    </w:p>
    <w:p w:rsidR="00ED50A6" w:rsidRPr="009664D8" w:rsidRDefault="00ED50A6" w:rsidP="00ED50A6">
      <w:pPr>
        <w:numPr>
          <w:ilvl w:val="1"/>
          <w:numId w:val="2"/>
        </w:numPr>
        <w:tabs>
          <w:tab w:val="left" w:pos="1276"/>
        </w:tabs>
        <w:suppressAutoHyphens w:val="0"/>
        <w:ind w:left="0" w:firstLine="709"/>
        <w:jc w:val="both"/>
        <w:rPr>
          <w:rFonts w:ascii="Times New Roman" w:hAnsi="Times New Roman"/>
          <w:szCs w:val="24"/>
        </w:rPr>
      </w:pPr>
      <w:r w:rsidRPr="009664D8">
        <w:rPr>
          <w:rFonts w:ascii="Times New Roman" w:hAnsi="Times New Roman"/>
          <w:szCs w:val="24"/>
        </w:rPr>
        <w:t>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 – ФЭИ» («Протокол рассмотрения и оценки заявок на участие в запросе предложений» № ____________________ от «____» _____________201_ г.).</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1.3. Объекты оценки, дата оценки, вид стоимости имущества (способ оценки), организационные, правовые и другие требования к оценке определяются Техническим заданием.</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1.4. Исполнитель выполняет работы по оценке в соответствии с требованиями Федерального закона «Об оценочной деятельности в Российской Федерации» от 29.07.1998 № 135-ФЗ, федеральных стандартов оценки, а также Стандартов и правил оценки, установленных саморегулируемой организацией оценщиков _____________________________________________________________________________.</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1.5. Оценка объектов оценки по настоящему договору осуществляется следующими оценщиками – физическими лицами, заключившими с Исполнителем трудовой договор (далее – Оценщики):</w:t>
      </w:r>
    </w:p>
    <w:p w:rsidR="00ED50A6" w:rsidRPr="009664D8" w:rsidRDefault="00ED50A6" w:rsidP="00ED50A6">
      <w:pPr>
        <w:ind w:firstLine="720"/>
        <w:jc w:val="both"/>
        <w:rPr>
          <w:rFonts w:ascii="Times New Roman" w:hAnsi="Times New Roman"/>
          <w:szCs w:val="24"/>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2"/>
        <w:gridCol w:w="696"/>
        <w:gridCol w:w="1339"/>
        <w:gridCol w:w="1288"/>
        <w:gridCol w:w="1974"/>
        <w:gridCol w:w="1938"/>
        <w:gridCol w:w="1914"/>
      </w:tblGrid>
      <w:tr w:rsidR="00ED50A6" w:rsidRPr="009664D8" w:rsidTr="001526EC">
        <w:trPr>
          <w:cantSplit/>
          <w:trHeight w:val="2396"/>
        </w:trPr>
        <w:tc>
          <w:tcPr>
            <w:tcW w:w="422" w:type="dxa"/>
          </w:tcPr>
          <w:p w:rsidR="00ED50A6" w:rsidRPr="009664D8" w:rsidRDefault="00ED50A6" w:rsidP="001526EC">
            <w:pPr>
              <w:jc w:val="both"/>
              <w:rPr>
                <w:rFonts w:ascii="Times New Roman" w:hAnsi="Times New Roman"/>
                <w:szCs w:val="24"/>
              </w:rPr>
            </w:pPr>
            <w:r w:rsidRPr="009664D8">
              <w:rPr>
                <w:rFonts w:ascii="Times New Roman" w:hAnsi="Times New Roman"/>
                <w:szCs w:val="24"/>
              </w:rPr>
              <w:t>№</w:t>
            </w:r>
          </w:p>
        </w:tc>
        <w:tc>
          <w:tcPr>
            <w:tcW w:w="696" w:type="dxa"/>
          </w:tcPr>
          <w:p w:rsidR="00ED50A6" w:rsidRPr="009664D8" w:rsidRDefault="00ED50A6" w:rsidP="001526EC">
            <w:pPr>
              <w:jc w:val="both"/>
              <w:rPr>
                <w:rFonts w:ascii="Times New Roman" w:hAnsi="Times New Roman"/>
                <w:szCs w:val="24"/>
              </w:rPr>
            </w:pPr>
            <w:r w:rsidRPr="009664D8">
              <w:rPr>
                <w:rFonts w:ascii="Times New Roman" w:hAnsi="Times New Roman"/>
                <w:szCs w:val="24"/>
              </w:rPr>
              <w:t>ФИО</w:t>
            </w:r>
          </w:p>
        </w:tc>
        <w:tc>
          <w:tcPr>
            <w:tcW w:w="1339" w:type="dxa"/>
          </w:tcPr>
          <w:p w:rsidR="00ED50A6" w:rsidRPr="009664D8" w:rsidRDefault="00ED50A6" w:rsidP="001526EC">
            <w:pPr>
              <w:jc w:val="both"/>
              <w:rPr>
                <w:rFonts w:ascii="Times New Roman" w:hAnsi="Times New Roman"/>
                <w:szCs w:val="24"/>
              </w:rPr>
            </w:pPr>
            <w:r w:rsidRPr="009664D8">
              <w:rPr>
                <w:rFonts w:ascii="Times New Roman" w:hAnsi="Times New Roman"/>
                <w:szCs w:val="24"/>
              </w:rPr>
              <w:t>Паспортные данные</w:t>
            </w:r>
          </w:p>
        </w:tc>
        <w:tc>
          <w:tcPr>
            <w:tcW w:w="1288" w:type="dxa"/>
          </w:tcPr>
          <w:p w:rsidR="00ED50A6" w:rsidRPr="009664D8" w:rsidRDefault="00ED50A6" w:rsidP="001526EC">
            <w:pPr>
              <w:jc w:val="both"/>
              <w:rPr>
                <w:rFonts w:ascii="Times New Roman" w:hAnsi="Times New Roman"/>
                <w:szCs w:val="24"/>
              </w:rPr>
            </w:pPr>
            <w:r w:rsidRPr="009664D8">
              <w:rPr>
                <w:rFonts w:ascii="Times New Roman" w:hAnsi="Times New Roman"/>
                <w:szCs w:val="24"/>
              </w:rPr>
              <w:t>Должность, реквизиты трудового договора</w:t>
            </w:r>
          </w:p>
        </w:tc>
        <w:tc>
          <w:tcPr>
            <w:tcW w:w="1974" w:type="dxa"/>
          </w:tcPr>
          <w:p w:rsidR="00ED50A6" w:rsidRPr="009664D8" w:rsidRDefault="00ED50A6" w:rsidP="001526EC">
            <w:pPr>
              <w:jc w:val="both"/>
              <w:rPr>
                <w:rFonts w:ascii="Times New Roman" w:hAnsi="Times New Roman"/>
                <w:szCs w:val="24"/>
              </w:rPr>
            </w:pPr>
            <w:r w:rsidRPr="009664D8">
              <w:rPr>
                <w:rFonts w:ascii="Times New Roman" w:hAnsi="Times New Roman"/>
                <w:szCs w:val="24"/>
              </w:rPr>
              <w:t>Реквизиты документа об образовании, подтверждающего получение профессиональных знаний</w:t>
            </w:r>
          </w:p>
        </w:tc>
        <w:tc>
          <w:tcPr>
            <w:tcW w:w="1938" w:type="dxa"/>
          </w:tcPr>
          <w:p w:rsidR="00ED50A6" w:rsidRPr="009664D8" w:rsidRDefault="00ED50A6" w:rsidP="001526EC">
            <w:pPr>
              <w:jc w:val="both"/>
              <w:rPr>
                <w:rFonts w:ascii="Times New Roman" w:hAnsi="Times New Roman"/>
                <w:szCs w:val="24"/>
              </w:rPr>
            </w:pPr>
            <w:r w:rsidRPr="009664D8">
              <w:rPr>
                <w:rFonts w:ascii="Times New Roman" w:hAnsi="Times New Roman"/>
                <w:szCs w:val="24"/>
              </w:rPr>
              <w:t>Наименование саморегулируемой организации (СРО), место нахождения СРО, реквизиты документа подтверждающего членство оценщика  СРО</w:t>
            </w:r>
          </w:p>
        </w:tc>
        <w:tc>
          <w:tcPr>
            <w:tcW w:w="1914" w:type="dxa"/>
          </w:tcPr>
          <w:p w:rsidR="00ED50A6" w:rsidRPr="009664D8" w:rsidRDefault="00ED50A6" w:rsidP="001526EC">
            <w:pPr>
              <w:jc w:val="both"/>
              <w:rPr>
                <w:rFonts w:ascii="Times New Roman" w:hAnsi="Times New Roman"/>
                <w:szCs w:val="24"/>
              </w:rPr>
            </w:pPr>
            <w:r w:rsidRPr="009664D8">
              <w:rPr>
                <w:rFonts w:ascii="Times New Roman" w:hAnsi="Times New Roman"/>
                <w:szCs w:val="24"/>
              </w:rPr>
              <w:t xml:space="preserve">Реквизиты документа подтверждающего факт обязательного страхования ответственности, страховая сумма </w:t>
            </w:r>
          </w:p>
        </w:tc>
      </w:tr>
      <w:tr w:rsidR="00ED50A6" w:rsidRPr="009664D8" w:rsidTr="001526EC">
        <w:tc>
          <w:tcPr>
            <w:tcW w:w="422" w:type="dxa"/>
          </w:tcPr>
          <w:p w:rsidR="00ED50A6" w:rsidRPr="009664D8" w:rsidRDefault="00ED50A6" w:rsidP="001526EC">
            <w:pPr>
              <w:jc w:val="both"/>
              <w:rPr>
                <w:rFonts w:ascii="Times New Roman" w:hAnsi="Times New Roman"/>
                <w:szCs w:val="24"/>
              </w:rPr>
            </w:pPr>
          </w:p>
          <w:p w:rsidR="00ED50A6" w:rsidRPr="009664D8" w:rsidRDefault="00ED50A6" w:rsidP="001526EC">
            <w:pPr>
              <w:jc w:val="both"/>
              <w:rPr>
                <w:rFonts w:ascii="Times New Roman" w:hAnsi="Times New Roman"/>
                <w:szCs w:val="24"/>
              </w:rPr>
            </w:pPr>
          </w:p>
        </w:tc>
        <w:tc>
          <w:tcPr>
            <w:tcW w:w="696" w:type="dxa"/>
          </w:tcPr>
          <w:p w:rsidR="00ED50A6" w:rsidRPr="009664D8" w:rsidRDefault="00ED50A6" w:rsidP="001526EC">
            <w:pPr>
              <w:jc w:val="both"/>
              <w:rPr>
                <w:rFonts w:ascii="Times New Roman" w:hAnsi="Times New Roman"/>
                <w:szCs w:val="24"/>
              </w:rPr>
            </w:pPr>
          </w:p>
        </w:tc>
        <w:tc>
          <w:tcPr>
            <w:tcW w:w="1339" w:type="dxa"/>
          </w:tcPr>
          <w:p w:rsidR="00ED50A6" w:rsidRPr="009664D8" w:rsidRDefault="00ED50A6" w:rsidP="001526EC">
            <w:pPr>
              <w:jc w:val="both"/>
              <w:rPr>
                <w:rFonts w:ascii="Times New Roman" w:hAnsi="Times New Roman"/>
                <w:szCs w:val="24"/>
              </w:rPr>
            </w:pPr>
          </w:p>
        </w:tc>
        <w:tc>
          <w:tcPr>
            <w:tcW w:w="1288" w:type="dxa"/>
          </w:tcPr>
          <w:p w:rsidR="00ED50A6" w:rsidRPr="009664D8" w:rsidRDefault="00ED50A6" w:rsidP="001526EC">
            <w:pPr>
              <w:jc w:val="both"/>
              <w:rPr>
                <w:rFonts w:ascii="Times New Roman" w:hAnsi="Times New Roman"/>
                <w:szCs w:val="24"/>
              </w:rPr>
            </w:pPr>
          </w:p>
        </w:tc>
        <w:tc>
          <w:tcPr>
            <w:tcW w:w="1974" w:type="dxa"/>
          </w:tcPr>
          <w:p w:rsidR="00ED50A6" w:rsidRPr="009664D8" w:rsidRDefault="00ED50A6" w:rsidP="001526EC">
            <w:pPr>
              <w:jc w:val="both"/>
              <w:rPr>
                <w:rFonts w:ascii="Times New Roman" w:hAnsi="Times New Roman"/>
                <w:szCs w:val="24"/>
              </w:rPr>
            </w:pPr>
          </w:p>
        </w:tc>
        <w:tc>
          <w:tcPr>
            <w:tcW w:w="1938" w:type="dxa"/>
          </w:tcPr>
          <w:p w:rsidR="00ED50A6" w:rsidRPr="009664D8" w:rsidRDefault="00ED50A6" w:rsidP="001526EC">
            <w:pPr>
              <w:jc w:val="both"/>
              <w:rPr>
                <w:rFonts w:ascii="Times New Roman" w:hAnsi="Times New Roman"/>
                <w:szCs w:val="24"/>
              </w:rPr>
            </w:pPr>
          </w:p>
        </w:tc>
        <w:tc>
          <w:tcPr>
            <w:tcW w:w="1914" w:type="dxa"/>
          </w:tcPr>
          <w:p w:rsidR="00ED50A6" w:rsidRPr="009664D8" w:rsidRDefault="00ED50A6" w:rsidP="001526EC">
            <w:pPr>
              <w:jc w:val="both"/>
              <w:rPr>
                <w:rFonts w:ascii="Times New Roman" w:hAnsi="Times New Roman"/>
                <w:szCs w:val="24"/>
              </w:rPr>
            </w:pPr>
          </w:p>
        </w:tc>
      </w:tr>
    </w:tbl>
    <w:p w:rsidR="00ED50A6" w:rsidRPr="009664D8" w:rsidRDefault="00ED50A6" w:rsidP="00ED50A6">
      <w:pPr>
        <w:ind w:firstLine="720"/>
        <w:jc w:val="both"/>
        <w:rPr>
          <w:rFonts w:ascii="Times New Roman" w:hAnsi="Times New Roman"/>
          <w:szCs w:val="24"/>
        </w:rPr>
      </w:pPr>
    </w:p>
    <w:p w:rsidR="00ED50A6" w:rsidRDefault="00ED50A6" w:rsidP="00ED50A6">
      <w:pPr>
        <w:tabs>
          <w:tab w:val="left" w:pos="1276"/>
        </w:tabs>
        <w:ind w:firstLine="709"/>
        <w:jc w:val="both"/>
        <w:rPr>
          <w:rFonts w:ascii="Times New Roman" w:hAnsi="Times New Roman"/>
          <w:szCs w:val="24"/>
        </w:rPr>
      </w:pPr>
      <w:r w:rsidRPr="009664D8">
        <w:rPr>
          <w:rFonts w:ascii="Times New Roman" w:hAnsi="Times New Roman"/>
          <w:szCs w:val="24"/>
        </w:rPr>
        <w:t xml:space="preserve">1.6. В случае, недостатка денежных средств по обязательному страхованию оценщиков, указанных в настоящем договоре, Исполнитель несет дополнительную ответственность в размере ______________________________ по страховому полису _______________________________________. </w:t>
      </w:r>
    </w:p>
    <w:p w:rsidR="00ED50A6" w:rsidRPr="009664D8" w:rsidRDefault="00ED50A6" w:rsidP="00ED50A6">
      <w:pPr>
        <w:tabs>
          <w:tab w:val="left" w:pos="1276"/>
        </w:tabs>
        <w:ind w:firstLine="709"/>
        <w:jc w:val="both"/>
        <w:rPr>
          <w:rFonts w:ascii="Times New Roman" w:hAnsi="Times New Roman"/>
          <w:szCs w:val="24"/>
        </w:rPr>
      </w:pPr>
    </w:p>
    <w:p w:rsidR="00ED50A6" w:rsidRPr="009664D8"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9664D8">
        <w:rPr>
          <w:b/>
          <w:sz w:val="24"/>
          <w:szCs w:val="24"/>
        </w:rPr>
        <w:t>Стоимость работ и порядок расчетов</w:t>
      </w:r>
    </w:p>
    <w:p w:rsidR="00ED50A6" w:rsidRPr="009664D8"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p w:rsidR="00ED50A6" w:rsidRPr="009664D8" w:rsidRDefault="00ED50A6" w:rsidP="00ED50A6">
      <w:pPr>
        <w:pStyle w:val="a7"/>
        <w:spacing w:after="0"/>
        <w:ind w:firstLine="709"/>
        <w:jc w:val="both"/>
      </w:pPr>
      <w:r w:rsidRPr="009664D8">
        <w:t>2.1. Стоимость работ по настоящему Договору составляет ____________________________</w:t>
      </w:r>
      <w:r>
        <w:t>_ рублей ____________________</w:t>
      </w:r>
      <w:r w:rsidRPr="009664D8">
        <w:t xml:space="preserve">, в том числе НДС </w:t>
      </w:r>
      <w:r>
        <w:t>__</w:t>
      </w:r>
      <w:r w:rsidRPr="009664D8">
        <w:t>% –_______________ рублей.</w:t>
      </w:r>
    </w:p>
    <w:p w:rsidR="00ED50A6" w:rsidRPr="009664D8" w:rsidRDefault="00ED50A6" w:rsidP="00ED50A6">
      <w:pPr>
        <w:pStyle w:val="a7"/>
        <w:spacing w:after="0"/>
        <w:ind w:firstLine="709"/>
        <w:jc w:val="both"/>
      </w:pPr>
      <w:r w:rsidRPr="009664D8">
        <w:t>2.2. В цену работ входят все расходы Исполнителя, связанные с исполнением обязательств по настоящему Договору с учетом налогов, сборов и других обязательных платежей, предусмотренных законодательством Российской Федерации.</w:t>
      </w:r>
    </w:p>
    <w:p w:rsidR="00ED50A6" w:rsidRPr="009664D8" w:rsidRDefault="00ED50A6" w:rsidP="00ED50A6">
      <w:pPr>
        <w:pStyle w:val="a7"/>
        <w:spacing w:after="0"/>
        <w:ind w:firstLine="709"/>
        <w:jc w:val="both"/>
      </w:pPr>
      <w:r w:rsidRPr="009664D8">
        <w:t>2.3. Цена Договора является твердой и пересмотру не подлежит, за исключением случаев, предусмотренных п. 2.4.</w:t>
      </w:r>
    </w:p>
    <w:p w:rsidR="00ED50A6" w:rsidRPr="009664D8" w:rsidRDefault="00ED50A6" w:rsidP="00ED50A6">
      <w:pPr>
        <w:shd w:val="clear" w:color="auto" w:fill="FFFFFF"/>
        <w:tabs>
          <w:tab w:val="left" w:pos="1291"/>
        </w:tabs>
        <w:ind w:firstLine="709"/>
        <w:jc w:val="both"/>
        <w:rPr>
          <w:rFonts w:ascii="Times New Roman" w:hAnsi="Times New Roman"/>
          <w:szCs w:val="24"/>
        </w:rPr>
      </w:pPr>
      <w:r w:rsidRPr="009664D8">
        <w:rPr>
          <w:rFonts w:ascii="Times New Roman" w:hAnsi="Times New Roman"/>
          <w:szCs w:val="24"/>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ED50A6" w:rsidRPr="009664D8" w:rsidRDefault="00ED50A6" w:rsidP="00ED50A6">
      <w:pPr>
        <w:shd w:val="clear" w:color="auto" w:fill="FFFFFF"/>
        <w:tabs>
          <w:tab w:val="left" w:pos="1291"/>
        </w:tabs>
        <w:ind w:firstLine="709"/>
        <w:jc w:val="both"/>
        <w:rPr>
          <w:rFonts w:ascii="Times New Roman" w:hAnsi="Times New Roman"/>
          <w:szCs w:val="24"/>
        </w:rPr>
      </w:pPr>
      <w:r w:rsidRPr="009664D8">
        <w:rPr>
          <w:rFonts w:ascii="Times New Roman" w:hAnsi="Times New Roman"/>
          <w:szCs w:val="24"/>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Исполнителя.</w:t>
      </w:r>
    </w:p>
    <w:p w:rsidR="00ED50A6" w:rsidRPr="009664D8" w:rsidRDefault="00ED50A6" w:rsidP="00ED50A6">
      <w:pPr>
        <w:shd w:val="clear" w:color="auto" w:fill="FFFFFF"/>
        <w:tabs>
          <w:tab w:val="left" w:pos="1291"/>
        </w:tabs>
        <w:ind w:firstLine="709"/>
        <w:jc w:val="both"/>
        <w:rPr>
          <w:rFonts w:ascii="Times New Roman" w:hAnsi="Times New Roman"/>
          <w:szCs w:val="24"/>
        </w:rPr>
      </w:pPr>
      <w:r w:rsidRPr="009664D8">
        <w:rPr>
          <w:rFonts w:ascii="Times New Roman" w:hAnsi="Times New Roman"/>
          <w:szCs w:val="24"/>
        </w:rPr>
        <w:t xml:space="preserve">2.6. Расчет за выполненные по настоящему Договору работы производится Заказчиком не позднее 10 рабочих дней после подписания Сторонами акта приемки выполненных работ. </w:t>
      </w:r>
    </w:p>
    <w:p w:rsidR="00ED50A6" w:rsidRPr="009664D8" w:rsidRDefault="00ED50A6" w:rsidP="00ED50A6">
      <w:pPr>
        <w:shd w:val="clear" w:color="auto" w:fill="FFFFFF"/>
        <w:tabs>
          <w:tab w:val="left" w:pos="1291"/>
        </w:tabs>
        <w:ind w:firstLine="709"/>
        <w:jc w:val="both"/>
        <w:rPr>
          <w:rFonts w:ascii="Times New Roman" w:hAnsi="Times New Roman"/>
          <w:szCs w:val="24"/>
        </w:rPr>
      </w:pPr>
      <w:r w:rsidRPr="009664D8">
        <w:rPr>
          <w:rFonts w:ascii="Times New Roman" w:hAnsi="Times New Roman"/>
          <w:szCs w:val="24"/>
        </w:rPr>
        <w:t>2.7. Датой оплаты считается дата списания денежных сре</w:t>
      </w:r>
      <w:proofErr w:type="gramStart"/>
      <w:r w:rsidRPr="009664D8">
        <w:rPr>
          <w:rFonts w:ascii="Times New Roman" w:hAnsi="Times New Roman"/>
          <w:szCs w:val="24"/>
        </w:rPr>
        <w:t>дств с р</w:t>
      </w:r>
      <w:proofErr w:type="gramEnd"/>
      <w:r w:rsidRPr="009664D8">
        <w:rPr>
          <w:rFonts w:ascii="Times New Roman" w:hAnsi="Times New Roman"/>
          <w:szCs w:val="24"/>
        </w:rPr>
        <w:t>асчетного счета Заказчика.</w:t>
      </w:r>
    </w:p>
    <w:p w:rsidR="00ED50A6" w:rsidRPr="009664D8" w:rsidRDefault="00ED50A6" w:rsidP="00ED50A6">
      <w:pPr>
        <w:shd w:val="clear" w:color="auto" w:fill="FFFFFF"/>
        <w:tabs>
          <w:tab w:val="left" w:pos="1291"/>
        </w:tabs>
        <w:ind w:firstLine="709"/>
        <w:jc w:val="both"/>
        <w:rPr>
          <w:rFonts w:ascii="Times New Roman" w:hAnsi="Times New Roman"/>
          <w:szCs w:val="24"/>
        </w:rPr>
      </w:pPr>
      <w:r w:rsidRPr="009664D8">
        <w:rPr>
          <w:rFonts w:ascii="Times New Roman" w:hAnsi="Times New Roman"/>
          <w:szCs w:val="24"/>
        </w:rPr>
        <w:t xml:space="preserve">2.8. Ежеквартально, не позднее 3 (трех) рабочих дней </w:t>
      </w:r>
      <w:proofErr w:type="gramStart"/>
      <w:r w:rsidRPr="009664D8">
        <w:rPr>
          <w:rFonts w:ascii="Times New Roman" w:hAnsi="Times New Roman"/>
          <w:szCs w:val="24"/>
        </w:rPr>
        <w:t>с даты окончания</w:t>
      </w:r>
      <w:proofErr w:type="gramEnd"/>
      <w:r w:rsidRPr="009664D8">
        <w:rPr>
          <w:rFonts w:ascii="Times New Roman" w:hAnsi="Times New Roman"/>
          <w:szCs w:val="24"/>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9664D8">
        <w:rPr>
          <w:rFonts w:ascii="Times New Roman" w:hAnsi="Times New Roman"/>
          <w:szCs w:val="24"/>
        </w:rPr>
        <w:t>с даты получения</w:t>
      </w:r>
      <w:proofErr w:type="gramEnd"/>
      <w:r w:rsidRPr="009664D8">
        <w:rPr>
          <w:rFonts w:ascii="Times New Roman" w:hAnsi="Times New Roman"/>
          <w:szCs w:val="24"/>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ED50A6" w:rsidRPr="009664D8" w:rsidRDefault="00ED50A6" w:rsidP="00ED50A6">
      <w:pPr>
        <w:shd w:val="clear" w:color="auto" w:fill="FFFFFF"/>
        <w:tabs>
          <w:tab w:val="left" w:pos="1291"/>
        </w:tabs>
        <w:ind w:firstLine="709"/>
        <w:jc w:val="both"/>
        <w:rPr>
          <w:rFonts w:ascii="Times New Roman" w:hAnsi="Times New Roman"/>
          <w:szCs w:val="24"/>
        </w:rPr>
      </w:pPr>
    </w:p>
    <w:p w:rsidR="00ED50A6" w:rsidRPr="009664D8"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9664D8">
        <w:rPr>
          <w:b/>
          <w:sz w:val="24"/>
          <w:szCs w:val="24"/>
        </w:rPr>
        <w:t>Сроки выполнения работ</w:t>
      </w:r>
    </w:p>
    <w:p w:rsidR="00ED50A6" w:rsidRPr="009664D8"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p w:rsidR="00ED50A6" w:rsidRPr="009664D8" w:rsidRDefault="00ED50A6" w:rsidP="00ED50A6">
      <w:pPr>
        <w:widowControl w:val="0"/>
        <w:numPr>
          <w:ilvl w:val="1"/>
          <w:numId w:val="3"/>
        </w:numPr>
        <w:shd w:val="clear" w:color="auto" w:fill="FFFFFF"/>
        <w:tabs>
          <w:tab w:val="clear" w:pos="360"/>
          <w:tab w:val="num" w:pos="0"/>
          <w:tab w:val="left" w:pos="1133"/>
        </w:tabs>
        <w:suppressAutoHyphens w:val="0"/>
        <w:ind w:left="0" w:firstLine="709"/>
        <w:jc w:val="both"/>
        <w:rPr>
          <w:rFonts w:ascii="Times New Roman" w:hAnsi="Times New Roman"/>
          <w:color w:val="000000"/>
          <w:spacing w:val="-5"/>
          <w:szCs w:val="24"/>
        </w:rPr>
      </w:pPr>
      <w:r w:rsidRPr="009664D8">
        <w:rPr>
          <w:rFonts w:ascii="Times New Roman" w:hAnsi="Times New Roman"/>
          <w:color w:val="000000"/>
          <w:spacing w:val="3"/>
          <w:szCs w:val="24"/>
        </w:rPr>
        <w:t xml:space="preserve">Работы по настоящему Договору должны быть начаты и завершены Исполнителем в </w:t>
      </w:r>
      <w:r w:rsidRPr="009664D8">
        <w:rPr>
          <w:rFonts w:ascii="Times New Roman" w:hAnsi="Times New Roman"/>
          <w:color w:val="000000"/>
          <w:spacing w:val="4"/>
          <w:szCs w:val="24"/>
        </w:rPr>
        <w:t xml:space="preserve">соответствии с условиями </w:t>
      </w:r>
      <w:r w:rsidRPr="009664D8">
        <w:rPr>
          <w:rFonts w:ascii="Times New Roman" w:hAnsi="Times New Roman"/>
          <w:color w:val="000000"/>
          <w:szCs w:val="24"/>
        </w:rPr>
        <w:t>настоящего Договора.</w:t>
      </w:r>
    </w:p>
    <w:p w:rsidR="00ED50A6" w:rsidRPr="009664D8" w:rsidRDefault="00ED50A6" w:rsidP="00ED50A6">
      <w:pPr>
        <w:widowControl w:val="0"/>
        <w:shd w:val="clear" w:color="auto" w:fill="FFFFFF"/>
        <w:tabs>
          <w:tab w:val="left" w:pos="1133"/>
          <w:tab w:val="left" w:leader="underscore" w:pos="6274"/>
        </w:tabs>
        <w:ind w:firstLine="709"/>
        <w:jc w:val="both"/>
        <w:rPr>
          <w:rFonts w:ascii="Times New Roman" w:hAnsi="Times New Roman"/>
          <w:color w:val="800080"/>
          <w:spacing w:val="-1"/>
          <w:szCs w:val="24"/>
        </w:rPr>
      </w:pPr>
      <w:r w:rsidRPr="009664D8">
        <w:rPr>
          <w:rFonts w:ascii="Times New Roman" w:hAnsi="Times New Roman"/>
          <w:color w:val="000000"/>
          <w:spacing w:val="-1"/>
          <w:szCs w:val="24"/>
        </w:rPr>
        <w:t>3.2. Дата начала работ – 15.01.2014 г.</w:t>
      </w:r>
    </w:p>
    <w:p w:rsidR="00ED50A6" w:rsidRPr="009664D8" w:rsidRDefault="00ED50A6" w:rsidP="00ED50A6">
      <w:pPr>
        <w:widowControl w:val="0"/>
        <w:shd w:val="clear" w:color="auto" w:fill="FFFFFF"/>
        <w:tabs>
          <w:tab w:val="left" w:pos="1133"/>
          <w:tab w:val="left" w:leader="underscore" w:pos="6274"/>
        </w:tabs>
        <w:ind w:firstLine="709"/>
        <w:jc w:val="both"/>
        <w:rPr>
          <w:rFonts w:ascii="Times New Roman" w:hAnsi="Times New Roman"/>
          <w:color w:val="000000"/>
          <w:spacing w:val="-1"/>
          <w:szCs w:val="24"/>
        </w:rPr>
      </w:pPr>
      <w:r w:rsidRPr="009664D8">
        <w:rPr>
          <w:rFonts w:ascii="Times New Roman" w:hAnsi="Times New Roman"/>
          <w:color w:val="000000"/>
          <w:spacing w:val="-1"/>
          <w:szCs w:val="24"/>
        </w:rPr>
        <w:t>3.3. Исполнитель обязан выполнить работы в срок не позднее 31.01.2014 г.</w:t>
      </w:r>
    </w:p>
    <w:p w:rsidR="00ED50A6" w:rsidRPr="009664D8" w:rsidRDefault="00ED50A6" w:rsidP="00ED50A6">
      <w:pPr>
        <w:widowControl w:val="0"/>
        <w:shd w:val="clear" w:color="auto" w:fill="FFFFFF"/>
        <w:tabs>
          <w:tab w:val="left" w:pos="1133"/>
          <w:tab w:val="left" w:leader="underscore" w:pos="6274"/>
        </w:tabs>
        <w:ind w:firstLine="709"/>
        <w:jc w:val="both"/>
        <w:rPr>
          <w:rFonts w:ascii="Times New Roman" w:hAnsi="Times New Roman"/>
          <w:color w:val="000000"/>
          <w:spacing w:val="-1"/>
          <w:szCs w:val="24"/>
        </w:rPr>
      </w:pPr>
    </w:p>
    <w:p w:rsidR="00ED50A6" w:rsidRPr="009664D8"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9664D8">
        <w:rPr>
          <w:b/>
          <w:sz w:val="24"/>
          <w:szCs w:val="24"/>
        </w:rPr>
        <w:t>Права и обязанности сторон</w:t>
      </w:r>
    </w:p>
    <w:p w:rsidR="00ED50A6" w:rsidRPr="009664D8"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p w:rsidR="00ED50A6" w:rsidRPr="009664D8" w:rsidRDefault="00ED50A6" w:rsidP="00ED50A6">
      <w:pPr>
        <w:ind w:firstLine="709"/>
        <w:jc w:val="both"/>
        <w:rPr>
          <w:rFonts w:ascii="Times New Roman" w:hAnsi="Times New Roman"/>
          <w:b/>
          <w:szCs w:val="24"/>
        </w:rPr>
      </w:pPr>
      <w:r w:rsidRPr="009664D8">
        <w:rPr>
          <w:rFonts w:ascii="Times New Roman" w:hAnsi="Times New Roman"/>
          <w:b/>
          <w:szCs w:val="24"/>
        </w:rPr>
        <w:t>4.1. Заказчик вправе:</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4.1.1. В любое время проверять ход и качество выполнения работ по настоящему Договору, не вмешиваясь при этом в хозяйственную деятельность Исполнителя.</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4.1.2. Требовать от Исполнителя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4.1.3. 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 xml:space="preserve">4.1.4. Определять лиц, непосредственно участвующих в </w:t>
      </w:r>
      <w:proofErr w:type="gramStart"/>
      <w:r w:rsidRPr="009664D8">
        <w:rPr>
          <w:rFonts w:ascii="Times New Roman" w:hAnsi="Times New Roman"/>
          <w:szCs w:val="24"/>
        </w:rPr>
        <w:t>контроле за</w:t>
      </w:r>
      <w:proofErr w:type="gramEnd"/>
      <w:r w:rsidRPr="009664D8">
        <w:rPr>
          <w:rFonts w:ascii="Times New Roman" w:hAnsi="Times New Roman"/>
          <w:szCs w:val="24"/>
        </w:rPr>
        <w:t xml:space="preserve"> ходом выполнения Исполнителем работ и (или) участвующих в сдаче-приемке выполненных работ по настоящему Договору.</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ED50A6" w:rsidRPr="009664D8" w:rsidRDefault="00ED50A6" w:rsidP="00ED50A6">
      <w:pPr>
        <w:ind w:firstLine="709"/>
        <w:jc w:val="both"/>
        <w:rPr>
          <w:rFonts w:ascii="Times New Roman" w:hAnsi="Times New Roman"/>
          <w:b/>
          <w:szCs w:val="24"/>
        </w:rPr>
      </w:pPr>
      <w:r w:rsidRPr="009664D8">
        <w:rPr>
          <w:rFonts w:ascii="Times New Roman" w:hAnsi="Times New Roman"/>
          <w:b/>
          <w:szCs w:val="24"/>
        </w:rPr>
        <w:t>4.2. Заказчик обязан:</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lastRenderedPageBreak/>
        <w:t>4.2.1.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Исполнителю письменный мотивированный отказ в приеме работ.</w:t>
      </w:r>
    </w:p>
    <w:p w:rsidR="00ED50A6" w:rsidRPr="009664D8" w:rsidRDefault="00ED50A6" w:rsidP="00ED50A6">
      <w:pPr>
        <w:pStyle w:val="310"/>
        <w:spacing w:line="240" w:lineRule="auto"/>
        <w:ind w:left="0" w:firstLine="709"/>
        <w:jc w:val="both"/>
        <w:rPr>
          <w:sz w:val="24"/>
          <w:szCs w:val="24"/>
        </w:rPr>
      </w:pPr>
      <w:r w:rsidRPr="009664D8">
        <w:rPr>
          <w:sz w:val="24"/>
          <w:szCs w:val="24"/>
        </w:rPr>
        <w:t xml:space="preserve">4.2.2. Предоставить Исполнителю письменную информацию о представителях, уполномоченных от имени Заказчика осуществлять </w:t>
      </w:r>
      <w:proofErr w:type="gramStart"/>
      <w:r w:rsidRPr="009664D8">
        <w:rPr>
          <w:sz w:val="24"/>
          <w:szCs w:val="24"/>
        </w:rPr>
        <w:t>контроль за</w:t>
      </w:r>
      <w:proofErr w:type="gramEnd"/>
      <w:r w:rsidRPr="009664D8">
        <w:rPr>
          <w:sz w:val="24"/>
          <w:szCs w:val="24"/>
        </w:rPr>
        <w:t xml:space="preserve"> выполнением работ, а также оперативное решение вопросов, возникающих в процессе выполнения работ по настоящему Договору.</w:t>
      </w:r>
    </w:p>
    <w:p w:rsidR="00ED50A6" w:rsidRPr="009664D8" w:rsidRDefault="00ED50A6" w:rsidP="00ED50A6">
      <w:pPr>
        <w:ind w:firstLine="709"/>
        <w:jc w:val="both"/>
        <w:rPr>
          <w:rFonts w:ascii="Times New Roman" w:hAnsi="Times New Roman"/>
          <w:b/>
          <w:szCs w:val="24"/>
        </w:rPr>
      </w:pPr>
      <w:r w:rsidRPr="009664D8">
        <w:rPr>
          <w:rFonts w:ascii="Times New Roman" w:hAnsi="Times New Roman"/>
          <w:b/>
          <w:szCs w:val="24"/>
        </w:rPr>
        <w:t>4.3. Исполнитель вправе:</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4.3.1. Требовать своевременного подписания Заказчиком акта приемки выполненных работ по настоящему Договору.</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4.3.2. Требовать своевременной оплаты выполненных работ в размере и порядке, предусмотренном настоящим Договором.</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4.3.3. Осуществлять иные права, предусмотренные настоящим Договором и действующим законодательством Российской Федерации.</w:t>
      </w:r>
    </w:p>
    <w:p w:rsidR="00ED50A6" w:rsidRPr="009664D8" w:rsidRDefault="00ED50A6" w:rsidP="00ED50A6">
      <w:pPr>
        <w:ind w:firstLine="709"/>
        <w:jc w:val="both"/>
        <w:outlineLvl w:val="0"/>
        <w:rPr>
          <w:rFonts w:ascii="Times New Roman" w:hAnsi="Times New Roman"/>
          <w:b/>
          <w:szCs w:val="24"/>
        </w:rPr>
      </w:pPr>
      <w:r w:rsidRPr="009664D8">
        <w:rPr>
          <w:rFonts w:ascii="Times New Roman" w:hAnsi="Times New Roman"/>
          <w:b/>
          <w:szCs w:val="24"/>
        </w:rPr>
        <w:t>4.4. Исполнитель обязан:</w:t>
      </w:r>
    </w:p>
    <w:p w:rsidR="00ED50A6" w:rsidRPr="009664D8" w:rsidRDefault="00ED50A6" w:rsidP="00ED50A6">
      <w:pPr>
        <w:pStyle w:val="310"/>
        <w:spacing w:line="240" w:lineRule="auto"/>
        <w:ind w:left="0" w:firstLine="709"/>
        <w:jc w:val="both"/>
        <w:rPr>
          <w:sz w:val="24"/>
          <w:szCs w:val="24"/>
        </w:rPr>
      </w:pPr>
      <w:r w:rsidRPr="009664D8">
        <w:rPr>
          <w:sz w:val="24"/>
          <w:szCs w:val="24"/>
        </w:rPr>
        <w:t>4.4.1. Обеспечить выполнение работ в полном соответствии с требованиями настоящего Договора и действующих нормативно-технических документов, в соответствии с Техническим заданием.</w:t>
      </w:r>
    </w:p>
    <w:p w:rsidR="00ED50A6" w:rsidRPr="009664D8" w:rsidRDefault="00ED50A6" w:rsidP="00ED50A6">
      <w:pPr>
        <w:pStyle w:val="310"/>
        <w:spacing w:line="240" w:lineRule="auto"/>
        <w:ind w:left="0" w:firstLine="709"/>
        <w:jc w:val="both"/>
        <w:rPr>
          <w:sz w:val="24"/>
          <w:szCs w:val="24"/>
        </w:rPr>
      </w:pPr>
      <w:r w:rsidRPr="009664D8">
        <w:rPr>
          <w:sz w:val="24"/>
          <w:szCs w:val="24"/>
        </w:rPr>
        <w:t xml:space="preserve">4.4.2. Предоставить Заказчику до начала работ письменную информацию о представителях, уполномоченных от имени Исполнителя осуществлять </w:t>
      </w:r>
      <w:proofErr w:type="gramStart"/>
      <w:r w:rsidRPr="009664D8">
        <w:rPr>
          <w:sz w:val="24"/>
          <w:szCs w:val="24"/>
        </w:rPr>
        <w:t>контроль за</w:t>
      </w:r>
      <w:proofErr w:type="gramEnd"/>
      <w:r w:rsidRPr="009664D8">
        <w:rPr>
          <w:sz w:val="24"/>
          <w:szCs w:val="24"/>
        </w:rPr>
        <w:t xml:space="preserve"> выполнением работ, а также оперативное решение вопросов, возникающих в процессе выполнения работ по настоящему Договору.</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4.4.3. По результатам оценки, в срок и в порядке, определенными настоящим Договором, представить Заказчику письменные отчеты об оценке, которые должны удовлетворять требованиям, предусмотренным Техническим заданием.</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 xml:space="preserve">4.4.4. Соблюдать при осуществлении </w:t>
      </w:r>
      <w:proofErr w:type="gramStart"/>
      <w:r w:rsidRPr="009664D8">
        <w:rPr>
          <w:rFonts w:ascii="Times New Roman" w:hAnsi="Times New Roman"/>
          <w:szCs w:val="24"/>
        </w:rPr>
        <w:t>оценки объектов оценки требования Федерального закона</w:t>
      </w:r>
      <w:proofErr w:type="gramEnd"/>
      <w:r w:rsidRPr="009664D8">
        <w:rPr>
          <w:rFonts w:ascii="Times New Roman" w:hAnsi="Times New Roman"/>
          <w:szCs w:val="24"/>
        </w:rPr>
        <w:t xml:space="preserve"> от 29.07.1998 № 135-ФЗ «Об оценочной деятельности в Российской Федерации», федеральных стандартов оценки, стандартов и правил оценки, установленных саморегулируемой организацией оценщиков _____________________________________________________________________________.</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4.4.5. Предоставить Заказчику информацию о требованиях законодательства Российской Федерации об оценочной деятельности и иных нормативных и правовых требованиях, на которые Исполнитель ссылается в своих отчетах об оценке.</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4.4.6. Предоставлять Заказчику, при необходимости, в устном или письменном виде, текущую информацию о ходе проведения оценки объектов оценки.</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 xml:space="preserve">4.4.7. Обеспечить доработку </w:t>
      </w:r>
      <w:proofErr w:type="gramStart"/>
      <w:r w:rsidRPr="009664D8">
        <w:rPr>
          <w:rFonts w:ascii="Times New Roman" w:hAnsi="Times New Roman"/>
          <w:szCs w:val="24"/>
        </w:rPr>
        <w:t>в согласованные с Заказчиком</w:t>
      </w:r>
      <w:r w:rsidRPr="009664D8">
        <w:rPr>
          <w:rFonts w:ascii="Times New Roman" w:hAnsi="Times New Roman"/>
          <w:b/>
          <w:szCs w:val="24"/>
        </w:rPr>
        <w:t xml:space="preserve"> </w:t>
      </w:r>
      <w:r w:rsidRPr="009664D8">
        <w:rPr>
          <w:rFonts w:ascii="Times New Roman" w:hAnsi="Times New Roman"/>
          <w:szCs w:val="24"/>
        </w:rPr>
        <w:t>сроки отчетов об оценке в соответствии с требованиями</w:t>
      </w:r>
      <w:proofErr w:type="gramEnd"/>
      <w:r w:rsidRPr="009664D8">
        <w:rPr>
          <w:rFonts w:ascii="Times New Roman" w:hAnsi="Times New Roman"/>
          <w:szCs w:val="24"/>
        </w:rPr>
        <w:t xml:space="preserve"> мотивированных замечаний Заказчика.</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4.4.8. Обеспечить сохранность и конфиденциальность документов, получаемых от Заказчика и третьих лиц в ходе выполнения работ по настоящему Договору. Перечень сведений, составляющих  коммерческую или служебную тайну, определяет Заказчик и доводит до сведения Исполнителя в письменном виде.</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4.4.9. Предоставлять по требованию Заказчика документы об образовании, подтверждающие получение Оценщиком профессиональных знаний в области оценочной деятельности.</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 xml:space="preserve">4.4.10. Предоставлять саморегулируемой организации оценщиков _____________ ___________________________________________________, для проведения </w:t>
      </w:r>
      <w:proofErr w:type="gramStart"/>
      <w:r w:rsidRPr="009664D8">
        <w:rPr>
          <w:rFonts w:ascii="Times New Roman" w:hAnsi="Times New Roman"/>
          <w:szCs w:val="24"/>
        </w:rPr>
        <w:t>контроля за</w:t>
      </w:r>
      <w:proofErr w:type="gramEnd"/>
      <w:r w:rsidRPr="009664D8">
        <w:rPr>
          <w:rFonts w:ascii="Times New Roman" w:hAnsi="Times New Roman"/>
          <w:szCs w:val="24"/>
        </w:rPr>
        <w:t xml:space="preserve"> осуществлением оценочной деятельности доступ к документам и материалам, на основании которых проводилась оценка, за исключением информации, предусмотренной в Перечне сведений, составляющих коммерческую или служебную тайну, предоставленной Исполнителю Заказчиком.</w:t>
      </w:r>
    </w:p>
    <w:p w:rsidR="00ED50A6" w:rsidRPr="009664D8" w:rsidRDefault="00ED50A6" w:rsidP="00ED50A6">
      <w:pPr>
        <w:pStyle w:val="310"/>
        <w:spacing w:line="240" w:lineRule="auto"/>
        <w:ind w:left="0" w:firstLine="709"/>
        <w:jc w:val="both"/>
        <w:rPr>
          <w:sz w:val="24"/>
          <w:szCs w:val="24"/>
        </w:rPr>
      </w:pPr>
      <w:r w:rsidRPr="009664D8">
        <w:rPr>
          <w:sz w:val="24"/>
          <w:szCs w:val="24"/>
        </w:rPr>
        <w:t>4.4.11. Хранить копии отчетов об оценке и рабочие материалы в течение трех лет от даты составления отчетов об оценке.</w:t>
      </w:r>
    </w:p>
    <w:p w:rsidR="00ED50A6" w:rsidRPr="009664D8" w:rsidRDefault="00ED50A6" w:rsidP="00ED50A6">
      <w:pPr>
        <w:pStyle w:val="310"/>
        <w:spacing w:line="240" w:lineRule="auto"/>
        <w:ind w:left="0" w:firstLine="709"/>
        <w:jc w:val="both"/>
        <w:rPr>
          <w:sz w:val="24"/>
          <w:szCs w:val="24"/>
        </w:rPr>
      </w:pPr>
      <w:r w:rsidRPr="009664D8">
        <w:rPr>
          <w:sz w:val="24"/>
          <w:szCs w:val="24"/>
        </w:rPr>
        <w:t>4.4.12. При выполнении работ персонал Исполнителя обязан:</w:t>
      </w:r>
    </w:p>
    <w:p w:rsidR="00ED50A6" w:rsidRPr="009664D8" w:rsidRDefault="00ED50A6" w:rsidP="00ED50A6">
      <w:pPr>
        <w:pStyle w:val="310"/>
        <w:numPr>
          <w:ilvl w:val="0"/>
          <w:numId w:val="4"/>
        </w:numPr>
        <w:suppressAutoHyphens w:val="0"/>
        <w:spacing w:line="240" w:lineRule="auto"/>
        <w:ind w:firstLine="709"/>
        <w:jc w:val="both"/>
        <w:rPr>
          <w:sz w:val="24"/>
          <w:szCs w:val="24"/>
        </w:rPr>
      </w:pPr>
      <w:r w:rsidRPr="009664D8">
        <w:rPr>
          <w:sz w:val="24"/>
          <w:szCs w:val="24"/>
        </w:rPr>
        <w:t>выполнять требования охраны труда на объектах ГНЦ РФ–ФЭИ;</w:t>
      </w:r>
    </w:p>
    <w:p w:rsidR="00ED50A6" w:rsidRPr="009664D8" w:rsidRDefault="00ED50A6" w:rsidP="00ED50A6">
      <w:pPr>
        <w:pStyle w:val="310"/>
        <w:numPr>
          <w:ilvl w:val="0"/>
          <w:numId w:val="4"/>
        </w:numPr>
        <w:suppressAutoHyphens w:val="0"/>
        <w:spacing w:line="240" w:lineRule="auto"/>
        <w:ind w:firstLine="709"/>
        <w:jc w:val="both"/>
        <w:rPr>
          <w:sz w:val="24"/>
          <w:szCs w:val="24"/>
        </w:rPr>
      </w:pPr>
      <w:r w:rsidRPr="009664D8">
        <w:rPr>
          <w:sz w:val="24"/>
          <w:szCs w:val="24"/>
        </w:rPr>
        <w:lastRenderedPageBreak/>
        <w:t xml:space="preserve">выполнять требования Инструкции о пропускном режиме на предприятии </w:t>
      </w:r>
      <w:r w:rsidRPr="009664D8">
        <w:rPr>
          <w:sz w:val="24"/>
          <w:szCs w:val="24"/>
        </w:rPr>
        <w:br/>
        <w:t xml:space="preserve">ГНЦ РФ–ФЭИ и Положения о </w:t>
      </w:r>
      <w:proofErr w:type="spellStart"/>
      <w:r w:rsidRPr="009664D8">
        <w:rPr>
          <w:sz w:val="24"/>
          <w:szCs w:val="24"/>
        </w:rPr>
        <w:t>внутриобъектовом</w:t>
      </w:r>
      <w:proofErr w:type="spellEnd"/>
      <w:r w:rsidRPr="009664D8">
        <w:rPr>
          <w:sz w:val="24"/>
          <w:szCs w:val="24"/>
        </w:rPr>
        <w:t xml:space="preserve"> режиме ГНЦ РФ–ФЭИ;</w:t>
      </w:r>
    </w:p>
    <w:p w:rsidR="00ED50A6" w:rsidRPr="009664D8" w:rsidRDefault="00ED50A6" w:rsidP="00ED50A6">
      <w:pPr>
        <w:pStyle w:val="310"/>
        <w:numPr>
          <w:ilvl w:val="0"/>
          <w:numId w:val="4"/>
        </w:numPr>
        <w:suppressAutoHyphens w:val="0"/>
        <w:spacing w:line="240" w:lineRule="auto"/>
        <w:ind w:firstLine="709"/>
        <w:jc w:val="both"/>
        <w:rPr>
          <w:sz w:val="24"/>
          <w:szCs w:val="24"/>
        </w:rPr>
      </w:pPr>
      <w:r w:rsidRPr="009664D8">
        <w:rPr>
          <w:sz w:val="24"/>
          <w:szCs w:val="24"/>
        </w:rPr>
        <w:t>сообщать незамедлительно обо всех инцидентах и несчастных случаях, произошедших на территории и объектах ГНЦ РФ–ФЭИ дежурному инженеру – диспетчеру по телефону 9-80-08.</w:t>
      </w:r>
    </w:p>
    <w:p w:rsidR="00ED50A6" w:rsidRPr="009664D8" w:rsidRDefault="00ED50A6" w:rsidP="00ED50A6">
      <w:pPr>
        <w:pStyle w:val="21"/>
        <w:tabs>
          <w:tab w:val="left" w:pos="0"/>
        </w:tabs>
        <w:spacing w:after="0" w:line="240" w:lineRule="auto"/>
        <w:ind w:left="0" w:firstLine="709"/>
        <w:rPr>
          <w:szCs w:val="24"/>
        </w:rPr>
      </w:pPr>
      <w:r w:rsidRPr="009664D8">
        <w:rPr>
          <w:szCs w:val="24"/>
        </w:rPr>
        <w:t>4.4.13. Немедленно известить Заказчика и до получения от него указаний приостановить работы при обнаружении:</w:t>
      </w:r>
    </w:p>
    <w:p w:rsidR="00ED50A6" w:rsidRPr="009664D8" w:rsidRDefault="00ED50A6" w:rsidP="00ED50A6">
      <w:pPr>
        <w:pStyle w:val="21"/>
        <w:tabs>
          <w:tab w:val="left" w:pos="0"/>
        </w:tabs>
        <w:spacing w:after="0" w:line="240" w:lineRule="auto"/>
        <w:ind w:left="0" w:firstLine="709"/>
        <w:rPr>
          <w:szCs w:val="24"/>
        </w:rPr>
      </w:pPr>
      <w:r w:rsidRPr="009664D8">
        <w:rPr>
          <w:szCs w:val="24"/>
        </w:rPr>
        <w:t>- необходимости проведения дополнительных работ, изменения вида работ, увеличения стоимости работ;</w:t>
      </w:r>
    </w:p>
    <w:p w:rsidR="00ED50A6" w:rsidRPr="009664D8" w:rsidRDefault="00ED50A6" w:rsidP="00ED50A6">
      <w:pPr>
        <w:pStyle w:val="21"/>
        <w:tabs>
          <w:tab w:val="left" w:pos="0"/>
        </w:tabs>
        <w:spacing w:after="0" w:line="240" w:lineRule="auto"/>
        <w:ind w:left="0" w:firstLine="709"/>
        <w:rPr>
          <w:szCs w:val="24"/>
        </w:rPr>
      </w:pPr>
      <w:r w:rsidRPr="009664D8">
        <w:rPr>
          <w:szCs w:val="24"/>
        </w:rPr>
        <w:t>- возможных неблагоприятных для Заказчика последствий выполнения его указаний о способе исполнения работы;</w:t>
      </w:r>
    </w:p>
    <w:p w:rsidR="00ED50A6" w:rsidRPr="009664D8" w:rsidRDefault="00ED50A6" w:rsidP="00ED50A6">
      <w:pPr>
        <w:pStyle w:val="21"/>
        <w:tabs>
          <w:tab w:val="left" w:pos="0"/>
        </w:tabs>
        <w:spacing w:after="0" w:line="240" w:lineRule="auto"/>
        <w:ind w:left="0" w:firstLine="709"/>
        <w:rPr>
          <w:szCs w:val="24"/>
        </w:rPr>
      </w:pPr>
      <w:r w:rsidRPr="009664D8">
        <w:rPr>
          <w:szCs w:val="24"/>
        </w:rPr>
        <w:t>- иных не зависящих от Исполнителя обстоятельств, угрожающих годности результатов выполняемой работы либо создающих невозможность ее завершения в срок.</w:t>
      </w:r>
    </w:p>
    <w:p w:rsidR="00ED50A6" w:rsidRPr="009664D8" w:rsidRDefault="00ED50A6" w:rsidP="00ED50A6">
      <w:pPr>
        <w:pStyle w:val="310"/>
        <w:spacing w:line="240" w:lineRule="auto"/>
        <w:ind w:left="0" w:firstLine="709"/>
        <w:jc w:val="both"/>
        <w:rPr>
          <w:sz w:val="24"/>
          <w:szCs w:val="24"/>
        </w:rPr>
      </w:pPr>
      <w:r w:rsidRPr="009664D8">
        <w:rPr>
          <w:sz w:val="24"/>
          <w:szCs w:val="24"/>
        </w:rPr>
        <w:t>4.4.14. Обеспечить своевременное устранение недостатков и дефектов, выявленных при приемке работ, за свой счет.</w:t>
      </w:r>
    </w:p>
    <w:p w:rsidR="00ED50A6" w:rsidRPr="009664D8" w:rsidRDefault="00ED50A6" w:rsidP="00ED50A6">
      <w:pPr>
        <w:pStyle w:val="310"/>
        <w:spacing w:line="240" w:lineRule="auto"/>
        <w:ind w:left="0" w:firstLine="709"/>
        <w:jc w:val="both"/>
        <w:rPr>
          <w:sz w:val="24"/>
          <w:szCs w:val="24"/>
        </w:rPr>
      </w:pPr>
      <w:r w:rsidRPr="009664D8">
        <w:rPr>
          <w:sz w:val="24"/>
          <w:szCs w:val="24"/>
        </w:rPr>
        <w:t>4.4.15. Выполнять предусмотренные настоящим Договором работы лично и не вправе привлекать для их выполнения третьих лиц.</w:t>
      </w:r>
    </w:p>
    <w:p w:rsidR="00ED50A6" w:rsidRPr="009664D8" w:rsidRDefault="00ED50A6" w:rsidP="00ED50A6">
      <w:pPr>
        <w:pStyle w:val="310"/>
        <w:spacing w:line="240" w:lineRule="auto"/>
        <w:ind w:left="0" w:firstLine="709"/>
        <w:jc w:val="both"/>
        <w:rPr>
          <w:sz w:val="24"/>
          <w:szCs w:val="24"/>
        </w:rPr>
      </w:pPr>
      <w:r w:rsidRPr="009664D8">
        <w:rPr>
          <w:sz w:val="24"/>
          <w:szCs w:val="24"/>
        </w:rPr>
        <w:t>4.4.16. Выполнять иные обязательства, предусмотренные настоящим Договором и действующим законодательством Российской Федерации.</w:t>
      </w:r>
    </w:p>
    <w:p w:rsidR="00ED50A6" w:rsidRPr="009664D8" w:rsidRDefault="00ED50A6" w:rsidP="00ED50A6">
      <w:pPr>
        <w:pStyle w:val="310"/>
        <w:spacing w:line="240" w:lineRule="auto"/>
        <w:ind w:left="0" w:firstLine="709"/>
        <w:rPr>
          <w:sz w:val="24"/>
          <w:szCs w:val="24"/>
        </w:rPr>
      </w:pPr>
    </w:p>
    <w:p w:rsidR="00ED50A6" w:rsidRPr="009664D8"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9664D8">
        <w:rPr>
          <w:b/>
          <w:sz w:val="24"/>
          <w:szCs w:val="24"/>
        </w:rPr>
        <w:t xml:space="preserve"> Порядок сдачи-приемки работ</w:t>
      </w:r>
    </w:p>
    <w:p w:rsidR="00ED50A6" w:rsidRPr="009664D8"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5.1. После завершения Исполнителем работ представителями Сторон производится сдача-приемка выполненных работ. Исполнитель готовит и направляет Заказчику Акт о приемке выполненных работ, а также сл</w:t>
      </w:r>
      <w:r w:rsidRPr="009664D8">
        <w:rPr>
          <w:rFonts w:ascii="Times New Roman" w:hAnsi="Times New Roman"/>
          <w:szCs w:val="24"/>
        </w:rPr>
        <w:t>е</w:t>
      </w:r>
      <w:r w:rsidRPr="009664D8">
        <w:rPr>
          <w:rFonts w:ascii="Times New Roman" w:hAnsi="Times New Roman"/>
          <w:szCs w:val="24"/>
        </w:rPr>
        <w:t>дующую документацию:</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 счет, счет – фактуру;</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 xml:space="preserve">- отчеты об оценке рыночной стоимости объектов недвижимого имущества, оформленные в соответствии с требованиями Технического задания, – </w:t>
      </w:r>
      <w:r w:rsidRPr="009664D8">
        <w:rPr>
          <w:rFonts w:ascii="Times New Roman" w:hAnsi="Times New Roman"/>
          <w:szCs w:val="24"/>
        </w:rPr>
        <w:br/>
        <w:t>в 3 (трех) экземплярах на бумажном носителе и в электронном виде в режиме просмотра в фо</w:t>
      </w:r>
      <w:r w:rsidRPr="009664D8">
        <w:rPr>
          <w:rFonts w:ascii="Times New Roman" w:hAnsi="Times New Roman"/>
          <w:szCs w:val="24"/>
        </w:rPr>
        <w:t>р</w:t>
      </w:r>
      <w:r w:rsidRPr="009664D8">
        <w:rPr>
          <w:rFonts w:ascii="Times New Roman" w:hAnsi="Times New Roman"/>
          <w:szCs w:val="24"/>
        </w:rPr>
        <w:t xml:space="preserve">мате </w:t>
      </w:r>
      <w:r w:rsidRPr="009664D8">
        <w:rPr>
          <w:rFonts w:ascii="Times New Roman" w:hAnsi="Times New Roman"/>
          <w:szCs w:val="24"/>
          <w:lang w:val="en-US"/>
        </w:rPr>
        <w:t>PDF</w:t>
      </w:r>
      <w:r w:rsidRPr="009664D8">
        <w:rPr>
          <w:rFonts w:ascii="Times New Roman" w:hAnsi="Times New Roman"/>
          <w:szCs w:val="24"/>
        </w:rPr>
        <w:t xml:space="preserve"> на компакт-диске каждый.</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5.2. В случаях выполнения Исполнителем работ с недостатками и не подписания Заказчиком Акта о приемке выполненных работ Заказчик в течение пяти дней с момента получения Акта о приемке выполненных работ, предоставляет Исполнителю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Исполнителем выявленных недостатков сдача-приемка работ производится Сторонами в порядке, предусмотренном п. 5.1. настоящего Договора.</w:t>
      </w:r>
    </w:p>
    <w:p w:rsidR="00ED50A6" w:rsidRPr="009664D8" w:rsidRDefault="00ED50A6" w:rsidP="00ED50A6">
      <w:pPr>
        <w:tabs>
          <w:tab w:val="num" w:pos="0"/>
        </w:tabs>
        <w:ind w:firstLine="709"/>
        <w:jc w:val="both"/>
        <w:rPr>
          <w:rFonts w:ascii="Times New Roman" w:hAnsi="Times New Roman"/>
          <w:szCs w:val="24"/>
        </w:rPr>
      </w:pPr>
    </w:p>
    <w:p w:rsidR="00ED50A6" w:rsidRPr="009664D8"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9664D8">
        <w:rPr>
          <w:b/>
          <w:sz w:val="24"/>
          <w:szCs w:val="24"/>
        </w:rPr>
        <w:t xml:space="preserve"> Ответственность сторон</w:t>
      </w:r>
    </w:p>
    <w:p w:rsidR="00ED50A6" w:rsidRPr="009664D8"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6.1.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6.2. </w:t>
      </w:r>
      <w:proofErr w:type="gramStart"/>
      <w:r w:rsidRPr="009664D8">
        <w:rPr>
          <w:rFonts w:ascii="Times New Roman" w:hAnsi="Times New Roman"/>
          <w:szCs w:val="24"/>
        </w:rPr>
        <w:t>В случае нарушения Исполнителем срока выполнения работ он уплачивает Заказчику за каждый день просрочки пени в размере 1 % от стоимости работ, предусмотренной п. 2.1. настоящего Договора, а если работа не окончена по истечении</w:t>
      </w:r>
      <w:r w:rsidRPr="009664D8">
        <w:rPr>
          <w:rFonts w:ascii="Times New Roman" w:hAnsi="Times New Roman"/>
          <w:szCs w:val="24"/>
        </w:rPr>
        <w:br/>
        <w:t>10 дней со дня наступления срока ее выполнения, Исполнитель уплачивает Заказчику, помимо начисленных пени, штраф в размере 5 % от стоимости работ.</w:t>
      </w:r>
      <w:proofErr w:type="gramEnd"/>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6.3. Убытки Заказчика, вызванные неисполнением или ненадлежащим исполнением Исполнителем своих обязательств, предусмотренных настоящим Договором, подлежат оплате в полной сумме сверх неустойки.</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6.4. Уплата неустойки не освобождает Стороны от исполнения обязательств, предусмотренных настоящим Договором.</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lastRenderedPageBreak/>
        <w:t>6.5. В случаях, когда работы выполнены Исполнителем с отступлениями от настоящего Договора, ухудшившими результат работы, или с иными недостатками, не позволяющими использовать результаты выполненных работ по назначению, Заказчик вправе по своему выбору:</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 потребовать от Исполнителя безвозмездного устранения недостатков в разумный срок;</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 устранить недостатки своими силами или привлечь для их устранения третье лицо с отнесением расходов на устранение недостатков Исполнителя.</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Если отступления в работе от условий Договора или иные недостатки результата работы в установленный срок не были устранены Исполнителем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6.6. Исполнитель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6.7. Требования, связанные с недостатками результата работы, могут быть предъявлены Исполнителю Заказчиком при условии, если они были обнаружены в течение 6 (шести) месяцев с момента приемки работ.</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6.8. Риск случайной гибели или случайного повреждения результатов выполненной работы до ее приемки Заказчиком несет Исполнитель.</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6.9. Если Исполнитель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 отказаться от исполнения Договора и потребовать возмещения убытков;</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 назначить Исполнителю новый срок, в течение которого он должен приступить к работе;</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 поручить выполнение работы другому лицу за счет Исполнителя;</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 потребовать уменьшения цены работы.</w:t>
      </w:r>
    </w:p>
    <w:p w:rsidR="00ED50A6" w:rsidRPr="009664D8" w:rsidRDefault="00ED50A6" w:rsidP="00ED50A6">
      <w:pPr>
        <w:tabs>
          <w:tab w:val="num" w:pos="0"/>
        </w:tabs>
        <w:ind w:firstLine="709"/>
        <w:jc w:val="both"/>
        <w:rPr>
          <w:rFonts w:ascii="Times New Roman" w:hAnsi="Times New Roman"/>
          <w:szCs w:val="24"/>
        </w:rPr>
      </w:pPr>
    </w:p>
    <w:p w:rsidR="00ED50A6" w:rsidRPr="009664D8"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9664D8">
        <w:rPr>
          <w:b/>
          <w:sz w:val="24"/>
          <w:szCs w:val="24"/>
        </w:rPr>
        <w:t>Обстоятельства непреодолимой силы</w:t>
      </w:r>
    </w:p>
    <w:p w:rsidR="00ED50A6" w:rsidRPr="009664D8"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7.1.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пожары, землетрясения, наводнения, а также издание актов государственных органов.</w:t>
      </w:r>
    </w:p>
    <w:p w:rsidR="00ED50A6" w:rsidRPr="009664D8" w:rsidRDefault="00ED50A6" w:rsidP="00ED50A6">
      <w:pPr>
        <w:tabs>
          <w:tab w:val="num" w:pos="0"/>
        </w:tabs>
        <w:ind w:firstLine="709"/>
        <w:jc w:val="both"/>
        <w:rPr>
          <w:rFonts w:ascii="Times New Roman" w:hAnsi="Times New Roman"/>
          <w:szCs w:val="24"/>
        </w:rPr>
      </w:pPr>
      <w:r w:rsidRPr="009664D8">
        <w:rPr>
          <w:rFonts w:ascii="Times New Roman" w:hAnsi="Times New Roman"/>
          <w:szCs w:val="24"/>
        </w:rPr>
        <w:t>7.2.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ED50A6" w:rsidRPr="009664D8" w:rsidRDefault="00ED50A6" w:rsidP="00ED50A6">
      <w:pPr>
        <w:ind w:firstLine="709"/>
        <w:jc w:val="both"/>
        <w:rPr>
          <w:rFonts w:ascii="Times New Roman" w:hAnsi="Times New Roman"/>
          <w:b/>
          <w:snapToGrid w:val="0"/>
          <w:szCs w:val="24"/>
        </w:rPr>
      </w:pPr>
    </w:p>
    <w:p w:rsidR="00ED50A6" w:rsidRPr="009664D8"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9664D8">
        <w:rPr>
          <w:b/>
          <w:sz w:val="24"/>
          <w:szCs w:val="24"/>
        </w:rPr>
        <w:t>Разрешение споров</w:t>
      </w:r>
    </w:p>
    <w:p w:rsidR="00ED50A6" w:rsidRPr="009664D8"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p w:rsidR="00ED50A6" w:rsidRPr="009664D8" w:rsidRDefault="00ED50A6" w:rsidP="00ED50A6">
      <w:pPr>
        <w:tabs>
          <w:tab w:val="left" w:pos="1260"/>
        </w:tabs>
        <w:ind w:firstLine="709"/>
        <w:jc w:val="both"/>
        <w:rPr>
          <w:rFonts w:ascii="Times New Roman" w:hAnsi="Times New Roman"/>
          <w:snapToGrid w:val="0"/>
          <w:szCs w:val="24"/>
        </w:rPr>
      </w:pPr>
      <w:r w:rsidRPr="009664D8">
        <w:rPr>
          <w:rFonts w:ascii="Times New Roman" w:hAnsi="Times New Roman"/>
          <w:snapToGrid w:val="0"/>
          <w:szCs w:val="24"/>
        </w:rPr>
        <w:t>8.1.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ED50A6" w:rsidRPr="009664D8" w:rsidRDefault="00ED50A6" w:rsidP="00ED50A6">
      <w:pPr>
        <w:tabs>
          <w:tab w:val="left" w:pos="1260"/>
        </w:tabs>
        <w:ind w:firstLine="709"/>
        <w:jc w:val="both"/>
        <w:rPr>
          <w:rFonts w:ascii="Times New Roman" w:hAnsi="Times New Roman"/>
          <w:snapToGrid w:val="0"/>
          <w:szCs w:val="24"/>
        </w:rPr>
      </w:pPr>
      <w:r w:rsidRPr="009664D8">
        <w:rPr>
          <w:rFonts w:ascii="Times New Roman" w:hAnsi="Times New Roman"/>
          <w:snapToGrid w:val="0"/>
          <w:szCs w:val="24"/>
        </w:rPr>
        <w:t>8.2.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50A6" w:rsidRPr="009664D8" w:rsidRDefault="00ED50A6" w:rsidP="00ED50A6">
      <w:pPr>
        <w:pStyle w:val="a7"/>
        <w:spacing w:after="0"/>
        <w:ind w:firstLine="709"/>
        <w:jc w:val="both"/>
      </w:pPr>
    </w:p>
    <w:p w:rsidR="00ED50A6" w:rsidRPr="009664D8"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9664D8">
        <w:rPr>
          <w:b/>
          <w:sz w:val="24"/>
          <w:szCs w:val="24"/>
        </w:rPr>
        <w:lastRenderedPageBreak/>
        <w:t>Срок действия Договора</w:t>
      </w:r>
    </w:p>
    <w:p w:rsidR="00ED50A6" w:rsidRPr="009664D8"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p w:rsidR="00ED50A6" w:rsidRPr="009664D8" w:rsidRDefault="00ED50A6" w:rsidP="00ED50A6">
      <w:pPr>
        <w:ind w:firstLine="709"/>
        <w:jc w:val="both"/>
        <w:rPr>
          <w:rFonts w:ascii="Times New Roman" w:hAnsi="Times New Roman"/>
          <w:snapToGrid w:val="0"/>
          <w:szCs w:val="24"/>
        </w:rPr>
      </w:pPr>
      <w:r w:rsidRPr="009664D8">
        <w:rPr>
          <w:rFonts w:ascii="Times New Roman" w:hAnsi="Times New Roman"/>
          <w:snapToGrid w:val="0"/>
          <w:szCs w:val="24"/>
        </w:rPr>
        <w:t>9.1. Договор вступает в силу с момента его подписания обеими Сторонами и действует до момента выполнения ими принятых на себя обязательств по настоящему Договору либо до его расторжения.</w:t>
      </w:r>
    </w:p>
    <w:p w:rsidR="00ED50A6" w:rsidRPr="009664D8" w:rsidRDefault="00ED50A6" w:rsidP="00ED50A6">
      <w:pPr>
        <w:shd w:val="clear" w:color="auto" w:fill="FFFFFF"/>
        <w:tabs>
          <w:tab w:val="left" w:pos="1272"/>
        </w:tabs>
        <w:ind w:firstLine="709"/>
        <w:jc w:val="both"/>
        <w:rPr>
          <w:rFonts w:ascii="Times New Roman" w:hAnsi="Times New Roman"/>
          <w:szCs w:val="24"/>
        </w:rPr>
      </w:pPr>
      <w:r w:rsidRPr="009664D8">
        <w:rPr>
          <w:rFonts w:ascii="Times New Roman" w:hAnsi="Times New Roman"/>
          <w:color w:val="000000"/>
          <w:spacing w:val="-9"/>
          <w:szCs w:val="24"/>
        </w:rPr>
        <w:t xml:space="preserve">9.2. </w:t>
      </w:r>
      <w:r w:rsidRPr="009664D8">
        <w:rPr>
          <w:rFonts w:ascii="Times New Roman" w:hAnsi="Times New Roman"/>
          <w:color w:val="000000"/>
          <w:spacing w:val="3"/>
          <w:szCs w:val="24"/>
        </w:rPr>
        <w:t xml:space="preserve">Договор считается расторгнутым только при условии урегулирования Сторонами </w:t>
      </w:r>
      <w:r w:rsidRPr="009664D8">
        <w:rPr>
          <w:rFonts w:ascii="Times New Roman" w:hAnsi="Times New Roman"/>
          <w:color w:val="000000"/>
          <w:spacing w:val="6"/>
          <w:szCs w:val="24"/>
        </w:rPr>
        <w:t xml:space="preserve">материальных и финансовых претензий по выполненным до момента расторжения Договора </w:t>
      </w:r>
      <w:r w:rsidRPr="009664D8">
        <w:rPr>
          <w:rFonts w:ascii="Times New Roman" w:hAnsi="Times New Roman"/>
          <w:color w:val="000000"/>
          <w:spacing w:val="-1"/>
          <w:szCs w:val="24"/>
        </w:rPr>
        <w:t>обязательствам.</w:t>
      </w:r>
    </w:p>
    <w:p w:rsidR="00ED50A6" w:rsidRPr="009664D8" w:rsidRDefault="00ED50A6" w:rsidP="00ED50A6">
      <w:pPr>
        <w:shd w:val="clear" w:color="auto" w:fill="FFFFFF"/>
        <w:tabs>
          <w:tab w:val="left" w:pos="1358"/>
        </w:tabs>
        <w:ind w:firstLine="709"/>
        <w:jc w:val="both"/>
        <w:rPr>
          <w:rFonts w:ascii="Times New Roman" w:hAnsi="Times New Roman"/>
          <w:color w:val="000000"/>
          <w:szCs w:val="24"/>
        </w:rPr>
      </w:pPr>
      <w:r w:rsidRPr="009664D8">
        <w:rPr>
          <w:rFonts w:ascii="Times New Roman" w:hAnsi="Times New Roman"/>
          <w:color w:val="000000"/>
          <w:spacing w:val="-8"/>
          <w:szCs w:val="24"/>
        </w:rPr>
        <w:t xml:space="preserve">9.3. </w:t>
      </w:r>
      <w:r w:rsidRPr="009664D8">
        <w:rPr>
          <w:rFonts w:ascii="Times New Roman" w:hAnsi="Times New Roman"/>
          <w:color w:val="000000"/>
          <w:spacing w:val="1"/>
          <w:szCs w:val="24"/>
        </w:rPr>
        <w:t xml:space="preserve">Расторжение Договора оформляется письменным соглашением Сторон или </w:t>
      </w:r>
      <w:r w:rsidRPr="009664D8">
        <w:rPr>
          <w:rFonts w:ascii="Times New Roman" w:hAnsi="Times New Roman"/>
          <w:color w:val="000000"/>
          <w:szCs w:val="24"/>
        </w:rPr>
        <w:t>вынесенным в установленном порядке решением судебного органа.</w:t>
      </w:r>
    </w:p>
    <w:p w:rsidR="00ED50A6" w:rsidRPr="009664D8" w:rsidRDefault="00ED50A6" w:rsidP="00ED50A6">
      <w:pPr>
        <w:shd w:val="clear" w:color="auto" w:fill="FFFFFF"/>
        <w:tabs>
          <w:tab w:val="left" w:pos="1358"/>
        </w:tabs>
        <w:ind w:firstLine="709"/>
        <w:jc w:val="both"/>
        <w:rPr>
          <w:rFonts w:ascii="Times New Roman" w:hAnsi="Times New Roman"/>
          <w:b/>
          <w:color w:val="000000"/>
          <w:spacing w:val="-1"/>
          <w:szCs w:val="24"/>
        </w:rPr>
      </w:pPr>
    </w:p>
    <w:p w:rsidR="00ED50A6" w:rsidRPr="009664D8"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9664D8">
        <w:rPr>
          <w:b/>
          <w:sz w:val="24"/>
          <w:szCs w:val="24"/>
        </w:rPr>
        <w:t>Прочие условия</w:t>
      </w:r>
    </w:p>
    <w:p w:rsidR="00ED50A6" w:rsidRPr="009664D8"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p w:rsidR="00ED50A6" w:rsidRPr="009664D8" w:rsidRDefault="00ED50A6" w:rsidP="00ED50A6">
      <w:pPr>
        <w:ind w:firstLine="709"/>
        <w:jc w:val="both"/>
        <w:rPr>
          <w:rFonts w:ascii="Times New Roman" w:hAnsi="Times New Roman"/>
          <w:snapToGrid w:val="0"/>
          <w:szCs w:val="24"/>
        </w:rPr>
      </w:pPr>
      <w:r w:rsidRPr="009664D8">
        <w:rPr>
          <w:rFonts w:ascii="Times New Roman" w:hAnsi="Times New Roman"/>
          <w:snapToGrid w:val="0"/>
          <w:szCs w:val="24"/>
        </w:rPr>
        <w:t xml:space="preserve">10.1. </w:t>
      </w:r>
      <w:proofErr w:type="gramStart"/>
      <w:r w:rsidRPr="009664D8">
        <w:rPr>
          <w:rFonts w:ascii="Times New Roman" w:hAnsi="Times New Roman"/>
          <w:snapToGrid w:val="0"/>
          <w:szCs w:val="24"/>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w:t>
      </w:r>
      <w:r w:rsidRPr="009664D8">
        <w:rPr>
          <w:rFonts w:ascii="Times New Roman" w:hAnsi="Times New Roman"/>
          <w:snapToGrid w:val="0"/>
          <w:szCs w:val="24"/>
        </w:rPr>
        <w:br/>
        <w:t>от 21.11.1995 № 170-ФЗ «Об использовании атомной энергии», Закона от 21.07.1993</w:t>
      </w:r>
      <w:r w:rsidRPr="009664D8">
        <w:rPr>
          <w:rFonts w:ascii="Times New Roman" w:hAnsi="Times New Roman"/>
          <w:snapToGrid w:val="0"/>
          <w:szCs w:val="24"/>
        </w:rPr>
        <w:br/>
        <w:t>№ 5485-1 «О государственной тайне»,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w:t>
      </w:r>
      <w:proofErr w:type="gramEnd"/>
      <w:r w:rsidRPr="009664D8">
        <w:rPr>
          <w:rFonts w:ascii="Times New Roman" w:hAnsi="Times New Roman"/>
          <w:snapToGrid w:val="0"/>
          <w:szCs w:val="24"/>
        </w:rPr>
        <w:t xml:space="preserve"> на соответствующие объекты. </w:t>
      </w:r>
    </w:p>
    <w:p w:rsidR="00ED50A6" w:rsidRPr="009664D8" w:rsidRDefault="00ED50A6" w:rsidP="00ED50A6">
      <w:pPr>
        <w:ind w:firstLine="709"/>
        <w:jc w:val="both"/>
        <w:rPr>
          <w:rFonts w:ascii="Times New Roman" w:hAnsi="Times New Roman"/>
          <w:snapToGrid w:val="0"/>
          <w:szCs w:val="24"/>
        </w:rPr>
      </w:pPr>
      <w:r w:rsidRPr="009664D8">
        <w:rPr>
          <w:rFonts w:ascii="Times New Roman" w:hAnsi="Times New Roman"/>
          <w:snapToGrid w:val="0"/>
          <w:szCs w:val="24"/>
        </w:rPr>
        <w:t>Для решения вопроса о допуске к работам конкретных лиц Исполнитель по решению Заказчика предоставляет анкетные материалы на персонал, привлекаемый к работе на объекте в соответствии с пунктом 9 Инструкции о порядке допуска должностных лиц и граждан Российской Федерации к государственной тайне.</w:t>
      </w:r>
    </w:p>
    <w:p w:rsidR="00ED50A6" w:rsidRPr="009664D8" w:rsidRDefault="00ED50A6" w:rsidP="00ED50A6">
      <w:pPr>
        <w:ind w:firstLine="709"/>
        <w:jc w:val="both"/>
        <w:rPr>
          <w:rFonts w:ascii="Times New Roman" w:hAnsi="Times New Roman"/>
          <w:snapToGrid w:val="0"/>
          <w:szCs w:val="24"/>
        </w:rPr>
      </w:pPr>
      <w:r w:rsidRPr="009664D8">
        <w:rPr>
          <w:rFonts w:ascii="Times New Roman" w:hAnsi="Times New Roman"/>
          <w:snapToGrid w:val="0"/>
          <w:szCs w:val="24"/>
        </w:rPr>
        <w:t>Работы должны выполняться лицами, имеющими на это право в соответствии с действующим законодательством РФ.</w:t>
      </w:r>
    </w:p>
    <w:p w:rsidR="00ED50A6" w:rsidRPr="009664D8" w:rsidRDefault="00ED50A6" w:rsidP="00ED50A6">
      <w:pPr>
        <w:ind w:firstLine="709"/>
        <w:jc w:val="both"/>
        <w:rPr>
          <w:rFonts w:ascii="Times New Roman" w:hAnsi="Times New Roman"/>
          <w:snapToGrid w:val="0"/>
          <w:szCs w:val="24"/>
        </w:rPr>
      </w:pPr>
      <w:r w:rsidRPr="009664D8">
        <w:rPr>
          <w:rFonts w:ascii="Times New Roman" w:hAnsi="Times New Roman"/>
          <w:snapToGrid w:val="0"/>
          <w:szCs w:val="24"/>
        </w:rPr>
        <w:t xml:space="preserve">Порядок движения материальных ценностей через КПП Заказчика определяется нормативными требованиями Заказчика. </w:t>
      </w:r>
    </w:p>
    <w:p w:rsidR="00ED50A6" w:rsidRPr="009664D8" w:rsidRDefault="00ED50A6" w:rsidP="00ED50A6">
      <w:pPr>
        <w:ind w:firstLine="709"/>
        <w:jc w:val="both"/>
        <w:rPr>
          <w:rFonts w:ascii="Times New Roman" w:hAnsi="Times New Roman"/>
          <w:szCs w:val="24"/>
        </w:rPr>
      </w:pPr>
      <w:r w:rsidRPr="009664D8">
        <w:rPr>
          <w:rFonts w:ascii="Times New Roman" w:hAnsi="Times New Roman"/>
          <w:snapToGrid w:val="0"/>
          <w:szCs w:val="24"/>
        </w:rPr>
        <w:t>10.2.</w:t>
      </w:r>
      <w:r w:rsidRPr="009664D8">
        <w:rPr>
          <w:rFonts w:ascii="Times New Roman" w:hAnsi="Times New Roman"/>
          <w:szCs w:val="24"/>
        </w:rPr>
        <w:t>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ED50A6" w:rsidRPr="009664D8" w:rsidRDefault="00ED50A6" w:rsidP="00ED50A6">
      <w:pPr>
        <w:ind w:firstLine="720"/>
        <w:jc w:val="both"/>
        <w:rPr>
          <w:rFonts w:ascii="Times New Roman" w:hAnsi="Times New Roman"/>
          <w:szCs w:val="24"/>
        </w:rPr>
      </w:pPr>
      <w:r w:rsidRPr="009664D8">
        <w:rPr>
          <w:rFonts w:ascii="Times New Roman" w:hAnsi="Times New Roman"/>
          <w:szCs w:val="24"/>
        </w:rPr>
        <w:t>10.3. 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ED50A6" w:rsidRPr="009664D8" w:rsidRDefault="00ED50A6" w:rsidP="00ED50A6">
      <w:pPr>
        <w:pStyle w:val="a5"/>
        <w:spacing w:after="0"/>
        <w:ind w:left="0" w:firstLine="709"/>
        <w:jc w:val="both"/>
        <w:rPr>
          <w:rFonts w:ascii="Times New Roman" w:hAnsi="Times New Roman"/>
          <w:szCs w:val="24"/>
        </w:rPr>
      </w:pPr>
      <w:r w:rsidRPr="009664D8">
        <w:rPr>
          <w:rFonts w:ascii="Times New Roman" w:hAnsi="Times New Roman"/>
          <w:szCs w:val="24"/>
        </w:rPr>
        <w:t>10.4. При изменении наименования, местонахождения, банковских реквизитов или реорганизации одной из Сторон, она обязана письменно в двухнедельный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10.5. Условия о раскрытии сведений об Исполнителе.</w:t>
      </w:r>
    </w:p>
    <w:p w:rsidR="00ED50A6" w:rsidRPr="009664D8" w:rsidRDefault="00ED50A6" w:rsidP="00ED50A6">
      <w:pPr>
        <w:ind w:firstLine="709"/>
        <w:jc w:val="both"/>
        <w:rPr>
          <w:rFonts w:ascii="Times New Roman" w:hAnsi="Times New Roman"/>
          <w:szCs w:val="24"/>
        </w:rPr>
      </w:pPr>
      <w:r w:rsidRPr="009664D8">
        <w:rPr>
          <w:rFonts w:ascii="Times New Roman" w:hAnsi="Times New Roman"/>
          <w:szCs w:val="24"/>
        </w:rPr>
        <w:t>10.5.1.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запроса цен, (далее – Сведения), являются полными, точными и достоверными.</w:t>
      </w:r>
    </w:p>
    <w:p w:rsidR="00ED50A6" w:rsidRPr="009664D8" w:rsidRDefault="00ED50A6" w:rsidP="00ED50A6">
      <w:pPr>
        <w:ind w:firstLine="708"/>
        <w:jc w:val="both"/>
        <w:rPr>
          <w:rFonts w:ascii="Times New Roman" w:hAnsi="Times New Roman"/>
          <w:szCs w:val="24"/>
        </w:rPr>
      </w:pPr>
      <w:r w:rsidRPr="009664D8">
        <w:rPr>
          <w:rFonts w:ascii="Times New Roman" w:hAnsi="Times New Roman"/>
          <w:szCs w:val="24"/>
        </w:rPr>
        <w:t>10.5.2.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нотариально или уполномоченным должностным лицом Исполнителя.</w:t>
      </w:r>
    </w:p>
    <w:p w:rsidR="00ED50A6" w:rsidRPr="009664D8" w:rsidRDefault="00ED50A6" w:rsidP="00ED50A6">
      <w:pPr>
        <w:ind w:firstLine="708"/>
        <w:jc w:val="both"/>
        <w:rPr>
          <w:rFonts w:ascii="Times New Roman" w:hAnsi="Times New Roman"/>
          <w:szCs w:val="24"/>
        </w:rPr>
      </w:pPr>
      <w:r w:rsidRPr="009664D8">
        <w:rPr>
          <w:rFonts w:ascii="Times New Roman" w:hAnsi="Times New Roman"/>
          <w:szCs w:val="24"/>
        </w:rPr>
        <w:t>10.5.3. </w:t>
      </w:r>
      <w:proofErr w:type="gramStart"/>
      <w:r w:rsidRPr="009664D8">
        <w:rPr>
          <w:rFonts w:ascii="Times New Roman" w:hAnsi="Times New Roman"/>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w:t>
      </w:r>
      <w:r w:rsidRPr="009664D8">
        <w:rPr>
          <w:rFonts w:ascii="Times New Roman" w:hAnsi="Times New Roman"/>
          <w:szCs w:val="24"/>
        </w:rPr>
        <w:lastRenderedPageBreak/>
        <w:t>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664D8">
        <w:rPr>
          <w:rFonts w:ascii="Times New Roman" w:hAnsi="Times New Roman"/>
          <w:szCs w:val="24"/>
        </w:rPr>
        <w:t xml:space="preserve"> </w:t>
      </w:r>
      <w:proofErr w:type="gramStart"/>
      <w:r w:rsidRPr="009664D8">
        <w:rPr>
          <w:rFonts w:ascii="Times New Roman" w:hAnsi="Times New Roman"/>
          <w:szCs w:val="24"/>
        </w:rPr>
        <w:t xml:space="preserve">Федеральной налоговой службе Российской Федерации, Минэнерго России, </w:t>
      </w:r>
      <w:proofErr w:type="spellStart"/>
      <w:r w:rsidRPr="009664D8">
        <w:rPr>
          <w:rFonts w:ascii="Times New Roman" w:hAnsi="Times New Roman"/>
          <w:szCs w:val="24"/>
        </w:rPr>
        <w:t>Росфинмониторингу</w:t>
      </w:r>
      <w:proofErr w:type="spellEnd"/>
      <w:r w:rsidRPr="009664D8">
        <w:rPr>
          <w:rFonts w:ascii="Times New Roman" w:hAnsi="Times New Roman"/>
          <w:szCs w:val="24"/>
        </w:rPr>
        <w:t>, Правительству Российской Федерации) и последующую обработку Сведений такими органами (далее – Раскрытие).</w:t>
      </w:r>
      <w:proofErr w:type="gramEnd"/>
      <w:r w:rsidRPr="009664D8">
        <w:rPr>
          <w:rFonts w:ascii="Times New Roman" w:hAnsi="Times New Roman"/>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D50A6" w:rsidRPr="009664D8" w:rsidRDefault="00ED50A6" w:rsidP="00ED50A6">
      <w:pPr>
        <w:ind w:firstLine="708"/>
        <w:jc w:val="both"/>
        <w:rPr>
          <w:rFonts w:ascii="Times New Roman" w:hAnsi="Times New Roman"/>
          <w:szCs w:val="24"/>
        </w:rPr>
      </w:pPr>
      <w:r w:rsidRPr="009664D8">
        <w:rPr>
          <w:rFonts w:ascii="Times New Roman" w:hAnsi="Times New Roman"/>
          <w:szCs w:val="24"/>
        </w:rPr>
        <w:t>10.5.4.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50A6" w:rsidRPr="009664D8" w:rsidRDefault="00ED50A6" w:rsidP="00ED50A6">
      <w:pPr>
        <w:ind w:firstLine="708"/>
        <w:jc w:val="both"/>
        <w:rPr>
          <w:rFonts w:ascii="Times New Roman" w:hAnsi="Times New Roman"/>
          <w:szCs w:val="24"/>
        </w:rPr>
      </w:pPr>
      <w:r w:rsidRPr="009664D8">
        <w:rPr>
          <w:rFonts w:ascii="Times New Roman" w:hAnsi="Times New Roman"/>
          <w:szCs w:val="24"/>
        </w:rPr>
        <w:t>10.5.5. </w:t>
      </w:r>
      <w:proofErr w:type="gramStart"/>
      <w:r w:rsidRPr="009664D8">
        <w:rPr>
          <w:rFonts w:ascii="Times New Roman" w:hAnsi="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Заказчиком Исполнителю требования о возмещении убытков, причиненных прекращением настоящего Договора.</w:t>
      </w:r>
      <w:proofErr w:type="gramEnd"/>
      <w:r w:rsidRPr="009664D8">
        <w:rPr>
          <w:rFonts w:ascii="Times New Roman" w:hAnsi="Times New Roman"/>
          <w:szCs w:val="24"/>
        </w:rPr>
        <w:t xml:space="preserve"> Настоящий Договор считается расторгнутым </w:t>
      </w:r>
      <w:proofErr w:type="gramStart"/>
      <w:r w:rsidRPr="009664D8">
        <w:rPr>
          <w:rFonts w:ascii="Times New Roman" w:hAnsi="Times New Roman"/>
          <w:szCs w:val="24"/>
        </w:rPr>
        <w:t>с даты получения</w:t>
      </w:r>
      <w:proofErr w:type="gramEnd"/>
      <w:r w:rsidRPr="009664D8">
        <w:rPr>
          <w:rFonts w:ascii="Times New Roman" w:hAnsi="Times New Roman"/>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ED50A6" w:rsidRPr="009664D8" w:rsidRDefault="00ED50A6" w:rsidP="00ED50A6">
      <w:pPr>
        <w:ind w:firstLine="708"/>
        <w:jc w:val="both"/>
        <w:rPr>
          <w:rFonts w:ascii="Times New Roman" w:hAnsi="Times New Roman"/>
          <w:szCs w:val="24"/>
        </w:rPr>
      </w:pPr>
      <w:r w:rsidRPr="009664D8">
        <w:rPr>
          <w:rFonts w:ascii="Times New Roman" w:hAnsi="Times New Roman"/>
          <w:szCs w:val="24"/>
        </w:rPr>
        <w:t>10.6. Условия о налоговой добросовестности Исполнителя.</w:t>
      </w:r>
    </w:p>
    <w:p w:rsidR="00ED50A6" w:rsidRPr="009664D8" w:rsidRDefault="00ED50A6" w:rsidP="00ED50A6">
      <w:pPr>
        <w:ind w:firstLine="708"/>
        <w:jc w:val="both"/>
        <w:rPr>
          <w:rFonts w:ascii="Times New Roman" w:hAnsi="Times New Roman"/>
          <w:szCs w:val="24"/>
        </w:rPr>
      </w:pPr>
      <w:r w:rsidRPr="009664D8">
        <w:rPr>
          <w:rFonts w:ascii="Times New Roman" w:hAnsi="Times New Roman"/>
          <w:szCs w:val="24"/>
        </w:rPr>
        <w:t xml:space="preserve">10.6.1. Срок предоставления документов, перечисленных в п. 10.6.2 настоящего Договора – не позднее пятнадцати дней </w:t>
      </w:r>
      <w:proofErr w:type="gramStart"/>
      <w:r w:rsidRPr="009664D8">
        <w:rPr>
          <w:rFonts w:ascii="Times New Roman" w:hAnsi="Times New Roman"/>
          <w:szCs w:val="24"/>
        </w:rPr>
        <w:t>с даты заключения</w:t>
      </w:r>
      <w:proofErr w:type="gramEnd"/>
      <w:r w:rsidRPr="009664D8">
        <w:rPr>
          <w:rFonts w:ascii="Times New Roman" w:hAnsi="Times New Roman"/>
          <w:szCs w:val="24"/>
        </w:rPr>
        <w:t xml:space="preserve"> Договора.</w:t>
      </w:r>
    </w:p>
    <w:p w:rsidR="00ED50A6" w:rsidRPr="009664D8" w:rsidRDefault="00ED50A6" w:rsidP="00ED50A6">
      <w:pPr>
        <w:pStyle w:val="-0"/>
        <w:numPr>
          <w:ilvl w:val="0"/>
          <w:numId w:val="0"/>
        </w:numPr>
        <w:ind w:firstLine="709"/>
      </w:pPr>
      <w:r w:rsidRPr="009664D8">
        <w:t xml:space="preserve">10.6.2. </w:t>
      </w:r>
      <w:proofErr w:type="gramStart"/>
      <w:r w:rsidRPr="009664D8">
        <w:t>Исполнитель в срок, установленный п. 10.6.1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9664D8">
        <w:t>, определяемой по данным бухгалтерской (финансовой) отчетности за истекший период (год, квартал/полугодие/9 месяцев текущего года).</w:t>
      </w:r>
    </w:p>
    <w:p w:rsidR="00ED50A6" w:rsidRPr="009664D8" w:rsidRDefault="00ED50A6" w:rsidP="00ED50A6">
      <w:pPr>
        <w:ind w:firstLine="709"/>
        <w:jc w:val="both"/>
        <w:outlineLvl w:val="0"/>
        <w:rPr>
          <w:rFonts w:ascii="Times New Roman" w:hAnsi="Times New Roman"/>
          <w:szCs w:val="24"/>
        </w:rPr>
      </w:pPr>
      <w:r w:rsidRPr="009664D8">
        <w:rPr>
          <w:rFonts w:ascii="Times New Roman" w:hAnsi="Times New Roman"/>
          <w:szCs w:val="24"/>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ED50A6" w:rsidRPr="009664D8" w:rsidRDefault="00ED50A6" w:rsidP="00ED50A6">
      <w:pPr>
        <w:ind w:firstLine="709"/>
        <w:jc w:val="both"/>
        <w:outlineLvl w:val="0"/>
        <w:rPr>
          <w:rFonts w:ascii="Times New Roman" w:hAnsi="Times New Roman"/>
          <w:szCs w:val="24"/>
        </w:rPr>
      </w:pPr>
      <w:r w:rsidRPr="009664D8">
        <w:rPr>
          <w:rFonts w:ascii="Times New Roman" w:hAnsi="Times New Roman"/>
          <w:szCs w:val="24"/>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ED50A6" w:rsidRPr="009664D8" w:rsidRDefault="00ED50A6" w:rsidP="00ED50A6">
      <w:pPr>
        <w:pStyle w:val="-0"/>
        <w:numPr>
          <w:ilvl w:val="0"/>
          <w:numId w:val="0"/>
        </w:numPr>
        <w:ind w:firstLine="709"/>
      </w:pPr>
      <w:r w:rsidRPr="009664D8">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D50A6" w:rsidRPr="009664D8" w:rsidRDefault="00ED50A6" w:rsidP="00ED50A6">
      <w:pPr>
        <w:ind w:firstLine="708"/>
        <w:jc w:val="both"/>
        <w:rPr>
          <w:rFonts w:ascii="Times New Roman" w:hAnsi="Times New Roman"/>
          <w:szCs w:val="24"/>
        </w:rPr>
      </w:pPr>
      <w:r w:rsidRPr="009664D8">
        <w:rPr>
          <w:rFonts w:ascii="Times New Roman" w:hAnsi="Times New Roman"/>
          <w:szCs w:val="24"/>
        </w:rPr>
        <w:t xml:space="preserve">10.6.3. Настоящий </w:t>
      </w:r>
      <w:proofErr w:type="gramStart"/>
      <w:r w:rsidRPr="009664D8">
        <w:rPr>
          <w:rFonts w:ascii="Times New Roman" w:hAnsi="Times New Roman"/>
          <w:szCs w:val="24"/>
        </w:rPr>
        <w:t>Договор</w:t>
      </w:r>
      <w:proofErr w:type="gramEnd"/>
      <w:r w:rsidRPr="009664D8">
        <w:rPr>
          <w:rFonts w:ascii="Times New Roman" w:hAnsi="Times New Roman"/>
          <w:szCs w:val="24"/>
        </w:rPr>
        <w:t xml:space="preserve"> может быть расторгнут в одностороннем порядке при непредставлении Исполнителем документов, перечисленных пунктом 10.6.2 в срок, установленный пунктом 10.6.1,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ED50A6" w:rsidRPr="009664D8" w:rsidRDefault="00ED50A6" w:rsidP="00ED50A6">
      <w:pPr>
        <w:pStyle w:val="a5"/>
        <w:spacing w:after="0"/>
        <w:ind w:left="0" w:firstLine="709"/>
        <w:jc w:val="both"/>
        <w:rPr>
          <w:rFonts w:ascii="Times New Roman" w:hAnsi="Times New Roman"/>
          <w:szCs w:val="24"/>
        </w:rPr>
      </w:pPr>
      <w:r>
        <w:rPr>
          <w:rFonts w:ascii="Times New Roman" w:hAnsi="Times New Roman"/>
          <w:szCs w:val="24"/>
        </w:rPr>
        <w:t xml:space="preserve"> </w:t>
      </w:r>
      <w:r w:rsidRPr="009664D8">
        <w:rPr>
          <w:rFonts w:ascii="Times New Roman" w:hAnsi="Times New Roman"/>
          <w:szCs w:val="24"/>
        </w:rPr>
        <w:t>10.7. Взаимоотношения Сторон, не урегулированные настоящим Договором, регулируются действующим законодательством Российской Федерации.</w:t>
      </w:r>
    </w:p>
    <w:p w:rsidR="00ED50A6" w:rsidRPr="009664D8" w:rsidRDefault="00ED50A6" w:rsidP="00ED50A6">
      <w:pPr>
        <w:ind w:firstLine="709"/>
        <w:jc w:val="both"/>
        <w:rPr>
          <w:rFonts w:ascii="Times New Roman" w:hAnsi="Times New Roman"/>
          <w:snapToGrid w:val="0"/>
          <w:szCs w:val="24"/>
        </w:rPr>
      </w:pPr>
      <w:r w:rsidRPr="009664D8">
        <w:rPr>
          <w:rFonts w:ascii="Times New Roman" w:hAnsi="Times New Roman"/>
          <w:snapToGrid w:val="0"/>
          <w:szCs w:val="24"/>
        </w:rPr>
        <w:t>10.8.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ED50A6" w:rsidRPr="009664D8" w:rsidRDefault="00ED50A6" w:rsidP="00ED50A6">
      <w:pPr>
        <w:ind w:firstLine="708"/>
        <w:jc w:val="both"/>
        <w:rPr>
          <w:rFonts w:ascii="Times New Roman" w:hAnsi="Times New Roman"/>
          <w:snapToGrid w:val="0"/>
          <w:szCs w:val="24"/>
        </w:rPr>
      </w:pPr>
      <w:r w:rsidRPr="009664D8">
        <w:rPr>
          <w:rFonts w:ascii="Times New Roman" w:hAnsi="Times New Roman"/>
          <w:snapToGrid w:val="0"/>
          <w:szCs w:val="24"/>
        </w:rPr>
        <w:t>10.9. Неотъемлемыми приложениями к настоящему Договору являются:</w:t>
      </w:r>
    </w:p>
    <w:p w:rsidR="00ED50A6" w:rsidRDefault="00ED50A6" w:rsidP="00ED50A6">
      <w:pPr>
        <w:ind w:firstLine="708"/>
        <w:jc w:val="both"/>
        <w:rPr>
          <w:rFonts w:ascii="Times New Roman" w:hAnsi="Times New Roman"/>
          <w:snapToGrid w:val="0"/>
          <w:szCs w:val="24"/>
        </w:rPr>
      </w:pPr>
      <w:r w:rsidRPr="009664D8">
        <w:rPr>
          <w:rFonts w:ascii="Times New Roman" w:hAnsi="Times New Roman"/>
          <w:snapToGrid w:val="0"/>
          <w:szCs w:val="24"/>
        </w:rPr>
        <w:lastRenderedPageBreak/>
        <w:t>- Техническое задание (Приложение № 1).</w:t>
      </w:r>
    </w:p>
    <w:p w:rsidR="00ED50A6" w:rsidRPr="009664D8" w:rsidRDefault="00ED50A6" w:rsidP="00ED50A6">
      <w:pPr>
        <w:ind w:firstLine="708"/>
        <w:jc w:val="both"/>
        <w:rPr>
          <w:rFonts w:ascii="Times New Roman" w:hAnsi="Times New Roman"/>
          <w:snapToGrid w:val="0"/>
          <w:szCs w:val="24"/>
        </w:rPr>
      </w:pPr>
    </w:p>
    <w:p w:rsidR="00ED50A6" w:rsidRPr="009664D8" w:rsidRDefault="00ED50A6" w:rsidP="00ED50A6">
      <w:pPr>
        <w:pStyle w:val="31"/>
        <w:keepNext/>
        <w:keepLines/>
        <w:widowControl w:val="0"/>
        <w:numPr>
          <w:ilvl w:val="0"/>
          <w:numId w:val="2"/>
        </w:numPr>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jc w:val="center"/>
        <w:rPr>
          <w:b/>
          <w:sz w:val="24"/>
          <w:szCs w:val="24"/>
        </w:rPr>
      </w:pPr>
      <w:r w:rsidRPr="009664D8">
        <w:rPr>
          <w:b/>
          <w:sz w:val="24"/>
          <w:szCs w:val="24"/>
        </w:rPr>
        <w:t>Юридические адреса, банковские реквизиты и подписи сторон</w:t>
      </w:r>
    </w:p>
    <w:p w:rsidR="00ED50A6" w:rsidRPr="009664D8" w:rsidRDefault="00ED50A6" w:rsidP="00ED50A6">
      <w:pPr>
        <w:pStyle w:val="31"/>
        <w:keepNext/>
        <w:keepLines/>
        <w:widowControl w:val="0"/>
        <w:suppressLineNumbers/>
        <w:tabs>
          <w:tab w:val="left" w:pos="0"/>
          <w:tab w:val="left" w:pos="567"/>
          <w:tab w:val="left" w:pos="1134"/>
          <w:tab w:val="left" w:pos="1980"/>
          <w:tab w:val="left" w:pos="2266"/>
          <w:tab w:val="left" w:pos="3399"/>
          <w:tab w:val="left" w:pos="3965"/>
          <w:tab w:val="left" w:pos="4531"/>
          <w:tab w:val="left" w:pos="4962"/>
          <w:tab w:val="left" w:pos="5664"/>
          <w:tab w:val="left" w:pos="6231"/>
          <w:tab w:val="left" w:pos="6797"/>
          <w:tab w:val="left" w:pos="7363"/>
          <w:tab w:val="left" w:pos="7930"/>
          <w:tab w:val="left" w:pos="8496"/>
          <w:tab w:val="left" w:pos="9063"/>
        </w:tabs>
        <w:spacing w:after="0"/>
        <w:ind w:left="1068"/>
        <w:rPr>
          <w:b/>
          <w:sz w:val="24"/>
          <w:szCs w:val="24"/>
        </w:rPr>
      </w:pPr>
    </w:p>
    <w:tbl>
      <w:tblPr>
        <w:tblW w:w="9634" w:type="dxa"/>
        <w:tblLayout w:type="fixed"/>
        <w:tblLook w:val="0000" w:firstRow="0" w:lastRow="0" w:firstColumn="0" w:lastColumn="0" w:noHBand="0" w:noVBand="0"/>
      </w:tblPr>
      <w:tblGrid>
        <w:gridCol w:w="5211"/>
        <w:gridCol w:w="4423"/>
      </w:tblGrid>
      <w:tr w:rsidR="00ED50A6" w:rsidRPr="009664D8" w:rsidTr="001526EC">
        <w:trPr>
          <w:trHeight w:val="4368"/>
        </w:trPr>
        <w:tc>
          <w:tcPr>
            <w:tcW w:w="5211" w:type="dxa"/>
            <w:shd w:val="clear" w:color="auto" w:fill="auto"/>
          </w:tcPr>
          <w:p w:rsidR="00ED50A6" w:rsidRPr="009664D8" w:rsidRDefault="00ED50A6" w:rsidP="001526EC">
            <w:pPr>
              <w:snapToGrid w:val="0"/>
              <w:rPr>
                <w:rFonts w:ascii="Times New Roman" w:hAnsi="Times New Roman"/>
                <w:szCs w:val="24"/>
              </w:rPr>
            </w:pPr>
            <w:r w:rsidRPr="009664D8">
              <w:rPr>
                <w:rFonts w:ascii="Times New Roman" w:hAnsi="Times New Roman"/>
                <w:szCs w:val="24"/>
              </w:rPr>
              <w:t>ЗАКАЗЧИК</w:t>
            </w:r>
          </w:p>
          <w:p w:rsidR="00ED50A6" w:rsidRPr="009664D8" w:rsidRDefault="00ED50A6" w:rsidP="001526EC">
            <w:pPr>
              <w:pStyle w:val="21"/>
              <w:spacing w:after="0" w:line="240" w:lineRule="auto"/>
              <w:ind w:left="0" w:firstLine="709"/>
              <w:rPr>
                <w:szCs w:val="24"/>
              </w:rPr>
            </w:pPr>
          </w:p>
          <w:p w:rsidR="00ED50A6" w:rsidRPr="009664D8" w:rsidRDefault="00ED50A6" w:rsidP="001526EC">
            <w:pPr>
              <w:ind w:right="-213"/>
              <w:rPr>
                <w:rFonts w:ascii="Times New Roman" w:hAnsi="Times New Roman"/>
                <w:szCs w:val="24"/>
              </w:rPr>
            </w:pPr>
            <w:r w:rsidRPr="009664D8">
              <w:rPr>
                <w:rFonts w:ascii="Times New Roman" w:hAnsi="Times New Roman"/>
                <w:szCs w:val="24"/>
              </w:rPr>
              <w:t xml:space="preserve">ФГУП «ГНЦ РФ – ФЭИ» </w:t>
            </w:r>
          </w:p>
          <w:p w:rsidR="00ED50A6" w:rsidRPr="009664D8" w:rsidRDefault="00ED50A6" w:rsidP="001526EC">
            <w:pPr>
              <w:ind w:right="-213"/>
              <w:rPr>
                <w:rFonts w:ascii="Times New Roman" w:hAnsi="Times New Roman"/>
                <w:szCs w:val="24"/>
              </w:rPr>
            </w:pPr>
            <w:r w:rsidRPr="009664D8">
              <w:rPr>
                <w:rFonts w:ascii="Times New Roman" w:hAnsi="Times New Roman"/>
                <w:szCs w:val="24"/>
              </w:rPr>
              <w:t xml:space="preserve">Адрес: 249033, Калужская область, </w:t>
            </w:r>
          </w:p>
          <w:p w:rsidR="00ED50A6" w:rsidRPr="009664D8" w:rsidRDefault="00ED50A6" w:rsidP="001526EC">
            <w:pPr>
              <w:ind w:right="-213"/>
              <w:rPr>
                <w:rFonts w:ascii="Times New Roman" w:hAnsi="Times New Roman"/>
                <w:szCs w:val="24"/>
              </w:rPr>
            </w:pPr>
            <w:r w:rsidRPr="009664D8">
              <w:rPr>
                <w:rFonts w:ascii="Times New Roman" w:hAnsi="Times New Roman"/>
                <w:szCs w:val="24"/>
              </w:rPr>
              <w:t>г. Обнинск, пл. Бондаренко, 1</w:t>
            </w:r>
          </w:p>
          <w:p w:rsidR="00ED50A6" w:rsidRPr="009664D8" w:rsidRDefault="00ED50A6" w:rsidP="001526EC">
            <w:pPr>
              <w:ind w:right="-213"/>
              <w:rPr>
                <w:rFonts w:ascii="Times New Roman" w:hAnsi="Times New Roman"/>
                <w:szCs w:val="24"/>
              </w:rPr>
            </w:pPr>
            <w:r w:rsidRPr="009664D8">
              <w:rPr>
                <w:rFonts w:ascii="Times New Roman" w:hAnsi="Times New Roman"/>
                <w:szCs w:val="24"/>
              </w:rPr>
              <w:t>ИНН/КПП 4025024829/402501001</w:t>
            </w:r>
          </w:p>
          <w:p w:rsidR="00ED50A6" w:rsidRPr="009664D8" w:rsidRDefault="00ED50A6" w:rsidP="001526EC">
            <w:pPr>
              <w:ind w:right="-213"/>
              <w:rPr>
                <w:rFonts w:ascii="Times New Roman" w:hAnsi="Times New Roman"/>
                <w:szCs w:val="24"/>
              </w:rPr>
            </w:pPr>
            <w:r w:rsidRPr="009664D8">
              <w:rPr>
                <w:rFonts w:ascii="Times New Roman" w:hAnsi="Times New Roman"/>
                <w:szCs w:val="24"/>
              </w:rPr>
              <w:t>Филиал ОАО Банк ВТБ в г. Воронеж</w:t>
            </w:r>
          </w:p>
          <w:p w:rsidR="00ED50A6" w:rsidRPr="009664D8" w:rsidRDefault="00ED50A6" w:rsidP="001526EC">
            <w:pPr>
              <w:ind w:right="-213"/>
              <w:rPr>
                <w:rFonts w:ascii="Times New Roman" w:hAnsi="Times New Roman"/>
                <w:szCs w:val="24"/>
              </w:rPr>
            </w:pPr>
            <w:r w:rsidRPr="009664D8">
              <w:rPr>
                <w:rFonts w:ascii="Times New Roman" w:hAnsi="Times New Roman"/>
                <w:szCs w:val="24"/>
              </w:rPr>
              <w:t>Р/с 40502810024250000564</w:t>
            </w:r>
            <w:proofErr w:type="gramStart"/>
            <w:r w:rsidRPr="009664D8">
              <w:rPr>
                <w:rFonts w:ascii="Times New Roman" w:hAnsi="Times New Roman"/>
                <w:szCs w:val="24"/>
              </w:rPr>
              <w:br/>
              <w:t>К</w:t>
            </w:r>
            <w:proofErr w:type="gramEnd"/>
            <w:r w:rsidRPr="009664D8">
              <w:rPr>
                <w:rFonts w:ascii="Times New Roman" w:hAnsi="Times New Roman"/>
                <w:szCs w:val="24"/>
              </w:rPr>
              <w:t>/с 30101810100000000835</w:t>
            </w:r>
          </w:p>
          <w:p w:rsidR="00ED50A6" w:rsidRPr="009664D8" w:rsidRDefault="00ED50A6" w:rsidP="001526EC">
            <w:pPr>
              <w:ind w:right="-213"/>
              <w:rPr>
                <w:rFonts w:ascii="Times New Roman" w:hAnsi="Times New Roman"/>
                <w:szCs w:val="24"/>
              </w:rPr>
            </w:pPr>
            <w:r w:rsidRPr="009664D8">
              <w:rPr>
                <w:rFonts w:ascii="Times New Roman" w:hAnsi="Times New Roman"/>
                <w:szCs w:val="24"/>
              </w:rPr>
              <w:t>БИК 042007835</w:t>
            </w:r>
          </w:p>
          <w:p w:rsidR="00ED50A6" w:rsidRPr="009664D8" w:rsidRDefault="00ED50A6" w:rsidP="001526EC">
            <w:pPr>
              <w:tabs>
                <w:tab w:val="right" w:pos="4964"/>
              </w:tabs>
              <w:rPr>
                <w:rFonts w:ascii="Times New Roman" w:hAnsi="Times New Roman"/>
                <w:szCs w:val="24"/>
              </w:rPr>
            </w:pPr>
            <w:r w:rsidRPr="009664D8">
              <w:rPr>
                <w:rFonts w:ascii="Times New Roman" w:hAnsi="Times New Roman"/>
                <w:szCs w:val="24"/>
              </w:rPr>
              <w:t>Тел./факс: (48439) 94509, 94428</w:t>
            </w:r>
          </w:p>
          <w:p w:rsidR="00ED50A6" w:rsidRPr="009664D8" w:rsidRDefault="00ED50A6" w:rsidP="001526EC">
            <w:pPr>
              <w:tabs>
                <w:tab w:val="right" w:pos="4964"/>
              </w:tabs>
              <w:rPr>
                <w:rFonts w:ascii="Times New Roman" w:hAnsi="Times New Roman"/>
                <w:szCs w:val="24"/>
              </w:rPr>
            </w:pPr>
            <w:r w:rsidRPr="009664D8">
              <w:rPr>
                <w:rFonts w:ascii="Times New Roman" w:hAnsi="Times New Roman"/>
                <w:szCs w:val="24"/>
              </w:rPr>
              <w:tab/>
              <w:t xml:space="preserve">        </w:t>
            </w:r>
          </w:p>
          <w:p w:rsidR="00ED50A6" w:rsidRPr="009664D8" w:rsidRDefault="00ED50A6" w:rsidP="001526EC">
            <w:pPr>
              <w:rPr>
                <w:rFonts w:ascii="Times New Roman" w:hAnsi="Times New Roman"/>
                <w:szCs w:val="24"/>
              </w:rPr>
            </w:pPr>
            <w:r w:rsidRPr="009664D8">
              <w:rPr>
                <w:rFonts w:ascii="Times New Roman" w:hAnsi="Times New Roman"/>
                <w:szCs w:val="24"/>
              </w:rPr>
              <w:t xml:space="preserve">Финансовый директор </w:t>
            </w:r>
          </w:p>
          <w:p w:rsidR="00ED50A6" w:rsidRPr="009664D8" w:rsidRDefault="00ED50A6" w:rsidP="001526EC">
            <w:pPr>
              <w:ind w:firstLine="709"/>
              <w:rPr>
                <w:rFonts w:ascii="Times New Roman" w:hAnsi="Times New Roman"/>
                <w:szCs w:val="24"/>
              </w:rPr>
            </w:pPr>
          </w:p>
          <w:p w:rsidR="00ED50A6" w:rsidRPr="009664D8" w:rsidRDefault="00ED50A6" w:rsidP="001526EC">
            <w:pPr>
              <w:rPr>
                <w:rFonts w:ascii="Times New Roman" w:hAnsi="Times New Roman"/>
                <w:szCs w:val="24"/>
              </w:rPr>
            </w:pPr>
            <w:r w:rsidRPr="009664D8">
              <w:rPr>
                <w:rFonts w:ascii="Times New Roman" w:hAnsi="Times New Roman"/>
                <w:szCs w:val="24"/>
              </w:rPr>
              <w:t xml:space="preserve">__________________А.А. </w:t>
            </w:r>
            <w:proofErr w:type="spellStart"/>
            <w:r w:rsidRPr="009664D8">
              <w:rPr>
                <w:rFonts w:ascii="Times New Roman" w:hAnsi="Times New Roman"/>
                <w:szCs w:val="24"/>
              </w:rPr>
              <w:t>Лебезов</w:t>
            </w:r>
            <w:proofErr w:type="spellEnd"/>
          </w:p>
          <w:p w:rsidR="00ED50A6" w:rsidRPr="009664D8" w:rsidRDefault="00ED50A6" w:rsidP="001526EC">
            <w:pPr>
              <w:rPr>
                <w:rFonts w:ascii="Times New Roman" w:hAnsi="Times New Roman"/>
                <w:szCs w:val="24"/>
              </w:rPr>
            </w:pPr>
            <w:r w:rsidRPr="009664D8">
              <w:rPr>
                <w:rFonts w:ascii="Times New Roman" w:hAnsi="Times New Roman"/>
                <w:bCs/>
                <w:color w:val="000000"/>
                <w:szCs w:val="24"/>
              </w:rPr>
              <w:t>М.П.</w:t>
            </w:r>
          </w:p>
          <w:p w:rsidR="00ED50A6" w:rsidRPr="009664D8" w:rsidRDefault="00ED50A6" w:rsidP="001526EC">
            <w:pPr>
              <w:ind w:firstLine="709"/>
              <w:rPr>
                <w:rFonts w:ascii="Times New Roman" w:hAnsi="Times New Roman"/>
                <w:szCs w:val="24"/>
              </w:rPr>
            </w:pPr>
          </w:p>
        </w:tc>
        <w:tc>
          <w:tcPr>
            <w:tcW w:w="4423" w:type="dxa"/>
            <w:shd w:val="clear" w:color="auto" w:fill="auto"/>
          </w:tcPr>
          <w:p w:rsidR="00ED50A6" w:rsidRPr="009664D8" w:rsidRDefault="00ED50A6" w:rsidP="001526EC">
            <w:pPr>
              <w:ind w:firstLine="709"/>
              <w:rPr>
                <w:rFonts w:ascii="Times New Roman" w:hAnsi="Times New Roman"/>
                <w:szCs w:val="24"/>
              </w:rPr>
            </w:pPr>
            <w:r w:rsidRPr="009664D8">
              <w:rPr>
                <w:rFonts w:ascii="Times New Roman" w:hAnsi="Times New Roman"/>
                <w:szCs w:val="24"/>
              </w:rPr>
              <w:t>ИСПОЛНИТЕЛЬ</w:t>
            </w:r>
          </w:p>
        </w:tc>
      </w:tr>
    </w:tbl>
    <w:p w:rsidR="00ED50A6" w:rsidRPr="00E3533E" w:rsidRDefault="00ED50A6" w:rsidP="00ED50A6">
      <w:pPr>
        <w:keepNext/>
        <w:keepLines/>
        <w:spacing w:line="216" w:lineRule="auto"/>
        <w:ind w:left="5245"/>
        <w:outlineLvl w:val="0"/>
        <w:rPr>
          <w:rFonts w:ascii="Times New Roman" w:hAnsi="Times New Roman"/>
          <w:szCs w:val="24"/>
        </w:rPr>
      </w:pPr>
      <w:r w:rsidRPr="00425F11">
        <w:br w:type="page"/>
      </w:r>
      <w:r w:rsidRPr="00E3533E">
        <w:rPr>
          <w:rFonts w:ascii="Times New Roman" w:hAnsi="Times New Roman"/>
          <w:szCs w:val="24"/>
        </w:rPr>
        <w:lastRenderedPageBreak/>
        <w:t>Приложение 1 к Договору</w:t>
      </w:r>
    </w:p>
    <w:p w:rsidR="00ED50A6" w:rsidRPr="00E3533E" w:rsidRDefault="00ED50A6" w:rsidP="00ED50A6">
      <w:pPr>
        <w:keepNext/>
        <w:keepLines/>
        <w:spacing w:line="216" w:lineRule="auto"/>
        <w:ind w:left="5245"/>
        <w:outlineLvl w:val="0"/>
        <w:rPr>
          <w:rFonts w:ascii="Times New Roman" w:hAnsi="Times New Roman"/>
          <w:szCs w:val="24"/>
        </w:rPr>
      </w:pPr>
      <w:r w:rsidRPr="00E3533E">
        <w:rPr>
          <w:rFonts w:ascii="Times New Roman" w:hAnsi="Times New Roman"/>
          <w:szCs w:val="24"/>
        </w:rPr>
        <w:t>от «___» __________ 2014 №_________</w:t>
      </w:r>
    </w:p>
    <w:p w:rsidR="00ED50A6" w:rsidRPr="00E3533E" w:rsidRDefault="00ED50A6" w:rsidP="00ED50A6">
      <w:pPr>
        <w:keepNext/>
        <w:keepLines/>
        <w:spacing w:line="216" w:lineRule="auto"/>
        <w:jc w:val="center"/>
        <w:outlineLvl w:val="0"/>
        <w:rPr>
          <w:rFonts w:ascii="Times New Roman" w:hAnsi="Times New Roman"/>
          <w:b/>
          <w:szCs w:val="24"/>
        </w:rPr>
      </w:pPr>
    </w:p>
    <w:p w:rsidR="00ED50A6" w:rsidRPr="00E3533E" w:rsidRDefault="00ED50A6" w:rsidP="00ED50A6">
      <w:pPr>
        <w:keepNext/>
        <w:keepLines/>
        <w:spacing w:line="216" w:lineRule="auto"/>
        <w:jc w:val="center"/>
        <w:outlineLvl w:val="0"/>
        <w:rPr>
          <w:rFonts w:ascii="Times New Roman" w:hAnsi="Times New Roman"/>
          <w:b/>
          <w:szCs w:val="24"/>
        </w:rPr>
      </w:pPr>
    </w:p>
    <w:p w:rsidR="00ED50A6" w:rsidRPr="00E3533E" w:rsidRDefault="00ED50A6" w:rsidP="00ED50A6">
      <w:pPr>
        <w:jc w:val="center"/>
        <w:rPr>
          <w:rFonts w:ascii="Times New Roman" w:hAnsi="Times New Roman"/>
          <w:b/>
          <w:szCs w:val="24"/>
        </w:rPr>
      </w:pPr>
      <w:r w:rsidRPr="00E3533E">
        <w:rPr>
          <w:rFonts w:ascii="Times New Roman" w:hAnsi="Times New Roman"/>
          <w:b/>
          <w:szCs w:val="24"/>
        </w:rPr>
        <w:t xml:space="preserve">ТЕХНИЧЕСКОЕ ЗАДАНИЕ </w:t>
      </w:r>
    </w:p>
    <w:p w:rsidR="00ED50A6" w:rsidRPr="00E3533E" w:rsidRDefault="00ED50A6" w:rsidP="00ED50A6">
      <w:pPr>
        <w:jc w:val="center"/>
        <w:rPr>
          <w:rFonts w:ascii="Times New Roman" w:hAnsi="Times New Roman"/>
          <w:b/>
          <w:szCs w:val="24"/>
        </w:rPr>
      </w:pPr>
      <w:r w:rsidRPr="00E3533E">
        <w:rPr>
          <w:rFonts w:ascii="Times New Roman" w:hAnsi="Times New Roman"/>
          <w:b/>
          <w:szCs w:val="24"/>
        </w:rPr>
        <w:t>на выполнение работ по проведению оценки рыночной стоимости объектов недвижимого имущества ФГУП «ГНЦ РФ – ФЭИ»</w:t>
      </w:r>
    </w:p>
    <w:p w:rsidR="00ED50A6" w:rsidRPr="00E3533E" w:rsidRDefault="00ED50A6" w:rsidP="00ED50A6">
      <w:pPr>
        <w:rPr>
          <w:rFonts w:ascii="Times New Roman" w:hAnsi="Times New Roman"/>
          <w:b/>
          <w:szCs w:val="24"/>
        </w:rPr>
      </w:pPr>
    </w:p>
    <w:p w:rsidR="00ED50A6" w:rsidRPr="009E611C" w:rsidRDefault="00ED50A6" w:rsidP="00ED50A6">
      <w:pPr>
        <w:rPr>
          <w:b/>
          <w:sz w:val="28"/>
          <w:szCs w:val="28"/>
        </w:rPr>
      </w:pPr>
    </w:p>
    <w:p w:rsidR="00ED50A6" w:rsidRDefault="00ED50A6" w:rsidP="00ED50A6">
      <w:pPr>
        <w:pStyle w:val="ac"/>
        <w:widowControl/>
        <w:numPr>
          <w:ilvl w:val="0"/>
          <w:numId w:val="5"/>
        </w:numPr>
        <w:adjustRightInd/>
        <w:spacing w:line="240" w:lineRule="auto"/>
        <w:jc w:val="center"/>
        <w:textAlignment w:val="auto"/>
        <w:rPr>
          <w:rFonts w:ascii="Times New Roman" w:hAnsi="Times New Roman"/>
          <w:b/>
          <w:sz w:val="24"/>
          <w:szCs w:val="24"/>
        </w:rPr>
      </w:pPr>
      <w:r>
        <w:rPr>
          <w:rFonts w:ascii="Times New Roman" w:hAnsi="Times New Roman"/>
          <w:b/>
          <w:sz w:val="24"/>
          <w:szCs w:val="24"/>
        </w:rPr>
        <w:t>Общие положения</w:t>
      </w:r>
    </w:p>
    <w:p w:rsidR="00ED50A6" w:rsidRDefault="00ED50A6" w:rsidP="00ED50A6">
      <w:pPr>
        <w:pStyle w:val="ac"/>
        <w:spacing w:line="240" w:lineRule="auto"/>
        <w:rPr>
          <w:rFonts w:ascii="Times New Roman" w:hAnsi="Times New Roman"/>
          <w:b/>
          <w:sz w:val="24"/>
          <w:szCs w:val="24"/>
        </w:rPr>
      </w:pPr>
    </w:p>
    <w:p w:rsidR="00ED50A6" w:rsidRPr="008A0A61" w:rsidRDefault="00ED50A6" w:rsidP="00ED50A6">
      <w:pPr>
        <w:pStyle w:val="ac"/>
        <w:widowControl/>
        <w:numPr>
          <w:ilvl w:val="1"/>
          <w:numId w:val="5"/>
        </w:numPr>
        <w:adjustRightInd/>
        <w:spacing w:line="240" w:lineRule="auto"/>
        <w:ind w:left="0" w:firstLine="720"/>
        <w:textAlignment w:val="auto"/>
        <w:rPr>
          <w:rFonts w:ascii="Times New Roman" w:hAnsi="Times New Roman"/>
          <w:sz w:val="24"/>
          <w:szCs w:val="24"/>
        </w:rPr>
      </w:pPr>
      <w:r w:rsidRPr="008A0A61">
        <w:rPr>
          <w:rFonts w:ascii="Times New Roman" w:eastAsia="Times New Roman" w:hAnsi="Times New Roman"/>
          <w:sz w:val="24"/>
          <w:szCs w:val="24"/>
          <w:lang w:eastAsia="ru-RU"/>
        </w:rPr>
        <w:t>Цель оценки</w:t>
      </w:r>
    </w:p>
    <w:p w:rsidR="00ED50A6" w:rsidRPr="009E611C" w:rsidRDefault="00ED50A6" w:rsidP="00ED50A6">
      <w:pPr>
        <w:pStyle w:val="ac"/>
        <w:spacing w:line="240" w:lineRule="auto"/>
        <w:ind w:left="0" w:firstLine="720"/>
        <w:rPr>
          <w:rFonts w:ascii="Times New Roman" w:hAnsi="Times New Roman"/>
          <w:sz w:val="24"/>
          <w:szCs w:val="24"/>
        </w:rPr>
      </w:pPr>
      <w:r>
        <w:rPr>
          <w:rFonts w:ascii="Times New Roman" w:hAnsi="Times New Roman"/>
          <w:sz w:val="24"/>
          <w:szCs w:val="24"/>
        </w:rPr>
        <w:t>Определение рыночной стоимости объектов недвижимого имущества (далее – ОНИ), выявленных в ходе проведенной Заказчиком внеплановой инвентаризации, для постановки на бухгалтерский баланс.</w:t>
      </w:r>
    </w:p>
    <w:p w:rsidR="00ED50A6" w:rsidRPr="009E611C" w:rsidRDefault="00ED50A6" w:rsidP="00ED50A6">
      <w:pPr>
        <w:pStyle w:val="ac"/>
        <w:widowControl/>
        <w:numPr>
          <w:ilvl w:val="1"/>
          <w:numId w:val="5"/>
        </w:numPr>
        <w:adjustRightInd/>
        <w:spacing w:line="240" w:lineRule="auto"/>
        <w:ind w:left="0" w:firstLine="720"/>
        <w:textAlignment w:val="auto"/>
        <w:rPr>
          <w:rFonts w:ascii="Times New Roman" w:eastAsia="Times New Roman" w:hAnsi="Times New Roman"/>
          <w:b/>
          <w:sz w:val="24"/>
          <w:szCs w:val="24"/>
          <w:lang w:eastAsia="ru-RU"/>
        </w:rPr>
      </w:pPr>
      <w:r w:rsidRPr="008A0A61">
        <w:rPr>
          <w:rFonts w:ascii="Times New Roman" w:eastAsia="Times New Roman" w:hAnsi="Times New Roman"/>
          <w:sz w:val="24"/>
          <w:szCs w:val="24"/>
          <w:lang w:eastAsia="ru-RU"/>
        </w:rPr>
        <w:t>Объект</w:t>
      </w:r>
      <w:r>
        <w:rPr>
          <w:rFonts w:ascii="Times New Roman" w:eastAsia="Times New Roman" w:hAnsi="Times New Roman"/>
          <w:sz w:val="24"/>
          <w:szCs w:val="24"/>
          <w:lang w:eastAsia="ru-RU"/>
        </w:rPr>
        <w:t>ы</w:t>
      </w:r>
      <w:r w:rsidRPr="008A0A61">
        <w:rPr>
          <w:rFonts w:ascii="Times New Roman" w:eastAsia="Times New Roman" w:hAnsi="Times New Roman"/>
          <w:sz w:val="24"/>
          <w:szCs w:val="24"/>
          <w:lang w:eastAsia="ru-RU"/>
        </w:rPr>
        <w:t xml:space="preserve"> оценки</w:t>
      </w:r>
      <w:r>
        <w:rPr>
          <w:rStyle w:val="ae"/>
          <w:rFonts w:ascii="Times New Roman" w:eastAsia="Times New Roman" w:hAnsi="Times New Roman"/>
          <w:b/>
        </w:rPr>
        <w:footnoteReference w:id="1"/>
      </w:r>
      <w:r>
        <w:rPr>
          <w:rFonts w:ascii="Times New Roman" w:eastAsia="Times New Roman" w:hAnsi="Times New Roman"/>
          <w:sz w:val="24"/>
          <w:szCs w:val="24"/>
          <w:lang w:eastAsia="ru-RU"/>
        </w:rPr>
        <w:t>:</w:t>
      </w:r>
    </w:p>
    <w:p w:rsidR="00ED50A6" w:rsidRDefault="00ED50A6" w:rsidP="00ED50A6">
      <w:pPr>
        <w:pStyle w:val="ac"/>
        <w:spacing w:line="240" w:lineRule="auto"/>
        <w:ind w:left="0"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38 ОНИ, обладающих признаками капитальных сооружений, перечень которых приведен в приложении № 1 к настоящему Техническому заданию.</w:t>
      </w:r>
    </w:p>
    <w:p w:rsidR="00ED50A6" w:rsidRPr="009E611C" w:rsidRDefault="00ED50A6" w:rsidP="00ED50A6">
      <w:pPr>
        <w:pStyle w:val="ac"/>
        <w:spacing w:line="240" w:lineRule="auto"/>
        <w:ind w:left="0"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16 ОНИ, обладающих признаками некапитальных (временных) сооружений, перечень которых приведен в приложении № 2 к настоящему Техническому заданию.</w:t>
      </w:r>
    </w:p>
    <w:p w:rsidR="00ED50A6" w:rsidRPr="008A0A61" w:rsidRDefault="00ED50A6" w:rsidP="00ED50A6">
      <w:pPr>
        <w:pStyle w:val="ac"/>
        <w:widowControl/>
        <w:numPr>
          <w:ilvl w:val="1"/>
          <w:numId w:val="5"/>
        </w:numPr>
        <w:adjustRightInd/>
        <w:spacing w:line="240" w:lineRule="auto"/>
        <w:ind w:left="0" w:firstLine="720"/>
        <w:textAlignment w:val="auto"/>
        <w:rPr>
          <w:rFonts w:ascii="Times New Roman" w:eastAsia="Times New Roman" w:hAnsi="Times New Roman"/>
          <w:sz w:val="24"/>
          <w:szCs w:val="24"/>
          <w:lang w:eastAsia="ru-RU"/>
        </w:rPr>
      </w:pPr>
      <w:r w:rsidRPr="008A0A61">
        <w:rPr>
          <w:rFonts w:ascii="Times New Roman" w:eastAsia="Times New Roman" w:hAnsi="Times New Roman"/>
          <w:sz w:val="24"/>
          <w:szCs w:val="24"/>
          <w:lang w:eastAsia="ru-RU"/>
        </w:rPr>
        <w:t>Адреса месторасположения объектов недвижимого имущества</w:t>
      </w:r>
    </w:p>
    <w:p w:rsidR="00ED50A6" w:rsidRPr="009E611C" w:rsidRDefault="00ED50A6" w:rsidP="00ED50A6">
      <w:pPr>
        <w:pStyle w:val="ac"/>
        <w:spacing w:line="240" w:lineRule="auto"/>
        <w:ind w:left="0" w:firstLine="720"/>
        <w:rPr>
          <w:rFonts w:ascii="Times New Roman" w:eastAsia="Times New Roman" w:hAnsi="Times New Roman"/>
          <w:sz w:val="24"/>
          <w:szCs w:val="24"/>
          <w:lang w:eastAsia="ru-RU"/>
        </w:rPr>
      </w:pPr>
      <w:r w:rsidRPr="009534D4">
        <w:rPr>
          <w:rFonts w:ascii="Times New Roman" w:eastAsia="Times New Roman" w:hAnsi="Times New Roman"/>
          <w:sz w:val="24"/>
          <w:szCs w:val="24"/>
          <w:lang w:eastAsia="ru-RU"/>
        </w:rPr>
        <w:t>Адрес</w:t>
      </w:r>
      <w:r>
        <w:rPr>
          <w:rFonts w:ascii="Times New Roman" w:eastAsia="Times New Roman" w:hAnsi="Times New Roman"/>
          <w:sz w:val="24"/>
          <w:szCs w:val="24"/>
          <w:lang w:eastAsia="ru-RU"/>
        </w:rPr>
        <w:t>а</w:t>
      </w:r>
      <w:r w:rsidRPr="009534D4">
        <w:rPr>
          <w:rFonts w:ascii="Times New Roman" w:eastAsia="Times New Roman" w:hAnsi="Times New Roman"/>
          <w:sz w:val="24"/>
          <w:szCs w:val="24"/>
          <w:lang w:eastAsia="ru-RU"/>
        </w:rPr>
        <w:t xml:space="preserve"> месторасположения </w:t>
      </w:r>
      <w:r>
        <w:rPr>
          <w:rFonts w:ascii="Times New Roman" w:eastAsia="Times New Roman" w:hAnsi="Times New Roman"/>
          <w:sz w:val="24"/>
          <w:szCs w:val="24"/>
          <w:lang w:eastAsia="ru-RU"/>
        </w:rPr>
        <w:t>ОНИ указаны в приложениях №№ 1, 2 к настоящему Техническому заданию.</w:t>
      </w:r>
    </w:p>
    <w:p w:rsidR="00ED50A6" w:rsidRPr="008A0A61" w:rsidRDefault="00ED50A6" w:rsidP="00ED50A6">
      <w:pPr>
        <w:pStyle w:val="ac"/>
        <w:widowControl/>
        <w:numPr>
          <w:ilvl w:val="1"/>
          <w:numId w:val="5"/>
        </w:numPr>
        <w:adjustRightInd/>
        <w:spacing w:line="240" w:lineRule="auto"/>
        <w:ind w:left="0" w:firstLine="720"/>
        <w:textAlignment w:val="auto"/>
        <w:rPr>
          <w:rFonts w:ascii="Times New Roman" w:eastAsia="Times New Roman" w:hAnsi="Times New Roman"/>
          <w:sz w:val="24"/>
          <w:szCs w:val="24"/>
          <w:lang w:eastAsia="ru-RU"/>
        </w:rPr>
      </w:pPr>
      <w:r w:rsidRPr="008A0A61">
        <w:rPr>
          <w:rFonts w:ascii="Times New Roman" w:eastAsia="Times New Roman" w:hAnsi="Times New Roman"/>
          <w:sz w:val="24"/>
          <w:szCs w:val="24"/>
          <w:lang w:eastAsia="ru-RU"/>
        </w:rPr>
        <w:t>Валюта, в которой должна быть выражена итоговая величина рыночной ставки арендной платы</w:t>
      </w:r>
    </w:p>
    <w:p w:rsidR="00ED50A6" w:rsidRPr="00875008" w:rsidRDefault="00ED50A6" w:rsidP="00ED50A6">
      <w:pPr>
        <w:pStyle w:val="ac"/>
        <w:spacing w:line="240" w:lineRule="auto"/>
        <w:rPr>
          <w:rFonts w:ascii="Times New Roman" w:eastAsia="Times New Roman" w:hAnsi="Times New Roman"/>
          <w:sz w:val="24"/>
          <w:szCs w:val="24"/>
          <w:lang w:eastAsia="ru-RU"/>
        </w:rPr>
      </w:pPr>
      <w:r w:rsidRPr="009E611C">
        <w:rPr>
          <w:rFonts w:ascii="Times New Roman" w:eastAsia="Times New Roman" w:hAnsi="Times New Roman"/>
          <w:sz w:val="24"/>
          <w:szCs w:val="24"/>
          <w:lang w:eastAsia="ru-RU"/>
        </w:rPr>
        <w:t>Российский рубль</w:t>
      </w:r>
      <w:r>
        <w:rPr>
          <w:rFonts w:ascii="Times New Roman" w:eastAsia="Times New Roman" w:hAnsi="Times New Roman"/>
          <w:sz w:val="24"/>
          <w:szCs w:val="24"/>
          <w:lang w:eastAsia="ru-RU"/>
        </w:rPr>
        <w:t>.</w:t>
      </w:r>
    </w:p>
    <w:p w:rsidR="00ED50A6" w:rsidRPr="008A0A61" w:rsidRDefault="00ED50A6" w:rsidP="00ED50A6">
      <w:pPr>
        <w:pStyle w:val="ac"/>
        <w:widowControl/>
        <w:numPr>
          <w:ilvl w:val="1"/>
          <w:numId w:val="5"/>
        </w:numPr>
        <w:adjustRightInd/>
        <w:spacing w:line="240" w:lineRule="auto"/>
        <w:ind w:left="709" w:firstLine="11"/>
        <w:textAlignment w:val="auto"/>
        <w:rPr>
          <w:rFonts w:ascii="Times New Roman" w:eastAsia="Times New Roman" w:hAnsi="Times New Roman"/>
          <w:sz w:val="24"/>
          <w:szCs w:val="24"/>
          <w:lang w:eastAsia="ru-RU"/>
        </w:rPr>
      </w:pPr>
      <w:r w:rsidRPr="008A0A61">
        <w:rPr>
          <w:rFonts w:ascii="Times New Roman" w:eastAsia="Times New Roman" w:hAnsi="Times New Roman"/>
          <w:sz w:val="24"/>
          <w:szCs w:val="24"/>
          <w:lang w:eastAsia="ru-RU"/>
        </w:rPr>
        <w:t>Вид стоимости</w:t>
      </w:r>
    </w:p>
    <w:p w:rsidR="00ED50A6" w:rsidRPr="009E611C" w:rsidRDefault="00ED50A6" w:rsidP="00ED50A6">
      <w:pPr>
        <w:pStyle w:val="ac"/>
        <w:spacing w:line="240" w:lineRule="auto"/>
        <w:rPr>
          <w:rFonts w:ascii="Times New Roman" w:eastAsia="Times New Roman" w:hAnsi="Times New Roman"/>
          <w:sz w:val="24"/>
          <w:szCs w:val="24"/>
          <w:lang w:eastAsia="ru-RU"/>
        </w:rPr>
      </w:pPr>
      <w:r w:rsidRPr="009E611C">
        <w:rPr>
          <w:rFonts w:ascii="Times New Roman" w:eastAsia="Times New Roman" w:hAnsi="Times New Roman"/>
          <w:sz w:val="24"/>
          <w:szCs w:val="24"/>
          <w:lang w:eastAsia="ru-RU"/>
        </w:rPr>
        <w:t>Рыночная</w:t>
      </w:r>
      <w:r>
        <w:rPr>
          <w:rFonts w:ascii="Times New Roman" w:eastAsia="Times New Roman" w:hAnsi="Times New Roman"/>
          <w:sz w:val="24"/>
          <w:szCs w:val="24"/>
          <w:lang w:eastAsia="ru-RU"/>
        </w:rPr>
        <w:t>.</w:t>
      </w:r>
    </w:p>
    <w:p w:rsidR="00ED50A6" w:rsidRPr="008A0A61" w:rsidRDefault="00ED50A6" w:rsidP="00ED50A6">
      <w:pPr>
        <w:pStyle w:val="ac"/>
        <w:widowControl/>
        <w:numPr>
          <w:ilvl w:val="1"/>
          <w:numId w:val="5"/>
        </w:numPr>
        <w:adjustRightInd/>
        <w:spacing w:line="240" w:lineRule="auto"/>
        <w:ind w:left="709" w:firstLine="11"/>
        <w:textAlignment w:val="auto"/>
        <w:rPr>
          <w:rFonts w:ascii="Times New Roman" w:eastAsia="Times New Roman" w:hAnsi="Times New Roman"/>
          <w:sz w:val="24"/>
          <w:szCs w:val="24"/>
          <w:lang w:eastAsia="ru-RU"/>
        </w:rPr>
      </w:pPr>
      <w:r w:rsidRPr="008A0A61">
        <w:rPr>
          <w:rFonts w:ascii="Times New Roman" w:eastAsia="Times New Roman" w:hAnsi="Times New Roman"/>
          <w:sz w:val="24"/>
          <w:szCs w:val="24"/>
          <w:lang w:eastAsia="ru-RU"/>
        </w:rPr>
        <w:t>Дата проведения оценки</w:t>
      </w:r>
    </w:p>
    <w:p w:rsidR="00ED50A6" w:rsidRDefault="00ED50A6" w:rsidP="00ED50A6">
      <w:pPr>
        <w:pStyle w:val="ac"/>
        <w:spacing w:line="240" w:lineRule="auto"/>
        <w:rPr>
          <w:rFonts w:ascii="Times New Roman" w:eastAsia="Times New Roman" w:hAnsi="Times New Roman"/>
          <w:sz w:val="24"/>
          <w:szCs w:val="24"/>
          <w:lang w:eastAsia="ru-RU"/>
        </w:rPr>
      </w:pPr>
      <w:r w:rsidRPr="009E611C">
        <w:rPr>
          <w:rFonts w:ascii="Times New Roman" w:eastAsia="Times New Roman" w:hAnsi="Times New Roman"/>
          <w:sz w:val="24"/>
          <w:szCs w:val="24"/>
          <w:lang w:eastAsia="ru-RU"/>
        </w:rPr>
        <w:t xml:space="preserve">Дата подписания договора на </w:t>
      </w:r>
      <w:r>
        <w:rPr>
          <w:rFonts w:ascii="Times New Roman" w:eastAsia="Times New Roman" w:hAnsi="Times New Roman"/>
          <w:sz w:val="24"/>
          <w:szCs w:val="24"/>
          <w:lang w:eastAsia="ru-RU"/>
        </w:rPr>
        <w:t>выполнение работ</w:t>
      </w:r>
      <w:r w:rsidRPr="009E611C">
        <w:rPr>
          <w:rFonts w:ascii="Times New Roman" w:eastAsia="Times New Roman" w:hAnsi="Times New Roman"/>
          <w:sz w:val="24"/>
          <w:szCs w:val="24"/>
          <w:lang w:eastAsia="ru-RU"/>
        </w:rPr>
        <w:t xml:space="preserve"> по проведению оценки</w:t>
      </w:r>
      <w:r>
        <w:rPr>
          <w:rFonts w:ascii="Times New Roman" w:eastAsia="Times New Roman" w:hAnsi="Times New Roman"/>
          <w:sz w:val="24"/>
          <w:szCs w:val="24"/>
          <w:lang w:eastAsia="ru-RU"/>
        </w:rPr>
        <w:t>.</w:t>
      </w:r>
    </w:p>
    <w:p w:rsidR="00ED50A6" w:rsidRDefault="00ED50A6" w:rsidP="00ED50A6">
      <w:pPr>
        <w:pStyle w:val="ac"/>
        <w:spacing w:line="240" w:lineRule="auto"/>
        <w:rPr>
          <w:rFonts w:ascii="Times New Roman" w:eastAsia="Times New Roman" w:hAnsi="Times New Roman"/>
          <w:sz w:val="24"/>
          <w:szCs w:val="24"/>
          <w:lang w:eastAsia="ru-RU"/>
        </w:rPr>
      </w:pPr>
    </w:p>
    <w:p w:rsidR="00ED50A6" w:rsidRDefault="00ED50A6" w:rsidP="00ED50A6">
      <w:pPr>
        <w:pStyle w:val="ac"/>
        <w:widowControl/>
        <w:numPr>
          <w:ilvl w:val="0"/>
          <w:numId w:val="5"/>
        </w:numPr>
        <w:adjustRightInd/>
        <w:spacing w:line="240" w:lineRule="auto"/>
        <w:jc w:val="center"/>
        <w:textAlignment w:val="auto"/>
        <w:rPr>
          <w:rFonts w:ascii="Times New Roman" w:hAnsi="Times New Roman"/>
          <w:b/>
          <w:sz w:val="24"/>
          <w:szCs w:val="24"/>
        </w:rPr>
      </w:pPr>
      <w:r>
        <w:rPr>
          <w:rFonts w:ascii="Times New Roman" w:hAnsi="Times New Roman"/>
          <w:b/>
          <w:sz w:val="24"/>
          <w:szCs w:val="24"/>
        </w:rPr>
        <w:t>Особенности</w:t>
      </w:r>
      <w:r w:rsidRPr="009710AF">
        <w:rPr>
          <w:rFonts w:ascii="Times New Roman" w:hAnsi="Times New Roman"/>
          <w:b/>
          <w:sz w:val="24"/>
          <w:szCs w:val="24"/>
        </w:rPr>
        <w:t xml:space="preserve"> выполнения работ</w:t>
      </w:r>
    </w:p>
    <w:p w:rsidR="00ED50A6" w:rsidRPr="00F634C4" w:rsidRDefault="00ED50A6" w:rsidP="00ED50A6">
      <w:pPr>
        <w:pStyle w:val="ac"/>
        <w:spacing w:line="240" w:lineRule="auto"/>
        <w:rPr>
          <w:rFonts w:ascii="Times New Roman" w:hAnsi="Times New Roman"/>
          <w:b/>
          <w:sz w:val="24"/>
          <w:szCs w:val="24"/>
        </w:rPr>
      </w:pPr>
    </w:p>
    <w:p w:rsidR="00ED50A6" w:rsidRDefault="00ED50A6" w:rsidP="00ED50A6">
      <w:pPr>
        <w:pStyle w:val="ac"/>
        <w:widowControl/>
        <w:numPr>
          <w:ilvl w:val="1"/>
          <w:numId w:val="5"/>
        </w:numPr>
        <w:adjustRightInd/>
        <w:spacing w:line="240" w:lineRule="auto"/>
        <w:ind w:left="0" w:firstLine="568"/>
        <w:textAlignment w:val="auto"/>
        <w:rPr>
          <w:rFonts w:ascii="Times New Roman" w:hAnsi="Times New Roman"/>
          <w:sz w:val="24"/>
          <w:szCs w:val="24"/>
        </w:rPr>
      </w:pPr>
      <w:r>
        <w:rPr>
          <w:rFonts w:ascii="Times New Roman" w:hAnsi="Times New Roman"/>
          <w:sz w:val="24"/>
          <w:szCs w:val="24"/>
        </w:rPr>
        <w:t>Работы, связанные с пребыванием (осмотр, фотографирование и т.п.) на 47 ОНИ, выполняются в нормальных условиях, на 4 ОНИ – во вредных условиях, на 3</w:t>
      </w:r>
      <w:r w:rsidRPr="008C0A70">
        <w:rPr>
          <w:rFonts w:ascii="Times New Roman" w:hAnsi="Times New Roman"/>
          <w:sz w:val="24"/>
          <w:szCs w:val="24"/>
        </w:rPr>
        <w:t xml:space="preserve"> </w:t>
      </w:r>
      <w:r>
        <w:rPr>
          <w:rFonts w:ascii="Times New Roman" w:hAnsi="Times New Roman"/>
          <w:sz w:val="24"/>
          <w:szCs w:val="24"/>
        </w:rPr>
        <w:t>ОНИ – в особо вредных условиях.</w:t>
      </w:r>
    </w:p>
    <w:p w:rsidR="00ED50A6" w:rsidRPr="009710AF" w:rsidRDefault="00ED50A6" w:rsidP="00ED50A6">
      <w:pPr>
        <w:pStyle w:val="ac"/>
        <w:widowControl/>
        <w:numPr>
          <w:ilvl w:val="1"/>
          <w:numId w:val="5"/>
        </w:numPr>
        <w:adjustRightInd/>
        <w:spacing w:line="240" w:lineRule="auto"/>
        <w:ind w:left="0" w:firstLine="568"/>
        <w:textAlignment w:val="auto"/>
        <w:rPr>
          <w:rFonts w:ascii="Times New Roman" w:hAnsi="Times New Roman"/>
          <w:sz w:val="24"/>
          <w:szCs w:val="24"/>
        </w:rPr>
      </w:pPr>
      <w:r>
        <w:rPr>
          <w:rFonts w:ascii="Times New Roman" w:hAnsi="Times New Roman"/>
          <w:sz w:val="24"/>
          <w:szCs w:val="24"/>
        </w:rPr>
        <w:t>Фотографирование объектов №№ 26, 27 приложения № 1 к настоящему Техническому заданию не допускается.</w:t>
      </w:r>
    </w:p>
    <w:p w:rsidR="00ED50A6" w:rsidRPr="009E611C" w:rsidRDefault="00ED50A6" w:rsidP="00ED50A6">
      <w:pPr>
        <w:pStyle w:val="ac"/>
        <w:spacing w:line="240" w:lineRule="auto"/>
        <w:ind w:left="0"/>
        <w:rPr>
          <w:rFonts w:ascii="Times New Roman" w:eastAsia="Times New Roman" w:hAnsi="Times New Roman"/>
          <w:sz w:val="24"/>
          <w:szCs w:val="24"/>
          <w:lang w:eastAsia="ru-RU"/>
        </w:rPr>
      </w:pPr>
    </w:p>
    <w:p w:rsidR="00ED50A6" w:rsidRPr="008C0A70" w:rsidRDefault="00ED50A6" w:rsidP="00ED50A6">
      <w:pPr>
        <w:pStyle w:val="ac"/>
        <w:widowControl/>
        <w:numPr>
          <w:ilvl w:val="0"/>
          <w:numId w:val="5"/>
        </w:numPr>
        <w:adjustRightInd/>
        <w:spacing w:line="240" w:lineRule="auto"/>
        <w:ind w:left="714" w:hanging="357"/>
        <w:jc w:val="center"/>
        <w:textAlignment w:val="auto"/>
        <w:rPr>
          <w:rFonts w:ascii="Times New Roman" w:hAnsi="Times New Roman"/>
          <w:b/>
          <w:sz w:val="24"/>
          <w:szCs w:val="24"/>
        </w:rPr>
      </w:pPr>
      <w:r w:rsidRPr="009E611C">
        <w:rPr>
          <w:rFonts w:ascii="Times New Roman" w:hAnsi="Times New Roman"/>
          <w:b/>
          <w:sz w:val="24"/>
          <w:szCs w:val="24"/>
        </w:rPr>
        <w:t>Требования к проведению оценки и содержанию отчет</w:t>
      </w:r>
      <w:r>
        <w:rPr>
          <w:rFonts w:ascii="Times New Roman" w:hAnsi="Times New Roman"/>
          <w:b/>
          <w:sz w:val="24"/>
          <w:szCs w:val="24"/>
        </w:rPr>
        <w:t>ов</w:t>
      </w:r>
      <w:r w:rsidRPr="009E611C">
        <w:rPr>
          <w:rFonts w:ascii="Times New Roman" w:hAnsi="Times New Roman"/>
          <w:b/>
          <w:sz w:val="24"/>
          <w:szCs w:val="24"/>
        </w:rPr>
        <w:t xml:space="preserve"> об оценке</w:t>
      </w:r>
    </w:p>
    <w:p w:rsidR="00ED50A6" w:rsidRPr="00E3533E" w:rsidRDefault="00ED50A6" w:rsidP="00ED50A6">
      <w:pPr>
        <w:autoSpaceDE w:val="0"/>
        <w:autoSpaceDN w:val="0"/>
        <w:adjustRightInd w:val="0"/>
        <w:ind w:firstLine="709"/>
        <w:contextualSpacing/>
        <w:jc w:val="both"/>
        <w:rPr>
          <w:rFonts w:ascii="Times New Roman" w:hAnsi="Times New Roman"/>
        </w:rPr>
      </w:pPr>
      <w:r w:rsidRPr="00E3533E">
        <w:rPr>
          <w:rFonts w:ascii="Times New Roman" w:hAnsi="Times New Roman"/>
        </w:rPr>
        <w:t>Проведение оценки и содержание отчетов об оценке должны быть выполнены в соответствии с требованиями:</w:t>
      </w:r>
    </w:p>
    <w:p w:rsidR="00ED50A6" w:rsidRPr="00E3533E" w:rsidRDefault="00ED50A6" w:rsidP="00ED50A6">
      <w:pPr>
        <w:autoSpaceDE w:val="0"/>
        <w:autoSpaceDN w:val="0"/>
        <w:adjustRightInd w:val="0"/>
        <w:ind w:firstLine="709"/>
        <w:jc w:val="both"/>
        <w:rPr>
          <w:rFonts w:ascii="Times New Roman" w:hAnsi="Times New Roman"/>
        </w:rPr>
      </w:pPr>
      <w:r w:rsidRPr="00E3533E">
        <w:rPr>
          <w:rFonts w:ascii="Times New Roman" w:hAnsi="Times New Roman"/>
        </w:rPr>
        <w:t>федерального закона от 29.07.1998 № 135-ФЗ «Об оценочной деятельности в Российской Федерации»;</w:t>
      </w:r>
    </w:p>
    <w:p w:rsidR="00ED50A6" w:rsidRPr="00E3533E" w:rsidRDefault="00ED50A6" w:rsidP="00ED50A6">
      <w:pPr>
        <w:autoSpaceDE w:val="0"/>
        <w:autoSpaceDN w:val="0"/>
        <w:adjustRightInd w:val="0"/>
        <w:ind w:firstLine="709"/>
        <w:jc w:val="both"/>
        <w:rPr>
          <w:rFonts w:ascii="Times New Roman" w:hAnsi="Times New Roman"/>
        </w:rPr>
      </w:pPr>
      <w:r w:rsidRPr="00E3533E">
        <w:rPr>
          <w:rFonts w:ascii="Times New Roman" w:hAnsi="Times New Roman"/>
        </w:rPr>
        <w:t>федерального стандарта оценки «Общие понятия оценки, подходы к оценке и требования к проведению оценки (ФСО № 1)», утвержденного Приказом Минэкономразвития РФ от 20.07.2007 № 256;</w:t>
      </w:r>
    </w:p>
    <w:p w:rsidR="00ED50A6" w:rsidRPr="00E3533E" w:rsidRDefault="00ED50A6" w:rsidP="00ED50A6">
      <w:pPr>
        <w:autoSpaceDE w:val="0"/>
        <w:autoSpaceDN w:val="0"/>
        <w:adjustRightInd w:val="0"/>
        <w:ind w:firstLine="709"/>
        <w:jc w:val="both"/>
        <w:rPr>
          <w:rFonts w:ascii="Times New Roman" w:hAnsi="Times New Roman"/>
        </w:rPr>
      </w:pPr>
      <w:r w:rsidRPr="00E3533E">
        <w:rPr>
          <w:rFonts w:ascii="Times New Roman" w:hAnsi="Times New Roman"/>
        </w:rPr>
        <w:lastRenderedPageBreak/>
        <w:t>федерального стандарта оценки «Цель оценки и виды стоимости (ФСО № 2)», утвержденного Приказом Минэкономразвития РФ от 20.07.2007 № 255;</w:t>
      </w:r>
    </w:p>
    <w:p w:rsidR="00ED50A6" w:rsidRPr="00E3533E" w:rsidRDefault="00ED50A6" w:rsidP="00ED50A6">
      <w:pPr>
        <w:autoSpaceDE w:val="0"/>
        <w:autoSpaceDN w:val="0"/>
        <w:adjustRightInd w:val="0"/>
        <w:ind w:firstLine="709"/>
        <w:jc w:val="both"/>
        <w:rPr>
          <w:rFonts w:ascii="Times New Roman" w:hAnsi="Times New Roman"/>
        </w:rPr>
      </w:pPr>
      <w:r w:rsidRPr="00E3533E">
        <w:rPr>
          <w:rFonts w:ascii="Times New Roman" w:hAnsi="Times New Roman"/>
        </w:rPr>
        <w:t>федерального стандарта оценки «Требования к отчету об оценке (ФСО № 3)», утвержденного Приказом Минэкономразвития РФ от 20.07.2007 № 254,</w:t>
      </w:r>
    </w:p>
    <w:p w:rsidR="00ED50A6" w:rsidRPr="00E3533E" w:rsidRDefault="00ED50A6" w:rsidP="00ED50A6">
      <w:pPr>
        <w:autoSpaceDE w:val="0"/>
        <w:autoSpaceDN w:val="0"/>
        <w:adjustRightInd w:val="0"/>
        <w:jc w:val="both"/>
        <w:rPr>
          <w:rFonts w:ascii="Times New Roman" w:hAnsi="Times New Roman"/>
        </w:rPr>
      </w:pPr>
      <w:r w:rsidRPr="00E3533E">
        <w:rPr>
          <w:rFonts w:ascii="Times New Roman" w:hAnsi="Times New Roman"/>
        </w:rPr>
        <w:t>а также иных нормативно-правовых актов, регулирующих оценочную деятельность.</w:t>
      </w:r>
    </w:p>
    <w:p w:rsidR="00ED50A6" w:rsidRPr="00E3533E" w:rsidRDefault="00ED50A6" w:rsidP="00ED50A6">
      <w:pPr>
        <w:autoSpaceDE w:val="0"/>
        <w:autoSpaceDN w:val="0"/>
        <w:adjustRightInd w:val="0"/>
        <w:jc w:val="both"/>
        <w:rPr>
          <w:rFonts w:ascii="Times New Roman" w:hAnsi="Times New Roman"/>
        </w:rPr>
      </w:pPr>
    </w:p>
    <w:p w:rsidR="00ED50A6" w:rsidRPr="00E3533E" w:rsidRDefault="00ED50A6" w:rsidP="00ED50A6">
      <w:pPr>
        <w:autoSpaceDE w:val="0"/>
        <w:autoSpaceDN w:val="0"/>
        <w:adjustRightInd w:val="0"/>
        <w:jc w:val="both"/>
        <w:rPr>
          <w:rFonts w:ascii="Times New Roman" w:hAnsi="Times New Roman"/>
        </w:rPr>
      </w:pPr>
    </w:p>
    <w:p w:rsidR="00ED50A6" w:rsidRPr="00E3533E" w:rsidRDefault="00ED50A6" w:rsidP="00ED50A6">
      <w:pPr>
        <w:autoSpaceDE w:val="0"/>
        <w:autoSpaceDN w:val="0"/>
        <w:adjustRightInd w:val="0"/>
        <w:jc w:val="both"/>
        <w:rPr>
          <w:rFonts w:ascii="Times New Roman" w:hAnsi="Times New Roman"/>
        </w:rPr>
      </w:pPr>
    </w:p>
    <w:tbl>
      <w:tblPr>
        <w:tblW w:w="0" w:type="auto"/>
        <w:tblInd w:w="108" w:type="dxa"/>
        <w:tblLook w:val="04A0" w:firstRow="1" w:lastRow="0" w:firstColumn="1" w:lastColumn="0" w:noHBand="0" w:noVBand="1"/>
      </w:tblPr>
      <w:tblGrid>
        <w:gridCol w:w="5103"/>
        <w:gridCol w:w="4360"/>
      </w:tblGrid>
      <w:tr w:rsidR="00ED50A6" w:rsidRPr="00E3533E" w:rsidTr="001526EC">
        <w:tc>
          <w:tcPr>
            <w:tcW w:w="5103" w:type="dxa"/>
          </w:tcPr>
          <w:p w:rsidR="00ED50A6" w:rsidRPr="00E3533E" w:rsidRDefault="00ED50A6" w:rsidP="001526EC">
            <w:pPr>
              <w:rPr>
                <w:rFonts w:ascii="Times New Roman" w:hAnsi="Times New Roman"/>
                <w:bCs/>
                <w:color w:val="000000"/>
              </w:rPr>
            </w:pPr>
            <w:r w:rsidRPr="00E3533E">
              <w:rPr>
                <w:rFonts w:ascii="Times New Roman" w:hAnsi="Times New Roman"/>
                <w:bCs/>
                <w:color w:val="000000"/>
              </w:rPr>
              <w:t>Заказчик</w:t>
            </w:r>
          </w:p>
          <w:p w:rsidR="00ED50A6" w:rsidRPr="00E3533E" w:rsidRDefault="00ED50A6" w:rsidP="001526EC">
            <w:pPr>
              <w:rPr>
                <w:rFonts w:ascii="Times New Roman" w:hAnsi="Times New Roman"/>
                <w:bCs/>
                <w:color w:val="000000"/>
              </w:rPr>
            </w:pPr>
            <w:r w:rsidRPr="00E3533E">
              <w:rPr>
                <w:rFonts w:ascii="Times New Roman" w:hAnsi="Times New Roman"/>
                <w:bCs/>
                <w:color w:val="000000"/>
              </w:rPr>
              <w:t>ФГУП «ГНЦ РФ – ФЭИ»</w:t>
            </w:r>
          </w:p>
          <w:p w:rsidR="00ED50A6" w:rsidRPr="00E3533E" w:rsidRDefault="00ED50A6" w:rsidP="001526EC">
            <w:pPr>
              <w:rPr>
                <w:rFonts w:ascii="Times New Roman" w:hAnsi="Times New Roman"/>
                <w:bCs/>
                <w:color w:val="000000"/>
              </w:rPr>
            </w:pPr>
          </w:p>
          <w:p w:rsidR="00ED50A6" w:rsidRPr="00E3533E" w:rsidRDefault="00ED50A6" w:rsidP="001526EC">
            <w:pPr>
              <w:rPr>
                <w:rFonts w:ascii="Times New Roman" w:hAnsi="Times New Roman"/>
                <w:bCs/>
                <w:color w:val="000000"/>
              </w:rPr>
            </w:pPr>
          </w:p>
          <w:p w:rsidR="00ED50A6" w:rsidRPr="00E3533E" w:rsidRDefault="00ED50A6" w:rsidP="001526EC">
            <w:pPr>
              <w:rPr>
                <w:rFonts w:ascii="Times New Roman" w:hAnsi="Times New Roman"/>
                <w:bCs/>
                <w:color w:val="000000"/>
              </w:rPr>
            </w:pPr>
            <w:r w:rsidRPr="00E3533E">
              <w:rPr>
                <w:rFonts w:ascii="Times New Roman" w:hAnsi="Times New Roman"/>
                <w:bCs/>
                <w:color w:val="000000"/>
              </w:rPr>
              <w:t xml:space="preserve">______________________ А.А. </w:t>
            </w:r>
            <w:proofErr w:type="spellStart"/>
            <w:r w:rsidRPr="00E3533E">
              <w:rPr>
                <w:rFonts w:ascii="Times New Roman" w:hAnsi="Times New Roman"/>
                <w:bCs/>
                <w:color w:val="000000"/>
              </w:rPr>
              <w:t>Лебезов</w:t>
            </w:r>
            <w:proofErr w:type="spellEnd"/>
          </w:p>
          <w:p w:rsidR="00ED50A6" w:rsidRPr="00E3533E" w:rsidRDefault="00ED50A6" w:rsidP="001526EC">
            <w:pPr>
              <w:rPr>
                <w:rFonts w:ascii="Times New Roman" w:hAnsi="Times New Roman"/>
                <w:bCs/>
                <w:color w:val="000000"/>
              </w:rPr>
            </w:pPr>
            <w:r w:rsidRPr="00E3533E">
              <w:rPr>
                <w:rFonts w:ascii="Times New Roman" w:hAnsi="Times New Roman"/>
                <w:bCs/>
                <w:color w:val="000000"/>
              </w:rPr>
              <w:t>М.П.</w:t>
            </w:r>
          </w:p>
        </w:tc>
        <w:tc>
          <w:tcPr>
            <w:tcW w:w="4360" w:type="dxa"/>
          </w:tcPr>
          <w:p w:rsidR="00ED50A6" w:rsidRPr="00E3533E" w:rsidRDefault="00ED50A6" w:rsidP="001526EC">
            <w:pPr>
              <w:rPr>
                <w:rFonts w:ascii="Times New Roman" w:hAnsi="Times New Roman"/>
                <w:bCs/>
                <w:color w:val="000000"/>
              </w:rPr>
            </w:pPr>
            <w:r w:rsidRPr="00E3533E">
              <w:rPr>
                <w:rFonts w:ascii="Times New Roman" w:hAnsi="Times New Roman"/>
                <w:bCs/>
                <w:color w:val="000000"/>
              </w:rPr>
              <w:t>Исполнитель</w:t>
            </w:r>
          </w:p>
          <w:p w:rsidR="00ED50A6" w:rsidRPr="00E3533E" w:rsidRDefault="00ED50A6" w:rsidP="001526EC">
            <w:pPr>
              <w:rPr>
                <w:rFonts w:ascii="Times New Roman" w:hAnsi="Times New Roman"/>
                <w:bCs/>
                <w:color w:val="000000"/>
              </w:rPr>
            </w:pPr>
            <w:r w:rsidRPr="00E3533E">
              <w:rPr>
                <w:rFonts w:ascii="Times New Roman" w:hAnsi="Times New Roman"/>
                <w:bCs/>
                <w:color w:val="000000"/>
              </w:rPr>
              <w:t>____________________</w:t>
            </w:r>
          </w:p>
          <w:p w:rsidR="00ED50A6" w:rsidRPr="00E3533E" w:rsidRDefault="00ED50A6" w:rsidP="001526EC">
            <w:pPr>
              <w:rPr>
                <w:rFonts w:ascii="Times New Roman" w:hAnsi="Times New Roman"/>
                <w:bCs/>
                <w:color w:val="000000"/>
              </w:rPr>
            </w:pPr>
          </w:p>
          <w:p w:rsidR="00ED50A6" w:rsidRPr="00E3533E" w:rsidRDefault="00ED50A6" w:rsidP="001526EC">
            <w:pPr>
              <w:rPr>
                <w:rFonts w:ascii="Times New Roman" w:hAnsi="Times New Roman"/>
                <w:bCs/>
                <w:color w:val="000000"/>
              </w:rPr>
            </w:pPr>
          </w:p>
          <w:p w:rsidR="00ED50A6" w:rsidRPr="00E3533E" w:rsidRDefault="00ED50A6" w:rsidP="001526EC">
            <w:pPr>
              <w:rPr>
                <w:rFonts w:ascii="Times New Roman" w:hAnsi="Times New Roman"/>
                <w:bCs/>
                <w:color w:val="000000"/>
              </w:rPr>
            </w:pPr>
            <w:r w:rsidRPr="00E3533E">
              <w:rPr>
                <w:rFonts w:ascii="Times New Roman" w:hAnsi="Times New Roman"/>
                <w:bCs/>
                <w:color w:val="000000"/>
              </w:rPr>
              <w:t>____________________ ______________</w:t>
            </w:r>
          </w:p>
          <w:p w:rsidR="00ED50A6" w:rsidRPr="00E3533E" w:rsidRDefault="00ED50A6" w:rsidP="001526EC">
            <w:pPr>
              <w:rPr>
                <w:rFonts w:ascii="Times New Roman" w:hAnsi="Times New Roman"/>
                <w:bCs/>
                <w:color w:val="000000"/>
              </w:rPr>
            </w:pPr>
            <w:r w:rsidRPr="00E3533E">
              <w:rPr>
                <w:rFonts w:ascii="Times New Roman" w:hAnsi="Times New Roman"/>
                <w:bCs/>
                <w:color w:val="000000"/>
              </w:rPr>
              <w:t>М.П.</w:t>
            </w:r>
          </w:p>
        </w:tc>
      </w:tr>
    </w:tbl>
    <w:p w:rsidR="00ED50A6" w:rsidRDefault="00ED50A6" w:rsidP="00ED50A6">
      <w:pPr>
        <w:autoSpaceDE w:val="0"/>
        <w:autoSpaceDN w:val="0"/>
        <w:adjustRightInd w:val="0"/>
        <w:jc w:val="both"/>
      </w:pPr>
    </w:p>
    <w:p w:rsidR="00ED50A6" w:rsidRPr="009E611C" w:rsidRDefault="00ED50A6" w:rsidP="00ED50A6">
      <w:pPr>
        <w:spacing w:line="360" w:lineRule="auto"/>
        <w:ind w:firstLine="708"/>
        <w:jc w:val="both"/>
      </w:pPr>
    </w:p>
    <w:p w:rsidR="00ED50A6" w:rsidRPr="009E611C" w:rsidRDefault="00ED50A6" w:rsidP="00ED50A6">
      <w:pPr>
        <w:spacing w:line="360" w:lineRule="auto"/>
        <w:jc w:val="right"/>
        <w:sectPr w:rsidR="00ED50A6" w:rsidRPr="009E611C" w:rsidSect="000B545B">
          <w:footerReference w:type="even" r:id="rId8"/>
          <w:footerReference w:type="default" r:id="rId9"/>
          <w:pgSz w:w="11906" w:h="16838"/>
          <w:pgMar w:top="567" w:right="850" w:bottom="993" w:left="1701" w:header="708" w:footer="708" w:gutter="0"/>
          <w:cols w:space="708"/>
          <w:docGrid w:linePitch="360"/>
        </w:sectPr>
      </w:pPr>
    </w:p>
    <w:p w:rsidR="00ED50A6" w:rsidRPr="00B117E3" w:rsidRDefault="00ED50A6" w:rsidP="00ED50A6">
      <w:pPr>
        <w:ind w:left="7371"/>
        <w:rPr>
          <w:rFonts w:ascii="Times New Roman" w:hAnsi="Times New Roman"/>
        </w:rPr>
      </w:pPr>
      <w:r w:rsidRPr="00B117E3">
        <w:rPr>
          <w:rFonts w:ascii="Times New Roman" w:hAnsi="Times New Roman"/>
        </w:rPr>
        <w:lastRenderedPageBreak/>
        <w:t>Приложение № 1</w:t>
      </w:r>
      <w:r w:rsidRPr="00B117E3">
        <w:rPr>
          <w:rFonts w:ascii="Times New Roman" w:hAnsi="Times New Roman"/>
        </w:rPr>
        <w:br/>
        <w:t>к Техническому заданию</w:t>
      </w:r>
    </w:p>
    <w:p w:rsidR="00ED50A6" w:rsidRPr="00B117E3" w:rsidRDefault="00ED50A6" w:rsidP="00ED50A6">
      <w:pPr>
        <w:keepNext/>
        <w:keepLines/>
        <w:spacing w:line="216" w:lineRule="auto"/>
        <w:jc w:val="center"/>
        <w:rPr>
          <w:rFonts w:ascii="Times New Roman" w:hAnsi="Times New Roman"/>
        </w:rPr>
      </w:pPr>
    </w:p>
    <w:p w:rsidR="00ED50A6" w:rsidRPr="00B117E3" w:rsidRDefault="00ED50A6" w:rsidP="00ED50A6">
      <w:pPr>
        <w:keepNext/>
        <w:keepLines/>
        <w:spacing w:line="216" w:lineRule="auto"/>
        <w:jc w:val="center"/>
        <w:rPr>
          <w:rFonts w:ascii="Times New Roman" w:hAnsi="Times New Roman"/>
        </w:rPr>
      </w:pPr>
      <w:r w:rsidRPr="00B117E3">
        <w:rPr>
          <w:rFonts w:ascii="Times New Roman" w:hAnsi="Times New Roman"/>
        </w:rPr>
        <w:t>Перечень объектов недвижимого имущества,</w:t>
      </w:r>
    </w:p>
    <w:p w:rsidR="00ED50A6" w:rsidRPr="00B117E3" w:rsidRDefault="00ED50A6" w:rsidP="00ED50A6">
      <w:pPr>
        <w:keepNext/>
        <w:keepLines/>
        <w:spacing w:line="216" w:lineRule="auto"/>
        <w:jc w:val="center"/>
        <w:rPr>
          <w:rFonts w:ascii="Times New Roman" w:hAnsi="Times New Roman"/>
        </w:rPr>
      </w:pPr>
      <w:r w:rsidRPr="00B117E3">
        <w:rPr>
          <w:rFonts w:ascii="Times New Roman" w:hAnsi="Times New Roman"/>
        </w:rPr>
        <w:t>обладающих признаками капитальных сооружений</w:t>
      </w:r>
    </w:p>
    <w:p w:rsidR="00ED50A6" w:rsidRPr="00C30F84" w:rsidRDefault="00ED50A6" w:rsidP="00ED50A6">
      <w:pPr>
        <w:keepNext/>
        <w:keepLines/>
        <w:spacing w:line="216" w:lineRule="auto"/>
        <w:jc w:val="center"/>
      </w:pPr>
    </w:p>
    <w:tbl>
      <w:tblPr>
        <w:tblW w:w="10755" w:type="dxa"/>
        <w:tblInd w:w="-542" w:type="dxa"/>
        <w:tblLook w:val="04A0" w:firstRow="1" w:lastRow="0" w:firstColumn="1" w:lastColumn="0" w:noHBand="0" w:noVBand="1"/>
      </w:tblPr>
      <w:tblGrid>
        <w:gridCol w:w="540"/>
        <w:gridCol w:w="10247"/>
      </w:tblGrid>
      <w:tr w:rsidR="00ED50A6" w:rsidRPr="00B117E3" w:rsidTr="001526EC">
        <w:trPr>
          <w:trHeight w:val="48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w:t>
            </w:r>
          </w:p>
          <w:p w:rsidR="00ED50A6" w:rsidRPr="00B117E3" w:rsidRDefault="00ED50A6" w:rsidP="001526EC">
            <w:pPr>
              <w:rPr>
                <w:rFonts w:ascii="Times New Roman" w:hAnsi="Times New Roman"/>
                <w:bCs/>
                <w:color w:val="000000"/>
                <w:szCs w:val="24"/>
              </w:rPr>
            </w:pPr>
            <w:proofErr w:type="gramStart"/>
            <w:r w:rsidRPr="00B117E3">
              <w:rPr>
                <w:rFonts w:ascii="Times New Roman" w:hAnsi="Times New Roman"/>
                <w:bCs/>
                <w:color w:val="000000"/>
                <w:szCs w:val="24"/>
              </w:rPr>
              <w:t>п</w:t>
            </w:r>
            <w:proofErr w:type="gramEnd"/>
            <w:r w:rsidRPr="00B117E3">
              <w:rPr>
                <w:rFonts w:ascii="Times New Roman" w:hAnsi="Times New Roman"/>
                <w:bCs/>
                <w:color w:val="000000"/>
                <w:szCs w:val="24"/>
              </w:rPr>
              <w:t>/п</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Наименование объекта недвижимого имущества с указанием адреса месторасположения</w:t>
            </w:r>
          </w:p>
        </w:tc>
      </w:tr>
      <w:tr w:rsidR="00ED50A6" w:rsidRPr="00B117E3" w:rsidTr="001526EC">
        <w:trPr>
          <w:trHeight w:val="48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(гараж на 2 автомашины), расположенное по адресу: Калужская область,</w:t>
            </w:r>
            <w:r w:rsidRPr="00B117E3">
              <w:rPr>
                <w:rFonts w:ascii="Times New Roman" w:hAnsi="Times New Roman"/>
                <w:bCs/>
                <w:color w:val="000000"/>
                <w:szCs w:val="24"/>
              </w:rPr>
              <w:br/>
              <w:t>г. Обнинск, пл. Бондаренко, д.1</w:t>
            </w:r>
          </w:p>
        </w:tc>
      </w:tr>
      <w:tr w:rsidR="00ED50A6" w:rsidRPr="00B117E3" w:rsidTr="001526EC">
        <w:trPr>
          <w:trHeight w:val="52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(склад резинотехнических изделий), расположенное по адресу: Калужская область, г. Обнинск, пл. Бондаренко, д.1</w:t>
            </w:r>
          </w:p>
        </w:tc>
      </w:tr>
      <w:tr w:rsidR="00ED50A6" w:rsidRPr="00B117E3" w:rsidTr="001526EC">
        <w:trPr>
          <w:trHeight w:val="54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w:t>
            </w:r>
            <w:proofErr w:type="gramStart"/>
            <w:r w:rsidRPr="00B117E3">
              <w:rPr>
                <w:rFonts w:ascii="Times New Roman" w:hAnsi="Times New Roman"/>
                <w:bCs/>
                <w:color w:val="000000"/>
                <w:szCs w:val="24"/>
              </w:rPr>
              <w:t>маслораздаточная</w:t>
            </w:r>
            <w:proofErr w:type="gramEnd"/>
            <w:r w:rsidRPr="00B117E3">
              <w:rPr>
                <w:rFonts w:ascii="Times New Roman" w:hAnsi="Times New Roman"/>
                <w:bCs/>
                <w:color w:val="000000"/>
                <w:szCs w:val="24"/>
              </w:rPr>
              <w:t>), расположенное по адресу: Калужская область, г. Обнинск,</w:t>
            </w:r>
            <w:r w:rsidRPr="00B117E3">
              <w:rPr>
                <w:rFonts w:ascii="Times New Roman" w:hAnsi="Times New Roman"/>
                <w:bCs/>
                <w:color w:val="000000"/>
                <w:szCs w:val="24"/>
              </w:rPr>
              <w:br/>
              <w:t>пл. Бондаренко, д.1</w:t>
            </w:r>
          </w:p>
        </w:tc>
      </w:tr>
      <w:tr w:rsidR="00ED50A6" w:rsidRPr="00B117E3" w:rsidTr="001526EC">
        <w:trPr>
          <w:trHeight w:val="51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4.</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(склад смазочных материалов), расположенное по адресу: Калужская область,</w:t>
            </w:r>
            <w:r w:rsidRPr="00B117E3">
              <w:rPr>
                <w:rFonts w:ascii="Times New Roman" w:hAnsi="Times New Roman"/>
                <w:bCs/>
                <w:color w:val="000000"/>
                <w:szCs w:val="24"/>
              </w:rPr>
              <w:br/>
              <w:t>г. Обнинск, 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5.</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(диспетчерская), расположенное по адресу: Калужская область, г. Обнинск, </w:t>
            </w:r>
            <w:r w:rsidRPr="00B117E3">
              <w:rPr>
                <w:rFonts w:ascii="Times New Roman" w:hAnsi="Times New Roman"/>
                <w:bCs/>
                <w:color w:val="000000"/>
                <w:szCs w:val="24"/>
              </w:rPr>
              <w:br/>
              <w:t>пл. Бондаренко, д.1</w:t>
            </w:r>
          </w:p>
        </w:tc>
      </w:tr>
      <w:tr w:rsidR="00ED50A6" w:rsidRPr="00B117E3" w:rsidTr="001526EC">
        <w:trPr>
          <w:trHeight w:val="42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6.</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(тепловой узел), расположенное по адресу: Калужская область, г. Обнинск, </w:t>
            </w:r>
            <w:r w:rsidRPr="00B117E3">
              <w:rPr>
                <w:rFonts w:ascii="Times New Roman" w:hAnsi="Times New Roman"/>
                <w:bCs/>
                <w:color w:val="000000"/>
                <w:szCs w:val="24"/>
              </w:rPr>
              <w:br/>
              <w:t>пл. Бондаренко, д.1</w:t>
            </w:r>
          </w:p>
        </w:tc>
      </w:tr>
      <w:tr w:rsidR="00ED50A6" w:rsidRPr="00B117E3" w:rsidTr="001526EC">
        <w:trPr>
          <w:trHeight w:val="471"/>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7.</w:t>
            </w:r>
          </w:p>
        </w:tc>
        <w:tc>
          <w:tcPr>
            <w:tcW w:w="10247" w:type="dxa"/>
            <w:tcBorders>
              <w:top w:val="single" w:sz="4" w:space="0" w:color="auto"/>
              <w:left w:val="nil"/>
              <w:bottom w:val="single" w:sz="4" w:space="0" w:color="auto"/>
              <w:right w:val="single" w:sz="4" w:space="0" w:color="auto"/>
            </w:tcBorders>
            <w:shd w:val="clear" w:color="auto" w:fill="auto"/>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Благоустройство перед зданием главного корпуса (центральный цветник с цветочными клумбами), расположенное по адресу: Калужская область, г. Обнинск, пл. Бондаренко, д.1</w:t>
            </w:r>
          </w:p>
        </w:tc>
      </w:tr>
      <w:tr w:rsidR="00ED50A6" w:rsidRPr="00B117E3" w:rsidTr="001526EC">
        <w:trPr>
          <w:trHeight w:val="51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8.</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w:t>
            </w:r>
            <w:proofErr w:type="gramStart"/>
            <w:r w:rsidRPr="00B117E3">
              <w:rPr>
                <w:rFonts w:ascii="Times New Roman" w:hAnsi="Times New Roman"/>
                <w:bCs/>
                <w:color w:val="000000"/>
                <w:szCs w:val="24"/>
              </w:rPr>
              <w:t>заборная</w:t>
            </w:r>
            <w:proofErr w:type="gramEnd"/>
            <w:r w:rsidRPr="00B117E3">
              <w:rPr>
                <w:rFonts w:ascii="Times New Roman" w:hAnsi="Times New Roman"/>
                <w:bCs/>
                <w:color w:val="000000"/>
                <w:szCs w:val="24"/>
              </w:rPr>
              <w:t xml:space="preserve"> </w:t>
            </w:r>
            <w:proofErr w:type="spellStart"/>
            <w:r w:rsidRPr="00B117E3">
              <w:rPr>
                <w:rFonts w:ascii="Times New Roman" w:hAnsi="Times New Roman"/>
                <w:bCs/>
                <w:color w:val="000000"/>
                <w:szCs w:val="24"/>
              </w:rPr>
              <w:t>вентшахта</w:t>
            </w:r>
            <w:proofErr w:type="spellEnd"/>
            <w:r w:rsidRPr="00B117E3">
              <w:rPr>
                <w:rFonts w:ascii="Times New Roman" w:hAnsi="Times New Roman"/>
                <w:bCs/>
                <w:color w:val="000000"/>
                <w:szCs w:val="24"/>
              </w:rPr>
              <w:t xml:space="preserve"> здания №70 ХЛК), расположенное по адресу: Калужская область, г. Обнинск, 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9.</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(трансформаторная подстанция здания главного корпуса северное крыло), расположенное по адресу: Калужская область, г. Обнинск, пл. Бондаренко, д.1</w:t>
            </w:r>
          </w:p>
        </w:tc>
      </w:tr>
      <w:tr w:rsidR="00ED50A6" w:rsidRPr="00B117E3" w:rsidTr="001526EC">
        <w:trPr>
          <w:trHeight w:val="45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10.</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w:t>
            </w:r>
            <w:proofErr w:type="spellStart"/>
            <w:r w:rsidRPr="00B117E3">
              <w:rPr>
                <w:rFonts w:ascii="Times New Roman" w:hAnsi="Times New Roman"/>
                <w:bCs/>
                <w:color w:val="000000"/>
                <w:szCs w:val="24"/>
              </w:rPr>
              <w:t>транформаторная</w:t>
            </w:r>
            <w:proofErr w:type="spellEnd"/>
            <w:r w:rsidRPr="00B117E3">
              <w:rPr>
                <w:rFonts w:ascii="Times New Roman" w:hAnsi="Times New Roman"/>
                <w:bCs/>
                <w:color w:val="000000"/>
                <w:szCs w:val="24"/>
              </w:rPr>
              <w:t xml:space="preserve"> подстанция здания главного корпуса южное крыло), расположенное по адресу: Калужская область, г. Обнинск, пл. Бондаренко, д.1</w:t>
            </w:r>
          </w:p>
        </w:tc>
      </w:tr>
      <w:tr w:rsidR="00ED50A6" w:rsidRPr="00B117E3" w:rsidTr="001526EC">
        <w:trPr>
          <w:trHeight w:val="42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11.</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(склад главного корпуса), расположенное по адресу: Калужская область,</w:t>
            </w:r>
            <w:r w:rsidRPr="00B117E3">
              <w:rPr>
                <w:rFonts w:ascii="Times New Roman" w:hAnsi="Times New Roman"/>
                <w:bCs/>
                <w:color w:val="000000"/>
                <w:szCs w:val="24"/>
              </w:rPr>
              <w:br/>
              <w:t>г. Обнинск, пл. Бондаренко, д.1</w:t>
            </w:r>
          </w:p>
        </w:tc>
      </w:tr>
      <w:tr w:rsidR="00ED50A6" w:rsidRPr="00B117E3" w:rsidTr="001526EC">
        <w:trPr>
          <w:trHeight w:val="589"/>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12.</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(склад инвентаря), расположенное по адресу: Калужская область, г. Обнинск, </w:t>
            </w:r>
            <w:r w:rsidRPr="00B117E3">
              <w:rPr>
                <w:rFonts w:ascii="Times New Roman" w:hAnsi="Times New Roman"/>
                <w:bCs/>
                <w:color w:val="000000"/>
                <w:szCs w:val="24"/>
              </w:rPr>
              <w:br/>
              <w:t>пл. Бондаренко, д.1</w:t>
            </w:r>
          </w:p>
        </w:tc>
      </w:tr>
      <w:tr w:rsidR="00ED50A6" w:rsidRPr="00B117E3" w:rsidTr="001526EC">
        <w:trPr>
          <w:trHeight w:val="558"/>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13.</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Здание (корпус «К»), расположенное по адресу: Калужская область, г. Обнинск,</w:t>
            </w:r>
            <w:r w:rsidRPr="00B117E3">
              <w:rPr>
                <w:rFonts w:ascii="Times New Roman" w:hAnsi="Times New Roman"/>
                <w:bCs/>
                <w:color w:val="000000"/>
                <w:szCs w:val="24"/>
              </w:rPr>
              <w:br/>
              <w:t>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14.</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Здание (</w:t>
            </w:r>
            <w:proofErr w:type="spellStart"/>
            <w:r w:rsidRPr="00B117E3">
              <w:rPr>
                <w:rFonts w:ascii="Times New Roman" w:hAnsi="Times New Roman"/>
                <w:bCs/>
                <w:color w:val="000000"/>
                <w:szCs w:val="24"/>
              </w:rPr>
              <w:t>венткамера</w:t>
            </w:r>
            <w:proofErr w:type="spellEnd"/>
            <w:r w:rsidRPr="00B117E3">
              <w:rPr>
                <w:rFonts w:ascii="Times New Roman" w:hAnsi="Times New Roman"/>
                <w:bCs/>
                <w:color w:val="000000"/>
                <w:szCs w:val="24"/>
              </w:rPr>
              <w:t xml:space="preserve"> В-1, В-2), расположенное по адресу: Калужская область, г. Обнинск, </w:t>
            </w:r>
            <w:r w:rsidRPr="00B117E3">
              <w:rPr>
                <w:rFonts w:ascii="Times New Roman" w:hAnsi="Times New Roman"/>
                <w:bCs/>
                <w:color w:val="000000"/>
                <w:szCs w:val="24"/>
              </w:rPr>
              <w:br/>
              <w:t>пл. Бондаренко, д.1</w:t>
            </w:r>
          </w:p>
        </w:tc>
      </w:tr>
      <w:tr w:rsidR="00ED50A6" w:rsidRPr="00B117E3" w:rsidTr="001526EC">
        <w:trPr>
          <w:trHeight w:val="40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15.</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(газовая станция), расположенное по адресу: Калужская область, г. Обнинск, </w:t>
            </w: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16.</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Здание (склад металлоизделий), расположенное по адресу: Калужская область, г. Обнинск, </w:t>
            </w:r>
            <w:r w:rsidRPr="00B117E3">
              <w:rPr>
                <w:rFonts w:ascii="Times New Roman" w:hAnsi="Times New Roman"/>
                <w:bCs/>
                <w:color w:val="000000"/>
                <w:szCs w:val="24"/>
              </w:rPr>
              <w:br/>
              <w:t>пл. Бондаренко, д.1</w:t>
            </w:r>
          </w:p>
        </w:tc>
      </w:tr>
      <w:tr w:rsidR="00ED50A6" w:rsidRPr="00B117E3" w:rsidTr="001526EC">
        <w:trPr>
          <w:trHeight w:val="42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17.</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Здание (склад №168 «В»), расположенное по адресу: Калужская область, г. Обнинск,</w:t>
            </w:r>
            <w:r w:rsidRPr="00B117E3">
              <w:rPr>
                <w:rFonts w:ascii="Times New Roman" w:hAnsi="Times New Roman"/>
                <w:bCs/>
                <w:color w:val="000000"/>
                <w:szCs w:val="24"/>
              </w:rPr>
              <w:br/>
              <w:t>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18.</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(градирня №59), расположенное по адресу: Калужская область, г. Обнинск, </w:t>
            </w:r>
            <w:r w:rsidRPr="00B117E3">
              <w:rPr>
                <w:rFonts w:ascii="Times New Roman" w:hAnsi="Times New Roman"/>
                <w:bCs/>
                <w:color w:val="000000"/>
                <w:szCs w:val="24"/>
              </w:rPr>
              <w:br/>
              <w:t>пл. Бондаренко, д.1</w:t>
            </w:r>
          </w:p>
        </w:tc>
      </w:tr>
      <w:tr w:rsidR="00ED50A6" w:rsidRPr="00B117E3" w:rsidTr="001526EC">
        <w:trPr>
          <w:trHeight w:val="45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19.</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w:t>
            </w:r>
            <w:proofErr w:type="spellStart"/>
            <w:r w:rsidRPr="00B117E3">
              <w:rPr>
                <w:rFonts w:ascii="Times New Roman" w:hAnsi="Times New Roman"/>
                <w:bCs/>
                <w:color w:val="000000"/>
                <w:szCs w:val="24"/>
              </w:rPr>
              <w:t>трехсекционная</w:t>
            </w:r>
            <w:proofErr w:type="spellEnd"/>
            <w:r w:rsidRPr="00B117E3">
              <w:rPr>
                <w:rFonts w:ascii="Times New Roman" w:hAnsi="Times New Roman"/>
                <w:bCs/>
                <w:color w:val="000000"/>
                <w:szCs w:val="24"/>
              </w:rPr>
              <w:t xml:space="preserve"> градирня №33), расположенное по адресу: Калужская область,</w:t>
            </w:r>
            <w:r w:rsidRPr="00B117E3">
              <w:rPr>
                <w:rFonts w:ascii="Times New Roman" w:hAnsi="Times New Roman"/>
                <w:bCs/>
                <w:color w:val="000000"/>
                <w:szCs w:val="24"/>
              </w:rPr>
              <w:br/>
              <w:t>г. Обнинск, пл. Бондаренко, д.1</w:t>
            </w:r>
          </w:p>
        </w:tc>
      </w:tr>
      <w:tr w:rsidR="00ED50A6" w:rsidRPr="00B117E3" w:rsidTr="001526EC">
        <w:trPr>
          <w:trHeight w:val="54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20.</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(склад инвентаря здания КТИ), расположенное по адресу: Калужская область, </w:t>
            </w:r>
            <w:r w:rsidRPr="00B117E3">
              <w:rPr>
                <w:rFonts w:ascii="Times New Roman" w:hAnsi="Times New Roman"/>
                <w:bCs/>
                <w:color w:val="000000"/>
                <w:szCs w:val="24"/>
              </w:rPr>
              <w:br/>
              <w:t>г. Обнинск, пл. Бондаренко, д.1</w:t>
            </w:r>
          </w:p>
        </w:tc>
      </w:tr>
      <w:tr w:rsidR="00ED50A6" w:rsidRPr="00B117E3" w:rsidTr="001526EC">
        <w:trPr>
          <w:trHeight w:val="43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21.</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(склад столовой №1), расположенное по адресу: Калужская область, г. Обнинск,</w:t>
            </w:r>
            <w:r w:rsidRPr="00B117E3">
              <w:rPr>
                <w:rFonts w:ascii="Times New Roman" w:hAnsi="Times New Roman"/>
                <w:bCs/>
                <w:color w:val="000000"/>
                <w:szCs w:val="24"/>
              </w:rPr>
              <w:br/>
              <w:t xml:space="preserve"> пл. Бондаренко, д.1</w:t>
            </w:r>
          </w:p>
        </w:tc>
      </w:tr>
      <w:tr w:rsidR="00ED50A6" w:rsidRPr="00B117E3" w:rsidTr="001526EC">
        <w:trPr>
          <w:trHeight w:val="315"/>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22.</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Благоустройство перед зданием столовой №1 (цветочная клумба), расположенное по адресу: </w:t>
            </w:r>
            <w:r w:rsidRPr="00B117E3">
              <w:rPr>
                <w:rFonts w:ascii="Times New Roman" w:hAnsi="Times New Roman"/>
                <w:bCs/>
                <w:color w:val="000000"/>
                <w:szCs w:val="24"/>
              </w:rPr>
              <w:lastRenderedPageBreak/>
              <w:t>Калужская область, г. Обнинск, 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lastRenderedPageBreak/>
              <w:t>23.</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(гараж электрокар), расположенное по адресу: Калужская область, г. Обнинск,</w:t>
            </w:r>
            <w:r w:rsidRPr="00B117E3">
              <w:rPr>
                <w:rFonts w:ascii="Times New Roman" w:hAnsi="Times New Roman"/>
                <w:bCs/>
                <w:color w:val="000000"/>
                <w:szCs w:val="24"/>
              </w:rPr>
              <w:br/>
              <w:t xml:space="preserve"> 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24.</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(баки-аккумуляторы), расположенное по адресу: Калужская область, г. Обнинск,</w:t>
            </w:r>
            <w:r w:rsidRPr="00B117E3">
              <w:rPr>
                <w:rFonts w:ascii="Times New Roman" w:hAnsi="Times New Roman"/>
                <w:bCs/>
                <w:color w:val="000000"/>
                <w:szCs w:val="24"/>
              </w:rPr>
              <w:br/>
              <w:t xml:space="preserve"> 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25.</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Здание (склад здания 224), расположенное по адресу: Калужская область, г. Обнинск, </w:t>
            </w:r>
            <w:r w:rsidRPr="00B117E3">
              <w:rPr>
                <w:rFonts w:ascii="Times New Roman" w:hAnsi="Times New Roman"/>
                <w:bCs/>
                <w:color w:val="000000"/>
                <w:szCs w:val="24"/>
              </w:rPr>
              <w:br/>
              <w:t>пл. Бондаренко, д.1</w:t>
            </w:r>
          </w:p>
        </w:tc>
      </w:tr>
      <w:tr w:rsidR="00ED50A6" w:rsidRPr="00B117E3" w:rsidTr="001526EC">
        <w:trPr>
          <w:trHeight w:val="37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26.</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Здание (КПП на ПП-3), расположенное по адресу: Калужская область, г. Обнинск,</w:t>
            </w:r>
            <w:r w:rsidRPr="00B117E3">
              <w:rPr>
                <w:rFonts w:ascii="Times New Roman" w:hAnsi="Times New Roman"/>
                <w:bCs/>
                <w:color w:val="000000"/>
                <w:szCs w:val="24"/>
              </w:rPr>
              <w:br/>
              <w:t>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27.</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Здание (№694 ЦСТ), расположенное по адресу: Калужская область, г. Обнинск,</w:t>
            </w:r>
            <w:r w:rsidRPr="00B117E3">
              <w:rPr>
                <w:rFonts w:ascii="Times New Roman" w:hAnsi="Times New Roman"/>
                <w:bCs/>
                <w:color w:val="000000"/>
                <w:szCs w:val="24"/>
              </w:rPr>
              <w:br/>
              <w:t>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28.</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(станция перекачки), расположенное по адресу: Калужская область, г. Обнинск,</w:t>
            </w:r>
            <w:r w:rsidRPr="00B117E3">
              <w:rPr>
                <w:rFonts w:ascii="Times New Roman" w:hAnsi="Times New Roman"/>
                <w:bCs/>
                <w:color w:val="000000"/>
                <w:szCs w:val="24"/>
              </w:rPr>
              <w:br/>
              <w:t xml:space="preserve"> пл. Бондаренко, д.1</w:t>
            </w:r>
          </w:p>
        </w:tc>
      </w:tr>
      <w:tr w:rsidR="00ED50A6" w:rsidRPr="00B117E3" w:rsidTr="001526EC">
        <w:trPr>
          <w:trHeight w:val="42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29.</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Здание (склад механического оборудования здания 75), расположенное по адресу: Калужская область, г. Обнинск, пл. Бондаренко, д.1</w:t>
            </w:r>
          </w:p>
        </w:tc>
      </w:tr>
      <w:tr w:rsidR="00ED50A6" w:rsidRPr="00B117E3" w:rsidTr="001526EC">
        <w:trPr>
          <w:trHeight w:val="43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30.</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(склад химических реактивов), расположенное по адресу: Калужская область, </w:t>
            </w:r>
            <w:r w:rsidRPr="00B117E3">
              <w:rPr>
                <w:rFonts w:ascii="Times New Roman" w:hAnsi="Times New Roman"/>
                <w:bCs/>
                <w:color w:val="000000"/>
                <w:szCs w:val="24"/>
              </w:rPr>
              <w:br/>
              <w:t>г. Обнинск, пл. Бондаренко, д.1</w:t>
            </w:r>
          </w:p>
        </w:tc>
      </w:tr>
      <w:tr w:rsidR="00ED50A6" w:rsidRPr="00B117E3" w:rsidTr="001526EC">
        <w:trPr>
          <w:trHeight w:val="315"/>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31.</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Здание №117Б, расположенное по адресу: Калужская область, г. Обнинск, 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32.</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Здание №117Д, расположенное по адресу: Калужская область, г. Обнинск, 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33.</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Здание №117Г, расположенное по адресу: Калужская область, г. Обнинск, 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34.</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(технологический колодец забора воды), расположенное по адресу: Калужская область, г. Обнинск, 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35.</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w:t>
            </w:r>
            <w:proofErr w:type="spellStart"/>
            <w:r w:rsidRPr="00B117E3">
              <w:rPr>
                <w:rFonts w:ascii="Times New Roman" w:hAnsi="Times New Roman"/>
                <w:bCs/>
                <w:color w:val="000000"/>
                <w:szCs w:val="24"/>
              </w:rPr>
              <w:t>брызгальные</w:t>
            </w:r>
            <w:proofErr w:type="spellEnd"/>
            <w:r w:rsidRPr="00B117E3">
              <w:rPr>
                <w:rFonts w:ascii="Times New Roman" w:hAnsi="Times New Roman"/>
                <w:bCs/>
                <w:color w:val="000000"/>
                <w:szCs w:val="24"/>
              </w:rPr>
              <w:t xml:space="preserve"> бассейны</w:t>
            </w:r>
            <w:proofErr w:type="gramStart"/>
            <w:r w:rsidRPr="00B117E3">
              <w:rPr>
                <w:rFonts w:ascii="Times New Roman" w:hAnsi="Times New Roman"/>
                <w:bCs/>
                <w:color w:val="000000"/>
                <w:szCs w:val="24"/>
              </w:rPr>
              <w:t xml:space="preserve"> А</w:t>
            </w:r>
            <w:proofErr w:type="gramEnd"/>
            <w:r w:rsidRPr="00B117E3">
              <w:rPr>
                <w:rFonts w:ascii="Times New Roman" w:hAnsi="Times New Roman"/>
                <w:bCs/>
                <w:color w:val="000000"/>
                <w:szCs w:val="24"/>
              </w:rPr>
              <w:t>, Б, В), расположенное по адресу: Калужская область,</w:t>
            </w:r>
            <w:r w:rsidRPr="00B117E3">
              <w:rPr>
                <w:rFonts w:ascii="Times New Roman" w:hAnsi="Times New Roman"/>
                <w:bCs/>
                <w:color w:val="000000"/>
                <w:szCs w:val="24"/>
              </w:rPr>
              <w:br/>
              <w:t>г. Обнинск, пл. Бондаренко, д.1</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36.</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№3/27, расположенное по адресу: Калужская область, г. Обнинск, пр. Ленина, д.86</w:t>
            </w:r>
          </w:p>
        </w:tc>
      </w:tr>
      <w:tr w:rsidR="00ED50A6" w:rsidRPr="00B117E3" w:rsidTr="001526EC">
        <w:trPr>
          <w:trHeight w:val="390"/>
        </w:trPr>
        <w:tc>
          <w:tcPr>
            <w:tcW w:w="508" w:type="dxa"/>
            <w:tcBorders>
              <w:top w:val="nil"/>
              <w:left w:val="single" w:sz="4" w:space="0" w:color="auto"/>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37.</w:t>
            </w:r>
          </w:p>
        </w:tc>
        <w:tc>
          <w:tcPr>
            <w:tcW w:w="10247" w:type="dxa"/>
            <w:tcBorders>
              <w:top w:val="single" w:sz="4" w:space="0" w:color="auto"/>
              <w:left w:val="nil"/>
              <w:bottom w:val="single" w:sz="4" w:space="0" w:color="auto"/>
              <w:right w:val="single" w:sz="4" w:space="0" w:color="auto"/>
            </w:tcBorders>
            <w:shd w:val="clear" w:color="auto" w:fill="auto"/>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Здание (</w:t>
            </w:r>
            <w:proofErr w:type="spellStart"/>
            <w:r w:rsidRPr="00B117E3">
              <w:rPr>
                <w:rFonts w:ascii="Times New Roman" w:hAnsi="Times New Roman"/>
                <w:bCs/>
                <w:color w:val="000000"/>
                <w:szCs w:val="24"/>
              </w:rPr>
              <w:t>хозблок</w:t>
            </w:r>
            <w:proofErr w:type="spellEnd"/>
            <w:r w:rsidRPr="00B117E3">
              <w:rPr>
                <w:rFonts w:ascii="Times New Roman" w:hAnsi="Times New Roman"/>
                <w:bCs/>
                <w:color w:val="000000"/>
                <w:szCs w:val="24"/>
              </w:rPr>
              <w:t>), расположенное по адресу: Калужская область, г. Обнинск, ул. Песчаная, д.32а</w:t>
            </w:r>
          </w:p>
        </w:tc>
      </w:tr>
      <w:tr w:rsidR="00ED50A6" w:rsidRPr="00B117E3" w:rsidTr="001526EC">
        <w:trPr>
          <w:trHeight w:val="315"/>
        </w:trPr>
        <w:tc>
          <w:tcPr>
            <w:tcW w:w="508"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38.</w:t>
            </w:r>
          </w:p>
        </w:tc>
        <w:tc>
          <w:tcPr>
            <w:tcW w:w="1024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(склад материалов стенда МТ), расположенное по адресу: Калужская область, </w:t>
            </w:r>
            <w:r w:rsidRPr="00B117E3">
              <w:rPr>
                <w:rFonts w:ascii="Times New Roman" w:hAnsi="Times New Roman"/>
                <w:bCs/>
                <w:color w:val="000000"/>
                <w:szCs w:val="24"/>
              </w:rPr>
              <w:br/>
              <w:t>г. Обнинск, пл. Бондаренко, д.1</w:t>
            </w:r>
          </w:p>
        </w:tc>
      </w:tr>
    </w:tbl>
    <w:p w:rsidR="00ED50A6" w:rsidRPr="00B117E3" w:rsidRDefault="00ED50A6" w:rsidP="00ED50A6">
      <w:pPr>
        <w:rPr>
          <w:rFonts w:ascii="Times New Roman" w:hAnsi="Times New Roman"/>
          <w:bCs/>
          <w:color w:val="000000"/>
          <w:szCs w:val="24"/>
        </w:rPr>
      </w:pPr>
    </w:p>
    <w:p w:rsidR="00ED50A6" w:rsidRPr="00B117E3" w:rsidRDefault="00ED50A6" w:rsidP="00ED50A6">
      <w:pPr>
        <w:rPr>
          <w:rFonts w:ascii="Times New Roman" w:hAnsi="Times New Roman"/>
          <w:bCs/>
          <w:color w:val="000000"/>
          <w:szCs w:val="24"/>
        </w:rPr>
      </w:pPr>
    </w:p>
    <w:p w:rsidR="00ED50A6" w:rsidRPr="00B117E3" w:rsidRDefault="00ED50A6" w:rsidP="00ED50A6">
      <w:pPr>
        <w:rPr>
          <w:rFonts w:ascii="Times New Roman" w:hAnsi="Times New Roman"/>
          <w:bCs/>
          <w:color w:val="000000"/>
          <w:szCs w:val="24"/>
        </w:rPr>
      </w:pPr>
    </w:p>
    <w:tbl>
      <w:tblPr>
        <w:tblW w:w="0" w:type="auto"/>
        <w:tblInd w:w="-459" w:type="dxa"/>
        <w:tblLook w:val="04A0" w:firstRow="1" w:lastRow="0" w:firstColumn="1" w:lastColumn="0" w:noHBand="0" w:noVBand="1"/>
      </w:tblPr>
      <w:tblGrid>
        <w:gridCol w:w="5229"/>
        <w:gridCol w:w="4801"/>
      </w:tblGrid>
      <w:tr w:rsidR="00ED50A6" w:rsidRPr="00B117E3" w:rsidTr="001526EC">
        <w:tc>
          <w:tcPr>
            <w:tcW w:w="5607" w:type="dxa"/>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Заказчик</w:t>
            </w: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ФГУП «ГНЦ РФ – ФЭИ»</w:t>
            </w:r>
          </w:p>
          <w:p w:rsidR="00ED50A6" w:rsidRPr="00B117E3" w:rsidRDefault="00ED50A6" w:rsidP="001526EC">
            <w:pPr>
              <w:rPr>
                <w:rFonts w:ascii="Times New Roman" w:hAnsi="Times New Roman"/>
                <w:bCs/>
                <w:color w:val="000000"/>
                <w:szCs w:val="24"/>
              </w:rPr>
            </w:pPr>
          </w:p>
          <w:p w:rsidR="00ED50A6" w:rsidRPr="00B117E3" w:rsidRDefault="00ED50A6" w:rsidP="001526EC">
            <w:pPr>
              <w:rPr>
                <w:rFonts w:ascii="Times New Roman" w:hAnsi="Times New Roman"/>
                <w:bCs/>
                <w:color w:val="000000"/>
                <w:szCs w:val="24"/>
              </w:rPr>
            </w:pP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______________________ А.А. </w:t>
            </w:r>
            <w:proofErr w:type="spellStart"/>
            <w:r w:rsidRPr="00B117E3">
              <w:rPr>
                <w:rFonts w:ascii="Times New Roman" w:hAnsi="Times New Roman"/>
                <w:bCs/>
                <w:color w:val="000000"/>
                <w:szCs w:val="24"/>
              </w:rPr>
              <w:t>Лебезов</w:t>
            </w:r>
            <w:proofErr w:type="spellEnd"/>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М.П.</w:t>
            </w:r>
          </w:p>
        </w:tc>
        <w:tc>
          <w:tcPr>
            <w:tcW w:w="5148" w:type="dxa"/>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Исполнитель</w:t>
            </w: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____________________</w:t>
            </w:r>
          </w:p>
          <w:p w:rsidR="00ED50A6" w:rsidRPr="00B117E3" w:rsidRDefault="00ED50A6" w:rsidP="001526EC">
            <w:pPr>
              <w:rPr>
                <w:rFonts w:ascii="Times New Roman" w:hAnsi="Times New Roman"/>
                <w:bCs/>
                <w:color w:val="000000"/>
                <w:szCs w:val="24"/>
              </w:rPr>
            </w:pPr>
          </w:p>
          <w:p w:rsidR="00ED50A6" w:rsidRPr="00B117E3" w:rsidRDefault="00ED50A6" w:rsidP="001526EC">
            <w:pPr>
              <w:rPr>
                <w:rFonts w:ascii="Times New Roman" w:hAnsi="Times New Roman"/>
                <w:bCs/>
                <w:color w:val="000000"/>
                <w:szCs w:val="24"/>
              </w:rPr>
            </w:pP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____________________ ______________</w:t>
            </w: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М.П.</w:t>
            </w:r>
          </w:p>
        </w:tc>
      </w:tr>
    </w:tbl>
    <w:p w:rsidR="00ED50A6" w:rsidRDefault="00ED50A6" w:rsidP="00ED50A6">
      <w:pPr>
        <w:rPr>
          <w:bCs/>
          <w:color w:val="000000"/>
        </w:rPr>
      </w:pPr>
    </w:p>
    <w:p w:rsidR="00ED50A6" w:rsidRPr="00B117E3" w:rsidRDefault="00ED50A6" w:rsidP="00ED50A6">
      <w:pPr>
        <w:ind w:left="7371"/>
        <w:rPr>
          <w:rFonts w:ascii="Times New Roman" w:hAnsi="Times New Roman"/>
          <w:szCs w:val="24"/>
        </w:rPr>
      </w:pPr>
      <w:r>
        <w:rPr>
          <w:bCs/>
          <w:color w:val="000000"/>
        </w:rPr>
        <w:br w:type="page"/>
      </w:r>
      <w:r w:rsidRPr="00B117E3">
        <w:rPr>
          <w:rFonts w:ascii="Times New Roman" w:hAnsi="Times New Roman"/>
          <w:szCs w:val="24"/>
        </w:rPr>
        <w:lastRenderedPageBreak/>
        <w:t>Приложение № 2</w:t>
      </w:r>
      <w:r w:rsidRPr="00B117E3">
        <w:rPr>
          <w:rFonts w:ascii="Times New Roman" w:hAnsi="Times New Roman"/>
          <w:szCs w:val="24"/>
        </w:rPr>
        <w:br/>
        <w:t>к Техническому заданию</w:t>
      </w:r>
    </w:p>
    <w:p w:rsidR="00ED50A6" w:rsidRPr="00B117E3" w:rsidRDefault="00ED50A6" w:rsidP="00ED50A6">
      <w:pPr>
        <w:ind w:left="7371"/>
        <w:rPr>
          <w:rFonts w:ascii="Times New Roman" w:hAnsi="Times New Roman"/>
          <w:szCs w:val="24"/>
        </w:rPr>
      </w:pPr>
    </w:p>
    <w:p w:rsidR="00ED50A6" w:rsidRPr="00B117E3" w:rsidRDefault="00ED50A6" w:rsidP="00ED50A6">
      <w:pPr>
        <w:keepNext/>
        <w:keepLines/>
        <w:spacing w:line="216" w:lineRule="auto"/>
        <w:jc w:val="center"/>
        <w:rPr>
          <w:rFonts w:ascii="Times New Roman" w:hAnsi="Times New Roman"/>
          <w:szCs w:val="24"/>
        </w:rPr>
      </w:pPr>
      <w:r w:rsidRPr="00B117E3">
        <w:rPr>
          <w:rFonts w:ascii="Times New Roman" w:hAnsi="Times New Roman"/>
          <w:szCs w:val="24"/>
        </w:rPr>
        <w:t>Перечень объектов недвижимого имущества,</w:t>
      </w:r>
    </w:p>
    <w:p w:rsidR="00ED50A6" w:rsidRPr="00B117E3" w:rsidRDefault="00ED50A6" w:rsidP="00ED50A6">
      <w:pPr>
        <w:keepNext/>
        <w:keepLines/>
        <w:spacing w:line="216" w:lineRule="auto"/>
        <w:jc w:val="center"/>
        <w:rPr>
          <w:rFonts w:ascii="Times New Roman" w:hAnsi="Times New Roman"/>
          <w:szCs w:val="24"/>
        </w:rPr>
      </w:pPr>
      <w:r w:rsidRPr="00B117E3">
        <w:rPr>
          <w:rFonts w:ascii="Times New Roman" w:hAnsi="Times New Roman"/>
          <w:szCs w:val="24"/>
        </w:rPr>
        <w:t>обладающих признаками некапитальных (временных) сооружений</w:t>
      </w:r>
    </w:p>
    <w:p w:rsidR="00ED50A6" w:rsidRPr="00B117E3" w:rsidRDefault="00ED50A6" w:rsidP="00ED50A6">
      <w:pPr>
        <w:keepNext/>
        <w:keepLines/>
        <w:spacing w:line="216" w:lineRule="auto"/>
        <w:jc w:val="center"/>
        <w:rPr>
          <w:rFonts w:ascii="Times New Roman" w:hAnsi="Times New Roman"/>
          <w:szCs w:val="24"/>
        </w:rPr>
      </w:pPr>
    </w:p>
    <w:tbl>
      <w:tblPr>
        <w:tblW w:w="10723" w:type="dxa"/>
        <w:tblInd w:w="-459" w:type="dxa"/>
        <w:tblLook w:val="04A0" w:firstRow="1" w:lastRow="0" w:firstColumn="1" w:lastColumn="0" w:noHBand="0" w:noVBand="1"/>
      </w:tblPr>
      <w:tblGrid>
        <w:gridCol w:w="540"/>
        <w:gridCol w:w="10207"/>
      </w:tblGrid>
      <w:tr w:rsidR="00ED50A6" w:rsidRPr="00B117E3" w:rsidTr="001526EC">
        <w:trPr>
          <w:trHeight w:val="420"/>
        </w:trPr>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w:t>
            </w:r>
          </w:p>
          <w:p w:rsidR="00ED50A6" w:rsidRPr="00B117E3" w:rsidRDefault="00ED50A6" w:rsidP="001526EC">
            <w:pPr>
              <w:rPr>
                <w:rFonts w:ascii="Times New Roman" w:hAnsi="Times New Roman"/>
                <w:bCs/>
                <w:color w:val="000000"/>
                <w:szCs w:val="24"/>
              </w:rPr>
            </w:pPr>
            <w:proofErr w:type="gramStart"/>
            <w:r w:rsidRPr="00B117E3">
              <w:rPr>
                <w:rFonts w:ascii="Times New Roman" w:hAnsi="Times New Roman"/>
                <w:bCs/>
                <w:color w:val="000000"/>
                <w:szCs w:val="24"/>
              </w:rPr>
              <w:t>п</w:t>
            </w:r>
            <w:proofErr w:type="gramEnd"/>
            <w:r w:rsidRPr="00B117E3">
              <w:rPr>
                <w:rFonts w:ascii="Times New Roman" w:hAnsi="Times New Roman"/>
                <w:bCs/>
                <w:color w:val="000000"/>
                <w:szCs w:val="24"/>
              </w:rPr>
              <w:t>/п</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Наименование объекта недвижимого имущества с указанием адреса месторасположения</w:t>
            </w:r>
          </w:p>
        </w:tc>
      </w:tr>
      <w:tr w:rsidR="00ED50A6" w:rsidRPr="00B117E3" w:rsidTr="001526EC">
        <w:trPr>
          <w:trHeight w:val="420"/>
        </w:trPr>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ангар установки газового пожаротушения здания ГК), расположенное по адресу: Калужская область, г. Обнинск, пл. Бондаренко, д.1</w:t>
            </w:r>
          </w:p>
        </w:tc>
      </w:tr>
      <w:tr w:rsidR="00ED50A6" w:rsidRPr="00B117E3" w:rsidTr="001526EC">
        <w:trPr>
          <w:trHeight w:val="390"/>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2.</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склад здания ускорителей), расположенное по адресу: Калужская область, г. Обнинск, пл. Бондаренко, д.1</w:t>
            </w:r>
          </w:p>
        </w:tc>
      </w:tr>
      <w:tr w:rsidR="00ED50A6" w:rsidRPr="00B117E3" w:rsidTr="001526EC">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3.</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склад материалов корпуса «К»), расположенное по адресу: Калужская область, г. Обнинск, пл. Бондаренко, д.1</w:t>
            </w:r>
          </w:p>
        </w:tc>
      </w:tr>
      <w:tr w:rsidR="00ED50A6" w:rsidRPr="00B117E3" w:rsidTr="001526EC">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4.</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склад оборудования участка изготовления фильтров), расположенное по адресу: Калужская область, г. Обнинск, пл. Бондаренко, д.1</w:t>
            </w:r>
          </w:p>
        </w:tc>
      </w:tr>
      <w:tr w:rsidR="00ED50A6" w:rsidRPr="00B117E3" w:rsidTr="001526EC">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5.</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склад материалов здания 145), расположенное по адресу: Калужская область, г. Обнинск, пл. Бондаренко, д.1</w:t>
            </w:r>
          </w:p>
        </w:tc>
      </w:tr>
      <w:tr w:rsidR="00ED50A6" w:rsidRPr="00B117E3" w:rsidTr="001526EC">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6.</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склад заготовительного корпуса), расположенное по адресу: Калужская область, г. Обнинск, пл. Бондаренко, д.1</w:t>
            </w:r>
          </w:p>
        </w:tc>
      </w:tr>
      <w:tr w:rsidR="00ED50A6" w:rsidRPr="00B117E3" w:rsidTr="001526EC">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7.</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склад материалов натриевой лаборатории), расположенное по адресу: Калужская область, г. Обнинск, пл. Бондаренко, д.1</w:t>
            </w:r>
          </w:p>
        </w:tc>
      </w:tr>
      <w:tr w:rsidR="00ED50A6" w:rsidRPr="00B117E3" w:rsidTr="001526EC">
        <w:trPr>
          <w:trHeight w:val="390"/>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8.</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(склад лаборатории неразрушающего контроля), расположенное по адресу: Калужская область, г. Обнинск, пл. Бондаренко, д.1</w:t>
            </w:r>
          </w:p>
        </w:tc>
      </w:tr>
      <w:tr w:rsidR="00ED50A6" w:rsidRPr="00B117E3" w:rsidTr="001526EC">
        <w:trPr>
          <w:trHeight w:val="40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9.</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склад здания 220), расположенное по адресу: Калужская область,</w:t>
            </w:r>
            <w:r w:rsidRPr="00B117E3">
              <w:rPr>
                <w:rFonts w:ascii="Times New Roman" w:hAnsi="Times New Roman"/>
                <w:bCs/>
                <w:color w:val="000000"/>
                <w:szCs w:val="24"/>
              </w:rPr>
              <w:br/>
              <w:t>г. Обнинск, пл. Бондаренко, д.1</w:t>
            </w:r>
          </w:p>
        </w:tc>
      </w:tr>
      <w:tr w:rsidR="00ED50A6" w:rsidRPr="00B117E3" w:rsidTr="001526EC">
        <w:trPr>
          <w:trHeight w:val="40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10.</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склад инвентаря здания 219), расположенное по адресу: Калужская область, г. Обнинск, пл. Бондаренко, д.1</w:t>
            </w:r>
          </w:p>
        </w:tc>
      </w:tr>
      <w:tr w:rsidR="00ED50A6" w:rsidRPr="00B117E3" w:rsidTr="001526EC">
        <w:trPr>
          <w:trHeight w:val="40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11.</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(склад оборудования здания 140), расположенное по адресу: Калужская область,</w:t>
            </w:r>
            <w:r w:rsidRPr="00B117E3">
              <w:rPr>
                <w:rFonts w:ascii="Times New Roman" w:hAnsi="Times New Roman"/>
                <w:bCs/>
                <w:color w:val="000000"/>
                <w:szCs w:val="24"/>
              </w:rPr>
              <w:br/>
              <w:t>г. Обнинск, пл. Бондаренко, д.1</w:t>
            </w:r>
          </w:p>
        </w:tc>
      </w:tr>
      <w:tr w:rsidR="00ED50A6" w:rsidRPr="00B117E3" w:rsidTr="001526EC">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12.</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(металлический склад </w:t>
            </w:r>
            <w:proofErr w:type="gramStart"/>
            <w:r w:rsidRPr="00B117E3">
              <w:rPr>
                <w:rFonts w:ascii="Times New Roman" w:hAnsi="Times New Roman"/>
                <w:bCs/>
                <w:color w:val="000000"/>
                <w:szCs w:val="24"/>
              </w:rPr>
              <w:t>регуляторной</w:t>
            </w:r>
            <w:proofErr w:type="gramEnd"/>
            <w:r w:rsidRPr="00B117E3">
              <w:rPr>
                <w:rFonts w:ascii="Times New Roman" w:hAnsi="Times New Roman"/>
                <w:bCs/>
                <w:color w:val="000000"/>
                <w:szCs w:val="24"/>
              </w:rPr>
              <w:t xml:space="preserve"> газопровода), расположенное по адресу: Калужская область, г. Обнинск, пл. Бондаренко, д.1</w:t>
            </w:r>
          </w:p>
        </w:tc>
      </w:tr>
      <w:tr w:rsidR="00ED50A6" w:rsidRPr="00B117E3" w:rsidTr="001526EC">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13.</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склад материалов здания 221), расположенное по адресу: Калужская область, г. Обнинск, пл. Бондаренко, д.1</w:t>
            </w:r>
          </w:p>
        </w:tc>
      </w:tr>
      <w:tr w:rsidR="00ED50A6" w:rsidRPr="00B117E3" w:rsidTr="001526EC">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14.</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(металлический склад </w:t>
            </w:r>
            <w:proofErr w:type="spellStart"/>
            <w:r w:rsidRPr="00B117E3">
              <w:rPr>
                <w:rFonts w:ascii="Times New Roman" w:hAnsi="Times New Roman"/>
                <w:bCs/>
                <w:color w:val="000000"/>
                <w:szCs w:val="24"/>
              </w:rPr>
              <w:t>хозинвентаря</w:t>
            </w:r>
            <w:proofErr w:type="spellEnd"/>
            <w:r w:rsidRPr="00B117E3">
              <w:rPr>
                <w:rFonts w:ascii="Times New Roman" w:hAnsi="Times New Roman"/>
                <w:bCs/>
                <w:color w:val="000000"/>
                <w:szCs w:val="24"/>
              </w:rPr>
              <w:t xml:space="preserve"> здания АЭС), расположенное по адресу: Калужская область, г. Обнинск, пл. Бондаренко, д.1</w:t>
            </w:r>
          </w:p>
        </w:tc>
      </w:tr>
      <w:tr w:rsidR="00ED50A6" w:rsidRPr="00B117E3" w:rsidTr="001526EC">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15.</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Сооружение (металлический склад оборудования стенда МТ), расположенное по адресу: Калужская область, г. Обнинск, пл. Бондаренко, д.1</w:t>
            </w:r>
          </w:p>
        </w:tc>
      </w:tr>
      <w:tr w:rsidR="00ED50A6" w:rsidRPr="00B117E3" w:rsidTr="001526EC">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16.</w:t>
            </w:r>
          </w:p>
        </w:tc>
        <w:tc>
          <w:tcPr>
            <w:tcW w:w="10207" w:type="dxa"/>
            <w:tcBorders>
              <w:top w:val="single" w:sz="4" w:space="0" w:color="auto"/>
              <w:left w:val="nil"/>
              <w:bottom w:val="single" w:sz="4" w:space="0" w:color="auto"/>
              <w:right w:val="single" w:sz="4" w:space="0" w:color="auto"/>
            </w:tcBorders>
            <w:shd w:val="clear" w:color="000000" w:fill="FFFFFF"/>
            <w:noWrap/>
            <w:vAlign w:val="center"/>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Сооружение (металлический склад оборудования </w:t>
            </w:r>
            <w:proofErr w:type="spellStart"/>
            <w:r w:rsidRPr="00B117E3">
              <w:rPr>
                <w:rFonts w:ascii="Times New Roman" w:hAnsi="Times New Roman"/>
                <w:bCs/>
                <w:color w:val="000000"/>
                <w:szCs w:val="24"/>
              </w:rPr>
              <w:t>электроцеха</w:t>
            </w:r>
            <w:proofErr w:type="spellEnd"/>
            <w:r w:rsidRPr="00B117E3">
              <w:rPr>
                <w:rFonts w:ascii="Times New Roman" w:hAnsi="Times New Roman"/>
                <w:bCs/>
                <w:color w:val="000000"/>
                <w:szCs w:val="24"/>
              </w:rPr>
              <w:t>), расположенное по адресу: Калужская область, г. Обнинск, пл. Бондаренко, д.1</w:t>
            </w:r>
          </w:p>
        </w:tc>
      </w:tr>
    </w:tbl>
    <w:p w:rsidR="00ED50A6" w:rsidRPr="00B117E3" w:rsidRDefault="00ED50A6" w:rsidP="00ED50A6">
      <w:pPr>
        <w:rPr>
          <w:rFonts w:ascii="Times New Roman" w:hAnsi="Times New Roman"/>
          <w:szCs w:val="24"/>
        </w:rPr>
      </w:pPr>
    </w:p>
    <w:p w:rsidR="00ED50A6" w:rsidRPr="00B117E3" w:rsidRDefault="00ED50A6" w:rsidP="00ED50A6">
      <w:pPr>
        <w:rPr>
          <w:rFonts w:ascii="Times New Roman" w:hAnsi="Times New Roman"/>
          <w:bCs/>
          <w:color w:val="000000"/>
          <w:szCs w:val="24"/>
        </w:rPr>
      </w:pPr>
    </w:p>
    <w:p w:rsidR="00ED50A6" w:rsidRPr="00B117E3" w:rsidRDefault="00ED50A6" w:rsidP="00ED50A6">
      <w:pPr>
        <w:rPr>
          <w:rFonts w:ascii="Times New Roman" w:hAnsi="Times New Roman"/>
          <w:bCs/>
          <w:color w:val="000000"/>
          <w:szCs w:val="24"/>
        </w:rPr>
      </w:pPr>
    </w:p>
    <w:tbl>
      <w:tblPr>
        <w:tblW w:w="0" w:type="auto"/>
        <w:tblInd w:w="-459" w:type="dxa"/>
        <w:tblLook w:val="04A0" w:firstRow="1" w:lastRow="0" w:firstColumn="1" w:lastColumn="0" w:noHBand="0" w:noVBand="1"/>
      </w:tblPr>
      <w:tblGrid>
        <w:gridCol w:w="5229"/>
        <w:gridCol w:w="4801"/>
      </w:tblGrid>
      <w:tr w:rsidR="00ED50A6" w:rsidRPr="00B117E3" w:rsidTr="001526EC">
        <w:tc>
          <w:tcPr>
            <w:tcW w:w="5607" w:type="dxa"/>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Заказчик</w:t>
            </w: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ФГУП «ГНЦ РФ – ФЭИ»</w:t>
            </w:r>
          </w:p>
          <w:p w:rsidR="00ED50A6" w:rsidRPr="00B117E3" w:rsidRDefault="00ED50A6" w:rsidP="001526EC">
            <w:pPr>
              <w:rPr>
                <w:rFonts w:ascii="Times New Roman" w:hAnsi="Times New Roman"/>
                <w:bCs/>
                <w:color w:val="000000"/>
                <w:szCs w:val="24"/>
              </w:rPr>
            </w:pPr>
          </w:p>
          <w:p w:rsidR="00ED50A6" w:rsidRPr="00B117E3" w:rsidRDefault="00ED50A6" w:rsidP="001526EC">
            <w:pPr>
              <w:rPr>
                <w:rFonts w:ascii="Times New Roman" w:hAnsi="Times New Roman"/>
                <w:bCs/>
                <w:color w:val="000000"/>
                <w:szCs w:val="24"/>
              </w:rPr>
            </w:pP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 xml:space="preserve">______________________ А.А. </w:t>
            </w:r>
            <w:proofErr w:type="spellStart"/>
            <w:r w:rsidRPr="00B117E3">
              <w:rPr>
                <w:rFonts w:ascii="Times New Roman" w:hAnsi="Times New Roman"/>
                <w:bCs/>
                <w:color w:val="000000"/>
                <w:szCs w:val="24"/>
              </w:rPr>
              <w:t>Лебезов</w:t>
            </w:r>
            <w:proofErr w:type="spellEnd"/>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М.П.</w:t>
            </w:r>
          </w:p>
        </w:tc>
        <w:tc>
          <w:tcPr>
            <w:tcW w:w="5148" w:type="dxa"/>
          </w:tcPr>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Исполнитель</w:t>
            </w: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____________________</w:t>
            </w:r>
          </w:p>
          <w:p w:rsidR="00ED50A6" w:rsidRPr="00B117E3" w:rsidRDefault="00ED50A6" w:rsidP="001526EC">
            <w:pPr>
              <w:rPr>
                <w:rFonts w:ascii="Times New Roman" w:hAnsi="Times New Roman"/>
                <w:bCs/>
                <w:color w:val="000000"/>
                <w:szCs w:val="24"/>
              </w:rPr>
            </w:pPr>
          </w:p>
          <w:p w:rsidR="00ED50A6" w:rsidRPr="00B117E3" w:rsidRDefault="00ED50A6" w:rsidP="001526EC">
            <w:pPr>
              <w:rPr>
                <w:rFonts w:ascii="Times New Roman" w:hAnsi="Times New Roman"/>
                <w:bCs/>
                <w:color w:val="000000"/>
                <w:szCs w:val="24"/>
              </w:rPr>
            </w:pP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____________________ ______________</w:t>
            </w:r>
          </w:p>
          <w:p w:rsidR="00ED50A6" w:rsidRPr="00B117E3" w:rsidRDefault="00ED50A6" w:rsidP="001526EC">
            <w:pPr>
              <w:rPr>
                <w:rFonts w:ascii="Times New Roman" w:hAnsi="Times New Roman"/>
                <w:bCs/>
                <w:color w:val="000000"/>
                <w:szCs w:val="24"/>
              </w:rPr>
            </w:pPr>
            <w:r w:rsidRPr="00B117E3">
              <w:rPr>
                <w:rFonts w:ascii="Times New Roman" w:hAnsi="Times New Roman"/>
                <w:bCs/>
                <w:color w:val="000000"/>
                <w:szCs w:val="24"/>
              </w:rPr>
              <w:t>М.П.</w:t>
            </w:r>
          </w:p>
        </w:tc>
      </w:tr>
    </w:tbl>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0A6" w:rsidRDefault="00ED50A6" w:rsidP="00ED50A6">
      <w:r>
        <w:separator/>
      </w:r>
    </w:p>
  </w:endnote>
  <w:endnote w:type="continuationSeparator" w:id="0">
    <w:p w:rsidR="00ED50A6" w:rsidRDefault="00ED50A6" w:rsidP="00ED5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0A6" w:rsidRDefault="00ED50A6">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ED50A6" w:rsidRDefault="00ED50A6">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0A6" w:rsidRDefault="00ED50A6">
    <w:pPr>
      <w:pStyle w:val="a3"/>
      <w:framePr w:wrap="around" w:vAnchor="text" w:hAnchor="margin" w:xAlign="center" w:y="1"/>
      <w:rPr>
        <w:rStyle w:val="iiianoaieou"/>
        <w:rFonts w:ascii="MS Sans Serif" w:hAnsi="MS Sans Serif"/>
        <w:lang w:val="en-US"/>
      </w:rPr>
    </w:pPr>
    <w:r>
      <w:rPr>
        <w:rStyle w:val="iiianoaieou"/>
        <w:lang w:val="en-US"/>
      </w:rPr>
      <w:fldChar w:fldCharType="begin"/>
    </w:r>
    <w:r>
      <w:rPr>
        <w:rStyle w:val="iiianoaieou"/>
        <w:lang w:val="en-US"/>
      </w:rPr>
      <w:instrText xml:space="preserve">PAGE  </w:instrText>
    </w:r>
    <w:r>
      <w:rPr>
        <w:rStyle w:val="iiianoaieou"/>
        <w:lang w:val="en-US"/>
      </w:rPr>
      <w:fldChar w:fldCharType="separate"/>
    </w:r>
    <w:r>
      <w:rPr>
        <w:rStyle w:val="iiianoaieou"/>
        <w:noProof/>
        <w:lang w:val="en-US"/>
      </w:rPr>
      <w:t>1</w:t>
    </w:r>
    <w:r>
      <w:rPr>
        <w:rStyle w:val="iiianoaieou"/>
        <w:lang w:val="en-US"/>
      </w:rPr>
      <w:fldChar w:fldCharType="end"/>
    </w:r>
  </w:p>
  <w:p w:rsidR="00ED50A6" w:rsidRDefault="00ED50A6">
    <w:pPr>
      <w:pStyle w:val="a3"/>
      <w:ind w:right="360"/>
      <w:rPr>
        <w:rFonts w:ascii="MS Sans Serif" w:hAnsi="MS Sans Serif"/>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0A6" w:rsidRDefault="00ED50A6" w:rsidP="00ED50A6">
      <w:r>
        <w:separator/>
      </w:r>
    </w:p>
  </w:footnote>
  <w:footnote w:type="continuationSeparator" w:id="0">
    <w:p w:rsidR="00ED50A6" w:rsidRDefault="00ED50A6" w:rsidP="00ED50A6">
      <w:r>
        <w:continuationSeparator/>
      </w:r>
    </w:p>
  </w:footnote>
  <w:footnote w:id="1">
    <w:p w:rsidR="00ED50A6" w:rsidRPr="00E3533E" w:rsidRDefault="00ED50A6" w:rsidP="00ED50A6">
      <w:pPr>
        <w:pStyle w:val="aa"/>
        <w:spacing w:line="240" w:lineRule="auto"/>
        <w:rPr>
          <w:sz w:val="20"/>
        </w:rPr>
      </w:pPr>
      <w:r>
        <w:rPr>
          <w:rStyle w:val="ae"/>
        </w:rPr>
        <w:footnoteRef/>
      </w:r>
      <w:r>
        <w:t xml:space="preserve"> </w:t>
      </w:r>
      <w:r w:rsidRPr="00E3533E">
        <w:rPr>
          <w:sz w:val="20"/>
        </w:rPr>
        <w:t>С целью уточнения характеристик объектов недвижимого имущества, подлежащих оценке, до окончания срока подачи заявок на участие в запросе цен возможен их предварительный осмотр. Проход на режимные территории Заказчика производится в соответствии с требованиями Федерального закона</w:t>
      </w:r>
      <w:r w:rsidRPr="00E3533E">
        <w:rPr>
          <w:sz w:val="20"/>
        </w:rPr>
        <w:br/>
        <w:t>от 21.11.1995 №170-ФЗ «Об использовании атомной энергии», Закона от 21.07.1993 № 5485-1</w:t>
      </w:r>
      <w:r w:rsidRPr="00E3533E">
        <w:rPr>
          <w:sz w:val="20"/>
        </w:rPr>
        <w:br/>
        <w:t>«О государственной тайне»,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 на соответствующие объекты.</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E6EE7"/>
    <w:multiLevelType w:val="multilevel"/>
    <w:tmpl w:val="E918CFDE"/>
    <w:lvl w:ilvl="0">
      <w:start w:val="1"/>
      <w:numFmt w:val="decimal"/>
      <w:lvlText w:val="%1."/>
      <w:lvlJc w:val="left"/>
      <w:pPr>
        <w:ind w:left="720" w:hanging="360"/>
      </w:pPr>
    </w:lvl>
    <w:lvl w:ilvl="1">
      <w:start w:val="1"/>
      <w:numFmt w:val="decimal"/>
      <w:isLgl/>
      <w:lvlText w:val="%1.%2."/>
      <w:lvlJc w:val="left"/>
      <w:pPr>
        <w:ind w:left="1288" w:hanging="7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3">
    <w:nsid w:val="469164AB"/>
    <w:multiLevelType w:val="multilevel"/>
    <w:tmpl w:val="C0B44230"/>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596"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4">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1C3"/>
    <w:rsid w:val="008E3C0C"/>
    <w:rsid w:val="00D42E6F"/>
    <w:rsid w:val="00ED50A6"/>
    <w:rsid w:val="00F03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0A6"/>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ED50A6"/>
    <w:pPr>
      <w:tabs>
        <w:tab w:val="center" w:pos="4677"/>
        <w:tab w:val="right" w:pos="9355"/>
      </w:tabs>
    </w:pPr>
  </w:style>
  <w:style w:type="character" w:customStyle="1" w:styleId="a4">
    <w:name w:val="Нижний колонтитул Знак"/>
    <w:basedOn w:val="a0"/>
    <w:uiPriority w:val="99"/>
    <w:semiHidden/>
    <w:rsid w:val="00ED50A6"/>
    <w:rPr>
      <w:rFonts w:ascii="Arial" w:eastAsia="Times New Roman" w:hAnsi="Arial"/>
      <w:szCs w:val="20"/>
      <w:lang w:eastAsia="ar-SA"/>
    </w:rPr>
  </w:style>
  <w:style w:type="paragraph" w:styleId="a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0"/>
    <w:rsid w:val="00ED50A6"/>
    <w:pPr>
      <w:spacing w:after="120"/>
      <w:ind w:left="283"/>
    </w:pPr>
  </w:style>
  <w:style w:type="character" w:customStyle="1" w:styleId="a6">
    <w:name w:val="Основной текст с отступом Знак"/>
    <w:basedOn w:val="a0"/>
    <w:uiPriority w:val="99"/>
    <w:semiHidden/>
    <w:rsid w:val="00ED50A6"/>
    <w:rPr>
      <w:rFonts w:ascii="Arial" w:eastAsia="Times New Roman" w:hAnsi="Arial"/>
      <w:szCs w:val="20"/>
      <w:lang w:eastAsia="ar-SA"/>
    </w:rPr>
  </w:style>
  <w:style w:type="paragraph" w:styleId="a7">
    <w:name w:val="Body Text"/>
    <w:basedOn w:val="a"/>
    <w:link w:val="11"/>
    <w:rsid w:val="00ED50A6"/>
    <w:pPr>
      <w:suppressAutoHyphens w:val="0"/>
      <w:spacing w:after="120"/>
    </w:pPr>
    <w:rPr>
      <w:rFonts w:ascii="Times New Roman" w:hAnsi="Times New Roman"/>
      <w:szCs w:val="24"/>
      <w:lang w:eastAsia="ru-RU"/>
    </w:rPr>
  </w:style>
  <w:style w:type="character" w:customStyle="1" w:styleId="a8">
    <w:name w:val="Основной текст Знак"/>
    <w:basedOn w:val="a0"/>
    <w:uiPriority w:val="99"/>
    <w:semiHidden/>
    <w:rsid w:val="00ED50A6"/>
    <w:rPr>
      <w:rFonts w:ascii="Arial" w:eastAsia="Times New Roman" w:hAnsi="Arial"/>
      <w:szCs w:val="20"/>
      <w:lang w:eastAsia="ar-SA"/>
    </w:rPr>
  </w:style>
  <w:style w:type="paragraph" w:customStyle="1" w:styleId="31">
    <w:name w:val="Основной текст 31"/>
    <w:basedOn w:val="a"/>
    <w:rsid w:val="00ED50A6"/>
    <w:pPr>
      <w:spacing w:after="120"/>
    </w:pPr>
    <w:rPr>
      <w:rFonts w:ascii="Times New Roman" w:hAnsi="Times New Roman"/>
      <w:sz w:val="16"/>
      <w:lang w:eastAsia="ru-RU"/>
    </w:rPr>
  </w:style>
  <w:style w:type="character" w:customStyle="1" w:styleId="1">
    <w:name w:val="Нижний колонтитул Знак1"/>
    <w:link w:val="a3"/>
    <w:rsid w:val="00ED50A6"/>
    <w:rPr>
      <w:rFonts w:ascii="Arial" w:eastAsia="Times New Roman" w:hAnsi="Arial"/>
      <w:szCs w:val="20"/>
      <w:lang w:eastAsia="ar-SA"/>
    </w:rPr>
  </w:style>
  <w:style w:type="character" w:styleId="a9">
    <w:name w:val="page number"/>
    <w:basedOn w:val="a0"/>
    <w:rsid w:val="00ED50A6"/>
  </w:style>
  <w:style w:type="character" w:customStyle="1" w:styleId="11">
    <w:name w:val="Основной текст Знак1"/>
    <w:link w:val="a7"/>
    <w:rsid w:val="00ED50A6"/>
    <w:rPr>
      <w:rFonts w:eastAsia="Times New Roman"/>
      <w:lang w:eastAsia="ru-RU"/>
    </w:rPr>
  </w:style>
  <w:style w:type="paragraph" w:styleId="aa">
    <w:name w:val="footnote text"/>
    <w:basedOn w:val="a"/>
    <w:link w:val="12"/>
    <w:uiPriority w:val="99"/>
    <w:rsid w:val="00ED50A6"/>
    <w:pPr>
      <w:widowControl w:val="0"/>
      <w:suppressAutoHyphens w:val="0"/>
      <w:adjustRightInd w:val="0"/>
      <w:spacing w:line="360" w:lineRule="auto"/>
      <w:ind w:firstLine="567"/>
      <w:jc w:val="both"/>
      <w:textAlignment w:val="baseline"/>
    </w:pPr>
    <w:rPr>
      <w:rFonts w:ascii="Times New Roman" w:hAnsi="Times New Roman"/>
      <w:snapToGrid w:val="0"/>
      <w:lang w:val="x-none" w:eastAsia="ru-RU"/>
    </w:rPr>
  </w:style>
  <w:style w:type="character" w:customStyle="1" w:styleId="ab">
    <w:name w:val="Текст сноски Знак"/>
    <w:basedOn w:val="a0"/>
    <w:uiPriority w:val="99"/>
    <w:semiHidden/>
    <w:rsid w:val="00ED50A6"/>
    <w:rPr>
      <w:rFonts w:ascii="Arial" w:eastAsia="Times New Roman" w:hAnsi="Arial"/>
      <w:sz w:val="20"/>
      <w:szCs w:val="20"/>
      <w:lang w:eastAsia="ar-SA"/>
    </w:rPr>
  </w:style>
  <w:style w:type="character" w:customStyle="1" w:styleId="12">
    <w:name w:val="Текст сноски Знак1"/>
    <w:link w:val="aa"/>
    <w:uiPriority w:val="99"/>
    <w:rsid w:val="00ED50A6"/>
    <w:rPr>
      <w:rFonts w:eastAsia="Times New Roman"/>
      <w:snapToGrid w:val="0"/>
      <w:szCs w:val="20"/>
      <w:lang w:val="x-none" w:eastAsia="ru-RU"/>
    </w:rPr>
  </w:style>
  <w:style w:type="paragraph" w:styleId="ac">
    <w:name w:val="List Paragraph"/>
    <w:basedOn w:val="a"/>
    <w:link w:val="ad"/>
    <w:uiPriority w:val="34"/>
    <w:qFormat/>
    <w:rsid w:val="00ED50A6"/>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10">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5"/>
    <w:rsid w:val="00ED50A6"/>
    <w:rPr>
      <w:rFonts w:ascii="Arial" w:eastAsia="Times New Roman" w:hAnsi="Arial"/>
      <w:szCs w:val="20"/>
      <w:lang w:eastAsia="ar-SA"/>
    </w:rPr>
  </w:style>
  <w:style w:type="paragraph" w:customStyle="1" w:styleId="-">
    <w:name w:val="Контракт-раздел"/>
    <w:basedOn w:val="a"/>
    <w:next w:val="-0"/>
    <w:rsid w:val="00ED50A6"/>
    <w:pPr>
      <w:keepNext/>
      <w:numPr>
        <w:numId w:val="1"/>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
    <w:name w:val="Контракт-пункт"/>
    <w:basedOn w:val="a"/>
    <w:link w:val="-3"/>
    <w:rsid w:val="00ED50A6"/>
    <w:pPr>
      <w:numPr>
        <w:ilvl w:val="1"/>
        <w:numId w:val="1"/>
      </w:numPr>
      <w:tabs>
        <w:tab w:val="clear" w:pos="2471"/>
        <w:tab w:val="num" w:pos="1391"/>
      </w:tabs>
      <w:suppressAutoHyphens w:val="0"/>
      <w:ind w:left="1391"/>
      <w:jc w:val="both"/>
    </w:pPr>
    <w:rPr>
      <w:rFonts w:ascii="Times New Roman" w:hAnsi="Times New Roman"/>
      <w:szCs w:val="24"/>
      <w:lang w:eastAsia="ru-RU"/>
    </w:rPr>
  </w:style>
  <w:style w:type="paragraph" w:customStyle="1" w:styleId="-1">
    <w:name w:val="Контракт-подпункт"/>
    <w:basedOn w:val="a"/>
    <w:rsid w:val="00ED50A6"/>
    <w:pPr>
      <w:numPr>
        <w:ilvl w:val="2"/>
        <w:numId w:val="1"/>
      </w:numPr>
      <w:suppressAutoHyphens w:val="0"/>
      <w:jc w:val="both"/>
    </w:pPr>
    <w:rPr>
      <w:rFonts w:ascii="Times New Roman" w:hAnsi="Times New Roman"/>
      <w:szCs w:val="24"/>
      <w:lang w:eastAsia="ru-RU"/>
    </w:rPr>
  </w:style>
  <w:style w:type="paragraph" w:customStyle="1" w:styleId="-2">
    <w:name w:val="Контракт-подподпункт"/>
    <w:basedOn w:val="a"/>
    <w:rsid w:val="00ED50A6"/>
    <w:pPr>
      <w:numPr>
        <w:ilvl w:val="3"/>
        <w:numId w:val="1"/>
      </w:numPr>
      <w:suppressAutoHyphens w:val="0"/>
      <w:jc w:val="both"/>
    </w:pPr>
    <w:rPr>
      <w:rFonts w:ascii="Times New Roman" w:hAnsi="Times New Roman"/>
      <w:szCs w:val="24"/>
      <w:lang w:eastAsia="ru-RU"/>
    </w:rPr>
  </w:style>
  <w:style w:type="character" w:styleId="ae">
    <w:name w:val="footnote reference"/>
    <w:uiPriority w:val="99"/>
    <w:rsid w:val="00ED50A6"/>
    <w:rPr>
      <w:vertAlign w:val="superscript"/>
    </w:rPr>
  </w:style>
  <w:style w:type="paragraph" w:customStyle="1" w:styleId="310">
    <w:name w:val="Основной текст с отступом 31"/>
    <w:basedOn w:val="a"/>
    <w:rsid w:val="00ED50A6"/>
    <w:pPr>
      <w:spacing w:line="288" w:lineRule="auto"/>
      <w:ind w:left="708"/>
      <w:jc w:val="right"/>
    </w:pPr>
    <w:rPr>
      <w:rFonts w:ascii="Times New Roman" w:hAnsi="Times New Roman"/>
      <w:sz w:val="28"/>
    </w:rPr>
  </w:style>
  <w:style w:type="paragraph" w:customStyle="1" w:styleId="21">
    <w:name w:val="Основной текст с отступом 21"/>
    <w:basedOn w:val="a"/>
    <w:rsid w:val="00ED50A6"/>
    <w:pPr>
      <w:suppressAutoHyphens w:val="0"/>
      <w:spacing w:after="120" w:line="480" w:lineRule="auto"/>
      <w:ind w:left="283"/>
      <w:jc w:val="both"/>
    </w:pPr>
    <w:rPr>
      <w:rFonts w:ascii="Times New Roman" w:hAnsi="Times New Roman"/>
    </w:rPr>
  </w:style>
  <w:style w:type="character" w:customStyle="1" w:styleId="ad">
    <w:name w:val="Абзац списка Знак"/>
    <w:link w:val="ac"/>
    <w:uiPriority w:val="34"/>
    <w:locked/>
    <w:rsid w:val="00ED50A6"/>
    <w:rPr>
      <w:rFonts w:ascii="Calibri" w:eastAsia="Calibri" w:hAnsi="Calibri"/>
      <w:sz w:val="22"/>
      <w:szCs w:val="22"/>
    </w:rPr>
  </w:style>
  <w:style w:type="character" w:customStyle="1" w:styleId="iiianoaieou">
    <w:name w:val="iiia? no?aieou"/>
    <w:rsid w:val="00ED50A6"/>
  </w:style>
  <w:style w:type="character" w:customStyle="1" w:styleId="-3">
    <w:name w:val="Контракт-пункт Знак"/>
    <w:link w:val="-0"/>
    <w:rsid w:val="00ED50A6"/>
    <w:rPr>
      <w:rFonts w:eastAsia="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0A6"/>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ED50A6"/>
    <w:pPr>
      <w:tabs>
        <w:tab w:val="center" w:pos="4677"/>
        <w:tab w:val="right" w:pos="9355"/>
      </w:tabs>
    </w:pPr>
  </w:style>
  <w:style w:type="character" w:customStyle="1" w:styleId="a4">
    <w:name w:val="Нижний колонтитул Знак"/>
    <w:basedOn w:val="a0"/>
    <w:uiPriority w:val="99"/>
    <w:semiHidden/>
    <w:rsid w:val="00ED50A6"/>
    <w:rPr>
      <w:rFonts w:ascii="Arial" w:eastAsia="Times New Roman" w:hAnsi="Arial"/>
      <w:szCs w:val="20"/>
      <w:lang w:eastAsia="ar-SA"/>
    </w:rPr>
  </w:style>
  <w:style w:type="paragraph" w:styleId="a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0"/>
    <w:rsid w:val="00ED50A6"/>
    <w:pPr>
      <w:spacing w:after="120"/>
      <w:ind w:left="283"/>
    </w:pPr>
  </w:style>
  <w:style w:type="character" w:customStyle="1" w:styleId="a6">
    <w:name w:val="Основной текст с отступом Знак"/>
    <w:basedOn w:val="a0"/>
    <w:uiPriority w:val="99"/>
    <w:semiHidden/>
    <w:rsid w:val="00ED50A6"/>
    <w:rPr>
      <w:rFonts w:ascii="Arial" w:eastAsia="Times New Roman" w:hAnsi="Arial"/>
      <w:szCs w:val="20"/>
      <w:lang w:eastAsia="ar-SA"/>
    </w:rPr>
  </w:style>
  <w:style w:type="paragraph" w:styleId="a7">
    <w:name w:val="Body Text"/>
    <w:basedOn w:val="a"/>
    <w:link w:val="11"/>
    <w:rsid w:val="00ED50A6"/>
    <w:pPr>
      <w:suppressAutoHyphens w:val="0"/>
      <w:spacing w:after="120"/>
    </w:pPr>
    <w:rPr>
      <w:rFonts w:ascii="Times New Roman" w:hAnsi="Times New Roman"/>
      <w:szCs w:val="24"/>
      <w:lang w:eastAsia="ru-RU"/>
    </w:rPr>
  </w:style>
  <w:style w:type="character" w:customStyle="1" w:styleId="a8">
    <w:name w:val="Основной текст Знак"/>
    <w:basedOn w:val="a0"/>
    <w:uiPriority w:val="99"/>
    <w:semiHidden/>
    <w:rsid w:val="00ED50A6"/>
    <w:rPr>
      <w:rFonts w:ascii="Arial" w:eastAsia="Times New Roman" w:hAnsi="Arial"/>
      <w:szCs w:val="20"/>
      <w:lang w:eastAsia="ar-SA"/>
    </w:rPr>
  </w:style>
  <w:style w:type="paragraph" w:customStyle="1" w:styleId="31">
    <w:name w:val="Основной текст 31"/>
    <w:basedOn w:val="a"/>
    <w:rsid w:val="00ED50A6"/>
    <w:pPr>
      <w:spacing w:after="120"/>
    </w:pPr>
    <w:rPr>
      <w:rFonts w:ascii="Times New Roman" w:hAnsi="Times New Roman"/>
      <w:sz w:val="16"/>
      <w:lang w:eastAsia="ru-RU"/>
    </w:rPr>
  </w:style>
  <w:style w:type="character" w:customStyle="1" w:styleId="1">
    <w:name w:val="Нижний колонтитул Знак1"/>
    <w:link w:val="a3"/>
    <w:rsid w:val="00ED50A6"/>
    <w:rPr>
      <w:rFonts w:ascii="Arial" w:eastAsia="Times New Roman" w:hAnsi="Arial"/>
      <w:szCs w:val="20"/>
      <w:lang w:eastAsia="ar-SA"/>
    </w:rPr>
  </w:style>
  <w:style w:type="character" w:styleId="a9">
    <w:name w:val="page number"/>
    <w:basedOn w:val="a0"/>
    <w:rsid w:val="00ED50A6"/>
  </w:style>
  <w:style w:type="character" w:customStyle="1" w:styleId="11">
    <w:name w:val="Основной текст Знак1"/>
    <w:link w:val="a7"/>
    <w:rsid w:val="00ED50A6"/>
    <w:rPr>
      <w:rFonts w:eastAsia="Times New Roman"/>
      <w:lang w:eastAsia="ru-RU"/>
    </w:rPr>
  </w:style>
  <w:style w:type="paragraph" w:styleId="aa">
    <w:name w:val="footnote text"/>
    <w:basedOn w:val="a"/>
    <w:link w:val="12"/>
    <w:uiPriority w:val="99"/>
    <w:rsid w:val="00ED50A6"/>
    <w:pPr>
      <w:widowControl w:val="0"/>
      <w:suppressAutoHyphens w:val="0"/>
      <w:adjustRightInd w:val="0"/>
      <w:spacing w:line="360" w:lineRule="auto"/>
      <w:ind w:firstLine="567"/>
      <w:jc w:val="both"/>
      <w:textAlignment w:val="baseline"/>
    </w:pPr>
    <w:rPr>
      <w:rFonts w:ascii="Times New Roman" w:hAnsi="Times New Roman"/>
      <w:snapToGrid w:val="0"/>
      <w:lang w:val="x-none" w:eastAsia="ru-RU"/>
    </w:rPr>
  </w:style>
  <w:style w:type="character" w:customStyle="1" w:styleId="ab">
    <w:name w:val="Текст сноски Знак"/>
    <w:basedOn w:val="a0"/>
    <w:uiPriority w:val="99"/>
    <w:semiHidden/>
    <w:rsid w:val="00ED50A6"/>
    <w:rPr>
      <w:rFonts w:ascii="Arial" w:eastAsia="Times New Roman" w:hAnsi="Arial"/>
      <w:sz w:val="20"/>
      <w:szCs w:val="20"/>
      <w:lang w:eastAsia="ar-SA"/>
    </w:rPr>
  </w:style>
  <w:style w:type="character" w:customStyle="1" w:styleId="12">
    <w:name w:val="Текст сноски Знак1"/>
    <w:link w:val="aa"/>
    <w:uiPriority w:val="99"/>
    <w:rsid w:val="00ED50A6"/>
    <w:rPr>
      <w:rFonts w:eastAsia="Times New Roman"/>
      <w:snapToGrid w:val="0"/>
      <w:szCs w:val="20"/>
      <w:lang w:val="x-none" w:eastAsia="ru-RU"/>
    </w:rPr>
  </w:style>
  <w:style w:type="paragraph" w:styleId="ac">
    <w:name w:val="List Paragraph"/>
    <w:basedOn w:val="a"/>
    <w:link w:val="ad"/>
    <w:uiPriority w:val="34"/>
    <w:qFormat/>
    <w:rsid w:val="00ED50A6"/>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10">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5"/>
    <w:rsid w:val="00ED50A6"/>
    <w:rPr>
      <w:rFonts w:ascii="Arial" w:eastAsia="Times New Roman" w:hAnsi="Arial"/>
      <w:szCs w:val="20"/>
      <w:lang w:eastAsia="ar-SA"/>
    </w:rPr>
  </w:style>
  <w:style w:type="paragraph" w:customStyle="1" w:styleId="-">
    <w:name w:val="Контракт-раздел"/>
    <w:basedOn w:val="a"/>
    <w:next w:val="-0"/>
    <w:rsid w:val="00ED50A6"/>
    <w:pPr>
      <w:keepNext/>
      <w:numPr>
        <w:numId w:val="1"/>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
    <w:name w:val="Контракт-пункт"/>
    <w:basedOn w:val="a"/>
    <w:link w:val="-3"/>
    <w:rsid w:val="00ED50A6"/>
    <w:pPr>
      <w:numPr>
        <w:ilvl w:val="1"/>
        <w:numId w:val="1"/>
      </w:numPr>
      <w:tabs>
        <w:tab w:val="clear" w:pos="2471"/>
        <w:tab w:val="num" w:pos="1391"/>
      </w:tabs>
      <w:suppressAutoHyphens w:val="0"/>
      <w:ind w:left="1391"/>
      <w:jc w:val="both"/>
    </w:pPr>
    <w:rPr>
      <w:rFonts w:ascii="Times New Roman" w:hAnsi="Times New Roman"/>
      <w:szCs w:val="24"/>
      <w:lang w:eastAsia="ru-RU"/>
    </w:rPr>
  </w:style>
  <w:style w:type="paragraph" w:customStyle="1" w:styleId="-1">
    <w:name w:val="Контракт-подпункт"/>
    <w:basedOn w:val="a"/>
    <w:rsid w:val="00ED50A6"/>
    <w:pPr>
      <w:numPr>
        <w:ilvl w:val="2"/>
        <w:numId w:val="1"/>
      </w:numPr>
      <w:suppressAutoHyphens w:val="0"/>
      <w:jc w:val="both"/>
    </w:pPr>
    <w:rPr>
      <w:rFonts w:ascii="Times New Roman" w:hAnsi="Times New Roman"/>
      <w:szCs w:val="24"/>
      <w:lang w:eastAsia="ru-RU"/>
    </w:rPr>
  </w:style>
  <w:style w:type="paragraph" w:customStyle="1" w:styleId="-2">
    <w:name w:val="Контракт-подподпункт"/>
    <w:basedOn w:val="a"/>
    <w:rsid w:val="00ED50A6"/>
    <w:pPr>
      <w:numPr>
        <w:ilvl w:val="3"/>
        <w:numId w:val="1"/>
      </w:numPr>
      <w:suppressAutoHyphens w:val="0"/>
      <w:jc w:val="both"/>
    </w:pPr>
    <w:rPr>
      <w:rFonts w:ascii="Times New Roman" w:hAnsi="Times New Roman"/>
      <w:szCs w:val="24"/>
      <w:lang w:eastAsia="ru-RU"/>
    </w:rPr>
  </w:style>
  <w:style w:type="character" w:styleId="ae">
    <w:name w:val="footnote reference"/>
    <w:uiPriority w:val="99"/>
    <w:rsid w:val="00ED50A6"/>
    <w:rPr>
      <w:vertAlign w:val="superscript"/>
    </w:rPr>
  </w:style>
  <w:style w:type="paragraph" w:customStyle="1" w:styleId="310">
    <w:name w:val="Основной текст с отступом 31"/>
    <w:basedOn w:val="a"/>
    <w:rsid w:val="00ED50A6"/>
    <w:pPr>
      <w:spacing w:line="288" w:lineRule="auto"/>
      <w:ind w:left="708"/>
      <w:jc w:val="right"/>
    </w:pPr>
    <w:rPr>
      <w:rFonts w:ascii="Times New Roman" w:hAnsi="Times New Roman"/>
      <w:sz w:val="28"/>
    </w:rPr>
  </w:style>
  <w:style w:type="paragraph" w:customStyle="1" w:styleId="21">
    <w:name w:val="Основной текст с отступом 21"/>
    <w:basedOn w:val="a"/>
    <w:rsid w:val="00ED50A6"/>
    <w:pPr>
      <w:suppressAutoHyphens w:val="0"/>
      <w:spacing w:after="120" w:line="480" w:lineRule="auto"/>
      <w:ind w:left="283"/>
      <w:jc w:val="both"/>
    </w:pPr>
    <w:rPr>
      <w:rFonts w:ascii="Times New Roman" w:hAnsi="Times New Roman"/>
    </w:rPr>
  </w:style>
  <w:style w:type="character" w:customStyle="1" w:styleId="ad">
    <w:name w:val="Абзац списка Знак"/>
    <w:link w:val="ac"/>
    <w:uiPriority w:val="34"/>
    <w:locked/>
    <w:rsid w:val="00ED50A6"/>
    <w:rPr>
      <w:rFonts w:ascii="Calibri" w:eastAsia="Calibri" w:hAnsi="Calibri"/>
      <w:sz w:val="22"/>
      <w:szCs w:val="22"/>
    </w:rPr>
  </w:style>
  <w:style w:type="character" w:customStyle="1" w:styleId="iiianoaieou">
    <w:name w:val="iiia? no?aieou"/>
    <w:rsid w:val="00ED50A6"/>
  </w:style>
  <w:style w:type="character" w:customStyle="1" w:styleId="-3">
    <w:name w:val="Контракт-пункт Знак"/>
    <w:link w:val="-0"/>
    <w:rsid w:val="00ED50A6"/>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4940</Words>
  <Characters>28160</Characters>
  <Application>Microsoft Office Word</Application>
  <DocSecurity>0</DocSecurity>
  <Lines>234</Lines>
  <Paragraphs>66</Paragraphs>
  <ScaleCrop>false</ScaleCrop>
  <Company>Организация</Company>
  <LinksUpToDate>false</LinksUpToDate>
  <CharactersWithSpaces>33034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2013-11-22T11:16:00Z</dcterms:created>
  <dcterms:modified xsi:type="dcterms:W3CDTF">2013-11-22T11:16:00Z</dcterms:modified>
</cp:coreProperties>
</file>