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115CBE" w:rsidRDefault="00387E51" w:rsidP="00115CBE">
      <w:pPr>
        <w:jc w:val="center"/>
        <w:rPr>
          <w:b/>
          <w:sz w:val="24"/>
          <w:szCs w:val="24"/>
        </w:rPr>
      </w:pPr>
      <w:r w:rsidRPr="00115CB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F276BA" w:rsidRDefault="00A31CF3" w:rsidP="00115CBE">
      <w:pPr>
        <w:jc w:val="both"/>
        <w:rPr>
          <w:b/>
          <w:sz w:val="24"/>
          <w:szCs w:val="24"/>
        </w:rPr>
      </w:pPr>
      <w:r w:rsidRPr="00A31CF3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115CBE" w:rsidRDefault="005F597C" w:rsidP="00115CBE">
      <w:pPr>
        <w:jc w:val="both"/>
        <w:rPr>
          <w:sz w:val="24"/>
          <w:szCs w:val="24"/>
        </w:rPr>
      </w:pPr>
      <w:r w:rsidRPr="00115CB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115CBE" w:rsidRDefault="005F597C" w:rsidP="00115CBE">
      <w:pPr>
        <w:pStyle w:val="2"/>
        <w:ind w:right="141"/>
        <w:rPr>
          <w:sz w:val="24"/>
          <w:szCs w:val="24"/>
        </w:rPr>
      </w:pPr>
      <w:r w:rsidRPr="00115CBE">
        <w:rPr>
          <w:sz w:val="24"/>
          <w:szCs w:val="24"/>
        </w:rPr>
        <w:t xml:space="preserve">ПРОТОКОЛ № </w:t>
      </w:r>
      <w:r w:rsidR="00387E51" w:rsidRPr="00115CBE">
        <w:rPr>
          <w:sz w:val="24"/>
          <w:szCs w:val="24"/>
        </w:rPr>
        <w:t>SH-2014/1508</w:t>
      </w:r>
      <w:r w:rsidRPr="00115CBE">
        <w:rPr>
          <w:sz w:val="24"/>
          <w:szCs w:val="24"/>
        </w:rPr>
        <w:t xml:space="preserve"> от </w:t>
      </w:r>
      <w:r w:rsidR="00387E51" w:rsidRPr="00115CBE">
        <w:rPr>
          <w:sz w:val="24"/>
          <w:szCs w:val="24"/>
        </w:rPr>
        <w:t>07.08.2014</w:t>
      </w:r>
    </w:p>
    <w:p w:rsidR="005F597C" w:rsidRPr="00115CBE" w:rsidRDefault="005F597C" w:rsidP="00115CBE">
      <w:pPr>
        <w:jc w:val="center"/>
        <w:rPr>
          <w:b/>
          <w:sz w:val="24"/>
          <w:szCs w:val="24"/>
        </w:rPr>
      </w:pPr>
      <w:r w:rsidRPr="00115CBE">
        <w:rPr>
          <w:b/>
          <w:sz w:val="24"/>
          <w:szCs w:val="24"/>
        </w:rPr>
        <w:t xml:space="preserve">Заседания  </w:t>
      </w:r>
      <w:r w:rsidR="00521C98" w:rsidRPr="00115CBE">
        <w:rPr>
          <w:b/>
          <w:sz w:val="24"/>
          <w:szCs w:val="24"/>
        </w:rPr>
        <w:t xml:space="preserve">закупочной </w:t>
      </w:r>
      <w:r w:rsidRPr="00115CBE">
        <w:rPr>
          <w:b/>
          <w:sz w:val="24"/>
          <w:szCs w:val="24"/>
        </w:rPr>
        <w:t>комиссии</w:t>
      </w:r>
    </w:p>
    <w:p w:rsidR="005F597C" w:rsidRPr="00115CBE" w:rsidRDefault="005F597C" w:rsidP="00115CBE">
      <w:pPr>
        <w:jc w:val="center"/>
        <w:rPr>
          <w:b/>
          <w:sz w:val="24"/>
          <w:szCs w:val="24"/>
        </w:rPr>
      </w:pPr>
      <w:r w:rsidRPr="00115CBE">
        <w:rPr>
          <w:b/>
          <w:sz w:val="24"/>
          <w:szCs w:val="24"/>
        </w:rPr>
        <w:t xml:space="preserve"> «</w:t>
      </w:r>
      <w:r w:rsidR="00E32675" w:rsidRPr="00115CBE">
        <w:rPr>
          <w:b/>
          <w:sz w:val="24"/>
          <w:szCs w:val="24"/>
        </w:rPr>
        <w:t>Продление процедуры закупки</w:t>
      </w:r>
      <w:r w:rsidRPr="00115CBE">
        <w:rPr>
          <w:b/>
          <w:sz w:val="24"/>
          <w:szCs w:val="24"/>
        </w:rPr>
        <w:t>»</w:t>
      </w:r>
    </w:p>
    <w:p w:rsidR="00115CBE" w:rsidRPr="00115CBE" w:rsidRDefault="00115CBE" w:rsidP="00115CBE">
      <w:pPr>
        <w:pStyle w:val="20"/>
        <w:ind w:right="153"/>
      </w:pPr>
      <w:r w:rsidRPr="00115CBE">
        <w:t xml:space="preserve">Право заключения договора на </w:t>
      </w:r>
      <w:r w:rsidRPr="00115CBE">
        <w:rPr>
          <w:bCs/>
        </w:rPr>
        <w:t>оказание услуг по очистке охранной зоны ВЛЭП</w:t>
      </w:r>
    </w:p>
    <w:p w:rsidR="00115CBE" w:rsidRPr="00115CBE" w:rsidRDefault="00115CBE" w:rsidP="00115CBE">
      <w:pPr>
        <w:ind w:right="141"/>
        <w:jc w:val="center"/>
        <w:rPr>
          <w:b/>
          <w:sz w:val="24"/>
          <w:szCs w:val="24"/>
        </w:rPr>
      </w:pPr>
    </w:p>
    <w:p w:rsidR="005F597C" w:rsidRPr="00115CBE" w:rsidRDefault="00115CBE" w:rsidP="00115CBE">
      <w:pPr>
        <w:jc w:val="both"/>
        <w:rPr>
          <w:b/>
          <w:sz w:val="24"/>
          <w:szCs w:val="24"/>
        </w:rPr>
      </w:pPr>
      <w:r w:rsidRPr="00115CBE">
        <w:rPr>
          <w:sz w:val="24"/>
          <w:szCs w:val="24"/>
        </w:rPr>
        <w:t>г. Северск</w:t>
      </w:r>
      <w:r w:rsidR="005F597C" w:rsidRPr="00115CBE">
        <w:rPr>
          <w:b/>
          <w:sz w:val="24"/>
          <w:szCs w:val="24"/>
        </w:rPr>
        <w:tab/>
      </w:r>
      <w:r w:rsidR="005F597C" w:rsidRPr="00115CBE">
        <w:rPr>
          <w:b/>
          <w:sz w:val="24"/>
          <w:szCs w:val="24"/>
        </w:rPr>
        <w:tab/>
      </w:r>
    </w:p>
    <w:p w:rsidR="005F597C" w:rsidRPr="00115CBE" w:rsidRDefault="005F597C" w:rsidP="00115CBE">
      <w:pPr>
        <w:jc w:val="both"/>
        <w:rPr>
          <w:b/>
          <w:sz w:val="24"/>
          <w:szCs w:val="24"/>
        </w:rPr>
      </w:pPr>
      <w:r w:rsidRPr="00115CBE">
        <w:rPr>
          <w:b/>
          <w:sz w:val="24"/>
          <w:szCs w:val="24"/>
        </w:rPr>
        <w:tab/>
      </w:r>
      <w:r w:rsidRPr="00115CBE">
        <w:rPr>
          <w:b/>
          <w:sz w:val="24"/>
          <w:szCs w:val="24"/>
        </w:rPr>
        <w:tab/>
      </w:r>
      <w:r w:rsidRPr="00115CBE">
        <w:rPr>
          <w:b/>
          <w:sz w:val="24"/>
          <w:szCs w:val="24"/>
        </w:rPr>
        <w:tab/>
      </w:r>
      <w:r w:rsidRPr="00115CB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115CBE" w:rsidTr="00E75F1A">
        <w:tc>
          <w:tcPr>
            <w:tcW w:w="8674" w:type="dxa"/>
          </w:tcPr>
          <w:p w:rsidR="005F597C" w:rsidRPr="00115CBE" w:rsidRDefault="005F597C" w:rsidP="00115CBE">
            <w:pPr>
              <w:jc w:val="both"/>
              <w:rPr>
                <w:sz w:val="24"/>
                <w:szCs w:val="24"/>
              </w:rPr>
            </w:pPr>
            <w:r w:rsidRPr="00115CBE">
              <w:rPr>
                <w:b/>
                <w:sz w:val="24"/>
                <w:szCs w:val="24"/>
              </w:rPr>
              <w:t>Вид процедуры закупки</w:t>
            </w:r>
            <w:r w:rsidRPr="00115CBE">
              <w:rPr>
                <w:sz w:val="24"/>
                <w:szCs w:val="24"/>
              </w:rPr>
              <w:t xml:space="preserve">: </w:t>
            </w:r>
            <w:r w:rsidR="00387E51" w:rsidRPr="00115CB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115CBE" w:rsidRDefault="005F597C" w:rsidP="00115CB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115CBE" w:rsidTr="00E75F1A">
        <w:tc>
          <w:tcPr>
            <w:tcW w:w="8674" w:type="dxa"/>
          </w:tcPr>
          <w:p w:rsidR="005F597C" w:rsidRPr="00115CBE" w:rsidRDefault="005F597C" w:rsidP="00115CB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115CBE" w:rsidRDefault="005F597C" w:rsidP="00115CB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115CBE" w:rsidRDefault="00A75BDE" w:rsidP="00115CBE">
      <w:pPr>
        <w:ind w:right="141"/>
        <w:rPr>
          <w:sz w:val="24"/>
          <w:szCs w:val="24"/>
        </w:rPr>
      </w:pPr>
      <w:proofErr w:type="spellStart"/>
      <w:r w:rsidRPr="00115CBE">
        <w:rPr>
          <w:sz w:val="24"/>
          <w:szCs w:val="24"/>
        </w:rPr>
        <w:t>Заказчик:_</w:t>
      </w:r>
      <w:r w:rsidR="00387E51" w:rsidRPr="00115CBE">
        <w:rPr>
          <w:sz w:val="24"/>
          <w:szCs w:val="24"/>
        </w:rPr>
        <w:t>ОАО</w:t>
      </w:r>
      <w:proofErr w:type="spellEnd"/>
      <w:r w:rsidR="00387E51" w:rsidRPr="00115CBE">
        <w:rPr>
          <w:sz w:val="24"/>
          <w:szCs w:val="24"/>
        </w:rPr>
        <w:t xml:space="preserve"> «СХК»</w:t>
      </w:r>
    </w:p>
    <w:p w:rsidR="00A75BDE" w:rsidRPr="00115CBE" w:rsidRDefault="00A75BDE" w:rsidP="00115CBE">
      <w:pPr>
        <w:ind w:right="141"/>
        <w:rPr>
          <w:sz w:val="24"/>
          <w:szCs w:val="24"/>
        </w:rPr>
      </w:pPr>
      <w:r w:rsidRPr="00115CBE">
        <w:rPr>
          <w:sz w:val="24"/>
          <w:szCs w:val="24"/>
        </w:rPr>
        <w:t>Место нахождения заказчика:_</w:t>
      </w:r>
      <w:r w:rsidR="00387E51" w:rsidRPr="00115CB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87E51" w:rsidRPr="00115CBE">
        <w:rPr>
          <w:sz w:val="24"/>
          <w:szCs w:val="24"/>
        </w:rPr>
        <w:t>ул</w:t>
      </w:r>
      <w:proofErr w:type="spellEnd"/>
      <w:proofErr w:type="gramEnd"/>
      <w:r w:rsidR="00387E51" w:rsidRPr="00115CBE">
        <w:rPr>
          <w:sz w:val="24"/>
          <w:szCs w:val="24"/>
        </w:rPr>
        <w:t>, 1</w:t>
      </w:r>
      <w:r w:rsidR="00115CBE">
        <w:rPr>
          <w:sz w:val="24"/>
          <w:szCs w:val="24"/>
        </w:rPr>
        <w:t>.</w:t>
      </w:r>
    </w:p>
    <w:p w:rsidR="005F597C" w:rsidRPr="00115CBE" w:rsidRDefault="005F597C" w:rsidP="00115CBE">
      <w:pPr>
        <w:jc w:val="both"/>
        <w:rPr>
          <w:b/>
          <w:sz w:val="24"/>
          <w:szCs w:val="24"/>
        </w:rPr>
      </w:pPr>
    </w:p>
    <w:p w:rsidR="00F34188" w:rsidRPr="00115CBE" w:rsidRDefault="00F34188" w:rsidP="00115CBE">
      <w:pPr>
        <w:jc w:val="both"/>
        <w:rPr>
          <w:b/>
          <w:sz w:val="24"/>
          <w:szCs w:val="24"/>
        </w:rPr>
      </w:pPr>
      <w:r w:rsidRPr="00115CBE">
        <w:rPr>
          <w:b/>
          <w:sz w:val="24"/>
          <w:szCs w:val="24"/>
        </w:rPr>
        <w:t>Повестка заседания:</w:t>
      </w:r>
    </w:p>
    <w:p w:rsidR="00115CBE" w:rsidRPr="00115CBE" w:rsidRDefault="00115CBE" w:rsidP="00115CBE">
      <w:pPr>
        <w:jc w:val="both"/>
        <w:rPr>
          <w:sz w:val="24"/>
          <w:szCs w:val="24"/>
        </w:rPr>
      </w:pPr>
      <w:r w:rsidRPr="00115CBE">
        <w:rPr>
          <w:sz w:val="24"/>
          <w:szCs w:val="24"/>
        </w:rPr>
        <w:t xml:space="preserve">Продление сроков рассмотрения заявок на отборочной стадии и подведения итогов в открытом запросе цен на </w:t>
      </w:r>
      <w:r w:rsidRPr="00115CBE">
        <w:rPr>
          <w:bCs/>
          <w:sz w:val="24"/>
          <w:szCs w:val="24"/>
        </w:rPr>
        <w:t>оказание услуг по очистке охранной зоны ВЛЭП</w:t>
      </w:r>
      <w:r>
        <w:rPr>
          <w:bCs/>
          <w:sz w:val="24"/>
          <w:szCs w:val="24"/>
        </w:rPr>
        <w:t>.</w:t>
      </w:r>
    </w:p>
    <w:p w:rsidR="00115CBE" w:rsidRPr="00115CBE" w:rsidRDefault="00115CBE" w:rsidP="00115CBE">
      <w:pPr>
        <w:ind w:right="141"/>
        <w:rPr>
          <w:sz w:val="20"/>
        </w:rPr>
      </w:pPr>
    </w:p>
    <w:p w:rsidR="00115CBE" w:rsidRPr="00115CBE" w:rsidRDefault="00115CBE" w:rsidP="00115CBE">
      <w:pPr>
        <w:jc w:val="both"/>
        <w:rPr>
          <w:snapToGrid w:val="0"/>
          <w:sz w:val="24"/>
          <w:szCs w:val="24"/>
        </w:rPr>
      </w:pPr>
      <w:r w:rsidRPr="00115CBE">
        <w:rPr>
          <w:sz w:val="24"/>
          <w:szCs w:val="24"/>
        </w:rPr>
        <w:t xml:space="preserve">          Извещение № 98/4273 от 16.07.2014г. (901-SH-7817) о проведении запроса цен на закупку продукции было размещено на официальном сайте </w:t>
      </w:r>
      <w:proofErr w:type="spellStart"/>
      <w:r w:rsidRPr="00115CBE">
        <w:rPr>
          <w:sz w:val="24"/>
          <w:szCs w:val="24"/>
        </w:rPr>
        <w:t>Госкорпорации</w:t>
      </w:r>
      <w:proofErr w:type="spellEnd"/>
      <w:r w:rsidRPr="00115CBE">
        <w:rPr>
          <w:sz w:val="24"/>
          <w:szCs w:val="24"/>
        </w:rPr>
        <w:t xml:space="preserve"> «Росатом» </w:t>
      </w:r>
      <w:hyperlink r:id="rId6" w:history="1">
        <w:r w:rsidRPr="00115CBE">
          <w:rPr>
            <w:rStyle w:val="a3"/>
            <w:sz w:val="24"/>
            <w:szCs w:val="24"/>
            <w:lang w:val="en-US"/>
          </w:rPr>
          <w:t>http</w:t>
        </w:r>
        <w:r w:rsidRPr="00115CBE">
          <w:rPr>
            <w:rStyle w:val="a3"/>
            <w:sz w:val="24"/>
            <w:szCs w:val="24"/>
          </w:rPr>
          <w:t>://</w:t>
        </w:r>
        <w:proofErr w:type="spellStart"/>
        <w:r w:rsidRPr="00115CB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15CBE">
          <w:rPr>
            <w:rStyle w:val="a3"/>
            <w:sz w:val="24"/>
            <w:szCs w:val="24"/>
          </w:rPr>
          <w:t>.</w:t>
        </w:r>
        <w:proofErr w:type="spellStart"/>
        <w:r w:rsidRPr="00115CB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15CBE">
          <w:rPr>
            <w:rStyle w:val="a3"/>
            <w:sz w:val="24"/>
            <w:szCs w:val="24"/>
          </w:rPr>
          <w:t>.</w:t>
        </w:r>
        <w:proofErr w:type="spellStart"/>
        <w:r w:rsidRPr="00115CB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15CBE">
        <w:rPr>
          <w:sz w:val="24"/>
          <w:szCs w:val="24"/>
        </w:rPr>
        <w:t xml:space="preserve"> № 140716/0506/520 дата</w:t>
      </w:r>
      <w:r w:rsidRPr="00115CBE">
        <w:rPr>
          <w:snapToGrid w:val="0"/>
          <w:sz w:val="24"/>
          <w:szCs w:val="24"/>
        </w:rPr>
        <w:t xml:space="preserve"> 16.07.2014 со следующими существенными условиями исполнения договора:</w:t>
      </w:r>
    </w:p>
    <w:tbl>
      <w:tblPr>
        <w:tblW w:w="1035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4"/>
        <w:gridCol w:w="817"/>
        <w:gridCol w:w="2126"/>
        <w:gridCol w:w="7373"/>
      </w:tblGrid>
      <w:tr w:rsidR="00115CBE" w:rsidRPr="00115CBE" w:rsidTr="00115CBE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№</w:t>
            </w:r>
          </w:p>
          <w:p w:rsidR="00115CBE" w:rsidRPr="00115CBE" w:rsidRDefault="00115CBE" w:rsidP="00115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15CB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15CB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15CB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Наименование предмета запроса цен</w:t>
            </w:r>
          </w:p>
        </w:tc>
      </w:tr>
      <w:tr w:rsidR="00115CBE" w:rsidRPr="00115CBE" w:rsidTr="00115CBE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5CB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15CBE">
              <w:rPr>
                <w:bCs/>
                <w:sz w:val="24"/>
                <w:szCs w:val="24"/>
              </w:rPr>
              <w:t>оказание услуг по очистке охранной зоны ВЛЭП</w:t>
            </w:r>
          </w:p>
          <w:p w:rsidR="00115CBE" w:rsidRPr="00115CBE" w:rsidRDefault="00115CBE" w:rsidP="00115CB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Состав и объем согласно Тому 2  «ТЕХНИЧЕСКАЯ ЧАСТЬ»</w:t>
            </w:r>
          </w:p>
        </w:tc>
      </w:tr>
      <w:tr w:rsidR="00115CBE" w:rsidRPr="00115CBE" w:rsidTr="00115CBE">
        <w:trPr>
          <w:gridBefore w:val="1"/>
          <w:wBefore w:w="34" w:type="dxa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4"/>
                <w:szCs w:val="24"/>
              </w:rPr>
            </w:pPr>
            <w:r w:rsidRPr="00115CBE">
              <w:rPr>
                <w:rFonts w:eastAsia="Calibri"/>
                <w:sz w:val="24"/>
                <w:szCs w:val="24"/>
                <w:lang w:eastAsia="en-US"/>
              </w:rPr>
              <w:t xml:space="preserve">г. Томск, ул. Энергетическая, </w:t>
            </w:r>
            <w:proofErr w:type="spellStart"/>
            <w:proofErr w:type="gramStart"/>
            <w:r w:rsidRPr="00115CBE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115CBE">
              <w:rPr>
                <w:rFonts w:eastAsia="Calibri"/>
                <w:sz w:val="24"/>
                <w:szCs w:val="24"/>
                <w:lang w:eastAsia="en-US"/>
              </w:rPr>
              <w:t>/</w:t>
            </w:r>
            <w:proofErr w:type="spellStart"/>
            <w:r w:rsidRPr="00115CBE">
              <w:rPr>
                <w:rFonts w:eastAsia="Calibri"/>
                <w:sz w:val="24"/>
                <w:szCs w:val="24"/>
                <w:lang w:eastAsia="en-US"/>
              </w:rPr>
              <w:t>ст</w:t>
            </w:r>
            <w:proofErr w:type="spellEnd"/>
            <w:r w:rsidRPr="00115CBE">
              <w:rPr>
                <w:rFonts w:eastAsia="Calibri"/>
                <w:sz w:val="24"/>
                <w:szCs w:val="24"/>
                <w:lang w:eastAsia="en-US"/>
              </w:rPr>
              <w:t xml:space="preserve"> Восточная – Северск,</w:t>
            </w:r>
            <w:r w:rsidRPr="00115CBE">
              <w:rPr>
                <w:rFonts w:eastAsia="Calibr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115CBE">
              <w:rPr>
                <w:rFonts w:eastAsia="Calibri"/>
                <w:sz w:val="24"/>
                <w:szCs w:val="24"/>
                <w:lang w:eastAsia="en-US"/>
              </w:rPr>
              <w:t>ТЭЦ.</w:t>
            </w:r>
          </w:p>
        </w:tc>
      </w:tr>
      <w:tr w:rsidR="00115CBE" w:rsidRPr="00115CBE" w:rsidTr="00115CBE">
        <w:trPr>
          <w:gridBefore w:val="1"/>
          <w:wBefore w:w="34" w:type="dxa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2"/>
                <w:szCs w:val="22"/>
              </w:rPr>
            </w:pPr>
            <w:proofErr w:type="gramStart"/>
            <w:r w:rsidRPr="00115CBE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115CBE" w:rsidRPr="00115CBE" w:rsidRDefault="00115CBE" w:rsidP="00115CBE">
            <w:pPr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color w:val="000000"/>
                <w:sz w:val="24"/>
                <w:szCs w:val="24"/>
              </w:rPr>
            </w:pPr>
            <w:r w:rsidRPr="00115CBE">
              <w:rPr>
                <w:bCs/>
                <w:sz w:val="24"/>
                <w:szCs w:val="24"/>
              </w:rPr>
              <w:t>С</w:t>
            </w:r>
            <w:r w:rsidRPr="00115CBE">
              <w:rPr>
                <w:color w:val="000000"/>
                <w:sz w:val="24"/>
                <w:szCs w:val="24"/>
              </w:rPr>
              <w:t>плошные рубки ДКР: с 22.09.2014 по 03.10.2014</w:t>
            </w:r>
          </w:p>
          <w:p w:rsidR="00115CBE" w:rsidRPr="00115CBE" w:rsidRDefault="00115CBE" w:rsidP="00115CBE">
            <w:pPr>
              <w:jc w:val="both"/>
              <w:rPr>
                <w:bCs/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Уборка вырубленного ДКР путем:</w:t>
            </w:r>
            <w:r w:rsidRPr="00115CBE">
              <w:rPr>
                <w:color w:val="FF0000"/>
                <w:sz w:val="24"/>
                <w:szCs w:val="24"/>
              </w:rPr>
              <w:t xml:space="preserve"> </w:t>
            </w:r>
            <w:r w:rsidRPr="00115CBE">
              <w:rPr>
                <w:color w:val="000000"/>
                <w:sz w:val="24"/>
                <w:szCs w:val="24"/>
              </w:rPr>
              <w:t xml:space="preserve">трелевки, сгребания, раскряжевки, </w:t>
            </w:r>
            <w:proofErr w:type="spellStart"/>
            <w:r w:rsidRPr="00115CBE">
              <w:rPr>
                <w:color w:val="000000"/>
                <w:sz w:val="24"/>
                <w:szCs w:val="24"/>
              </w:rPr>
              <w:t>штабелирования</w:t>
            </w:r>
            <w:proofErr w:type="spellEnd"/>
            <w:r w:rsidRPr="00115CBE">
              <w:rPr>
                <w:color w:val="000000"/>
                <w:sz w:val="24"/>
                <w:szCs w:val="24"/>
              </w:rPr>
              <w:t xml:space="preserve"> деревьев </w:t>
            </w:r>
            <w:r w:rsidRPr="00115CBE">
              <w:rPr>
                <w:sz w:val="24"/>
                <w:szCs w:val="24"/>
              </w:rPr>
              <w:t xml:space="preserve">или мульчирования (по усмотрению исполнителя): с </w:t>
            </w:r>
            <w:r w:rsidRPr="00115CBE">
              <w:rPr>
                <w:color w:val="000000"/>
                <w:sz w:val="24"/>
                <w:szCs w:val="24"/>
              </w:rPr>
              <w:t>22.09.2014г. по 30.10.2014г</w:t>
            </w:r>
            <w:r w:rsidRPr="00115CBE">
              <w:rPr>
                <w:bCs/>
                <w:sz w:val="24"/>
                <w:szCs w:val="24"/>
              </w:rPr>
              <w:t xml:space="preserve">. </w:t>
            </w:r>
          </w:p>
        </w:tc>
      </w:tr>
      <w:tr w:rsidR="00115CBE" w:rsidRPr="00115CBE" w:rsidTr="00115CBE">
        <w:trPr>
          <w:gridBefore w:val="1"/>
          <w:wBefore w:w="34" w:type="dxa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BE" w:rsidRPr="00115CBE" w:rsidRDefault="00115CBE" w:rsidP="00115CBE">
            <w:pPr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Включенные в цену расходы (за исключением стоимости продукции и НДС): Цена Договора включает в себя все расходы, связанные с оказанием услуг, работ, уплату таможенных пошлин, налогов, сборов и прочих расходов в соответствии с законодательством РФ</w:t>
            </w:r>
            <w:r w:rsidRPr="00115CBE">
              <w:rPr>
                <w:bCs/>
                <w:sz w:val="24"/>
                <w:szCs w:val="24"/>
              </w:rPr>
              <w:t xml:space="preserve">. </w:t>
            </w:r>
            <w:r w:rsidRPr="00115CBE">
              <w:rPr>
                <w:sz w:val="24"/>
                <w:szCs w:val="24"/>
              </w:rPr>
              <w:t>Цена Договора является фиксированной и не подлежит изменению в течение срока действия настоящего Договора.</w:t>
            </w:r>
          </w:p>
          <w:p w:rsidR="00115CBE" w:rsidRPr="00115CBE" w:rsidRDefault="00115CBE" w:rsidP="00115CBE">
            <w:pPr>
              <w:rPr>
                <w:sz w:val="24"/>
                <w:szCs w:val="24"/>
              </w:rPr>
            </w:pPr>
          </w:p>
        </w:tc>
      </w:tr>
      <w:tr w:rsidR="00115CBE" w:rsidRPr="00115CBE" w:rsidTr="00115CBE">
        <w:trPr>
          <w:gridBefore w:val="1"/>
          <w:wBefore w:w="34" w:type="dxa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ind w:right="153"/>
              <w:jc w:val="both"/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  <w:p w:rsidR="00115CBE" w:rsidRPr="00115CBE" w:rsidRDefault="00115CBE" w:rsidP="00115CBE">
            <w:pPr>
              <w:ind w:right="153"/>
              <w:jc w:val="both"/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15CBE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15CBE">
              <w:rPr>
                <w:sz w:val="22"/>
                <w:szCs w:val="22"/>
              </w:rPr>
              <w:t>.</w:t>
            </w:r>
          </w:p>
          <w:p w:rsidR="00115CBE" w:rsidRPr="00115CBE" w:rsidRDefault="00115CBE" w:rsidP="00115CBE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115CBE" w:rsidRPr="00115CBE" w:rsidTr="00115CBE">
        <w:trPr>
          <w:gridBefore w:val="1"/>
          <w:wBefore w:w="34" w:type="dxa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>Начальная (максимальная) цена договора</w:t>
            </w:r>
          </w:p>
          <w:p w:rsidR="00115CBE" w:rsidRPr="00115CBE" w:rsidRDefault="00115CBE" w:rsidP="00115CBE">
            <w:pPr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ind w:right="-143"/>
              <w:rPr>
                <w:sz w:val="24"/>
                <w:szCs w:val="24"/>
              </w:rPr>
            </w:pPr>
            <w:r w:rsidRPr="00115CBE">
              <w:rPr>
                <w:b/>
                <w:bCs/>
                <w:sz w:val="24"/>
                <w:szCs w:val="24"/>
              </w:rPr>
              <w:t xml:space="preserve">1 929 999 </w:t>
            </w:r>
            <w:r w:rsidRPr="00115CBE">
              <w:rPr>
                <w:bCs/>
                <w:sz w:val="24"/>
                <w:szCs w:val="24"/>
              </w:rPr>
              <w:t>(один миллион девятьсот двадцать девять тысяч девятьсот девяносто девять</w:t>
            </w:r>
            <w:r w:rsidRPr="00115CBE">
              <w:rPr>
                <w:sz w:val="24"/>
                <w:szCs w:val="24"/>
              </w:rPr>
              <w:t xml:space="preserve">) </w:t>
            </w:r>
            <w:r w:rsidRPr="00115CBE">
              <w:rPr>
                <w:b/>
                <w:sz w:val="24"/>
                <w:szCs w:val="24"/>
              </w:rPr>
              <w:t xml:space="preserve">рублей 96 копеек,  </w:t>
            </w:r>
            <w:r w:rsidRPr="00115CBE">
              <w:rPr>
                <w:sz w:val="24"/>
                <w:szCs w:val="24"/>
              </w:rPr>
              <w:t>в том числе НДС-18%.</w:t>
            </w:r>
          </w:p>
          <w:p w:rsidR="00115CBE" w:rsidRPr="00115CBE" w:rsidRDefault="00115CBE" w:rsidP="00115CBE">
            <w:pPr>
              <w:ind w:right="-143"/>
              <w:rPr>
                <w:sz w:val="24"/>
                <w:szCs w:val="24"/>
              </w:rPr>
            </w:pPr>
          </w:p>
          <w:p w:rsidR="00115CBE" w:rsidRPr="00115CBE" w:rsidRDefault="00115CBE" w:rsidP="00115CBE">
            <w:pPr>
              <w:pStyle w:val="30"/>
              <w:tabs>
                <w:tab w:val="left" w:pos="708"/>
              </w:tabs>
              <w:ind w:left="0" w:right="153"/>
              <w:rPr>
                <w:szCs w:val="24"/>
              </w:rPr>
            </w:pPr>
            <w:r w:rsidRPr="00115CBE">
              <w:rPr>
                <w:szCs w:val="24"/>
              </w:rPr>
              <w:t>В случае базиса сравнения цен без учета НДС:</w:t>
            </w:r>
          </w:p>
          <w:p w:rsidR="00115CBE" w:rsidRPr="00115CBE" w:rsidRDefault="00115CBE" w:rsidP="00115CBE">
            <w:pPr>
              <w:jc w:val="both"/>
              <w:rPr>
                <w:sz w:val="24"/>
                <w:szCs w:val="24"/>
              </w:rPr>
            </w:pPr>
            <w:r w:rsidRPr="00115CBE">
              <w:rPr>
                <w:b/>
                <w:bCs/>
                <w:sz w:val="24"/>
                <w:szCs w:val="24"/>
              </w:rPr>
              <w:lastRenderedPageBreak/>
              <w:t>1 635 593</w:t>
            </w:r>
            <w:r w:rsidRPr="00115CBE">
              <w:rPr>
                <w:bCs/>
                <w:sz w:val="24"/>
                <w:szCs w:val="24"/>
              </w:rPr>
              <w:t xml:space="preserve"> (один миллион шестьсот тридцать пять тысяч пятьсот девяносто три</w:t>
            </w:r>
            <w:r w:rsidRPr="00115CBE">
              <w:rPr>
                <w:b/>
                <w:sz w:val="24"/>
                <w:szCs w:val="24"/>
              </w:rPr>
              <w:t>)</w:t>
            </w:r>
            <w:r w:rsidRPr="00115CBE">
              <w:rPr>
                <w:sz w:val="24"/>
                <w:szCs w:val="24"/>
              </w:rPr>
              <w:t xml:space="preserve">  </w:t>
            </w:r>
            <w:r w:rsidRPr="00115CBE">
              <w:rPr>
                <w:b/>
                <w:bCs/>
                <w:color w:val="000000"/>
                <w:sz w:val="24"/>
                <w:szCs w:val="24"/>
              </w:rPr>
              <w:t>рубля 18 копеек</w:t>
            </w:r>
            <w:r w:rsidRPr="00115CBE">
              <w:rPr>
                <w:sz w:val="24"/>
                <w:szCs w:val="24"/>
              </w:rPr>
              <w:t xml:space="preserve"> </w:t>
            </w:r>
          </w:p>
        </w:tc>
      </w:tr>
      <w:tr w:rsidR="00115CBE" w:rsidRPr="00115CBE" w:rsidTr="00115CBE">
        <w:trPr>
          <w:gridBefore w:val="1"/>
          <w:wBefore w:w="34" w:type="dxa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2"/>
                <w:szCs w:val="22"/>
              </w:rPr>
            </w:pPr>
            <w:r w:rsidRPr="00115CBE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CBE" w:rsidRPr="00115CBE" w:rsidRDefault="00115CBE" w:rsidP="00115CBE">
            <w:pPr>
              <w:rPr>
                <w:sz w:val="24"/>
                <w:szCs w:val="24"/>
              </w:rPr>
            </w:pPr>
            <w:proofErr w:type="spellStart"/>
            <w:r w:rsidRPr="00115CB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15CB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15CBE" w:rsidRPr="00115CBE" w:rsidRDefault="00115CBE" w:rsidP="00115CBE">
      <w:pPr>
        <w:jc w:val="both"/>
        <w:rPr>
          <w:snapToGrid w:val="0"/>
          <w:sz w:val="24"/>
          <w:szCs w:val="24"/>
        </w:rPr>
      </w:pPr>
    </w:p>
    <w:p w:rsidR="00F34188" w:rsidRPr="00115CBE" w:rsidRDefault="00F34188" w:rsidP="00115CBE">
      <w:pPr>
        <w:jc w:val="both"/>
        <w:rPr>
          <w:snapToGrid w:val="0"/>
          <w:sz w:val="24"/>
          <w:szCs w:val="24"/>
        </w:rPr>
      </w:pPr>
      <w:r w:rsidRPr="00115CBE">
        <w:rPr>
          <w:snapToGrid w:val="0"/>
          <w:sz w:val="24"/>
          <w:szCs w:val="24"/>
        </w:rPr>
        <w:t xml:space="preserve">Процедура </w:t>
      </w:r>
      <w:r w:rsidR="00E32675" w:rsidRPr="00115CBE">
        <w:rPr>
          <w:snapToGrid w:val="0"/>
          <w:sz w:val="24"/>
          <w:szCs w:val="24"/>
        </w:rPr>
        <w:t>открытия доступа к поданным</w:t>
      </w:r>
      <w:r w:rsidRPr="00115CBE">
        <w:rPr>
          <w:snapToGrid w:val="0"/>
          <w:sz w:val="24"/>
          <w:szCs w:val="24"/>
        </w:rPr>
        <w:t xml:space="preserve"> заявкам состоялась </w:t>
      </w:r>
      <w:r w:rsidR="005F597C" w:rsidRPr="00115CBE">
        <w:rPr>
          <w:sz w:val="24"/>
          <w:szCs w:val="24"/>
        </w:rPr>
        <w:t>«</w:t>
      </w:r>
      <w:r w:rsidR="00387E51" w:rsidRPr="00115CBE">
        <w:rPr>
          <w:sz w:val="24"/>
          <w:szCs w:val="24"/>
        </w:rPr>
        <w:t>22</w:t>
      </w:r>
      <w:r w:rsidR="005F597C" w:rsidRPr="00115CBE">
        <w:rPr>
          <w:sz w:val="24"/>
          <w:szCs w:val="24"/>
        </w:rPr>
        <w:t xml:space="preserve">» </w:t>
      </w:r>
      <w:r w:rsidR="00387E51" w:rsidRPr="00115CBE">
        <w:rPr>
          <w:sz w:val="24"/>
          <w:szCs w:val="24"/>
        </w:rPr>
        <w:t>июля</w:t>
      </w:r>
      <w:r w:rsidR="005F597C" w:rsidRPr="00115CBE">
        <w:rPr>
          <w:sz w:val="24"/>
          <w:szCs w:val="24"/>
        </w:rPr>
        <w:t xml:space="preserve"> </w:t>
      </w:r>
      <w:r w:rsidR="00387E51" w:rsidRPr="00115CBE">
        <w:rPr>
          <w:sz w:val="24"/>
          <w:szCs w:val="24"/>
        </w:rPr>
        <w:t>2014</w:t>
      </w:r>
      <w:r w:rsidR="005F597C" w:rsidRPr="00115CBE">
        <w:rPr>
          <w:sz w:val="24"/>
          <w:szCs w:val="24"/>
        </w:rPr>
        <w:t>,</w:t>
      </w:r>
      <w:r w:rsidRPr="00115CB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115CBE">
        <w:rPr>
          <w:snapToGrid w:val="0"/>
          <w:sz w:val="24"/>
          <w:szCs w:val="24"/>
        </w:rPr>
        <w:t xml:space="preserve"> закупочной</w:t>
      </w:r>
      <w:r w:rsidRPr="00115CBE">
        <w:rPr>
          <w:snapToGrid w:val="0"/>
          <w:sz w:val="24"/>
          <w:szCs w:val="24"/>
        </w:rPr>
        <w:t xml:space="preserve"> комиссии «</w:t>
      </w:r>
      <w:r w:rsidR="00E32675" w:rsidRPr="00115CBE">
        <w:rPr>
          <w:snapToGrid w:val="0"/>
          <w:sz w:val="24"/>
          <w:szCs w:val="24"/>
        </w:rPr>
        <w:t>Протокол открытия доступа к поданным заявкам</w:t>
      </w:r>
      <w:r w:rsidRPr="00115CBE">
        <w:rPr>
          <w:snapToGrid w:val="0"/>
          <w:sz w:val="24"/>
          <w:szCs w:val="24"/>
        </w:rPr>
        <w:t>»</w:t>
      </w:r>
      <w:r w:rsidR="004010CE" w:rsidRPr="00115CBE">
        <w:rPr>
          <w:snapToGrid w:val="0"/>
          <w:sz w:val="24"/>
          <w:szCs w:val="24"/>
        </w:rPr>
        <w:t xml:space="preserve"> </w:t>
      </w:r>
      <w:r w:rsidRPr="00115CBE">
        <w:rPr>
          <w:snapToGrid w:val="0"/>
          <w:sz w:val="24"/>
          <w:szCs w:val="24"/>
        </w:rPr>
        <w:t>№</w:t>
      </w:r>
      <w:r w:rsidR="004010CE" w:rsidRPr="00115CBE">
        <w:rPr>
          <w:snapToGrid w:val="0"/>
          <w:sz w:val="24"/>
          <w:szCs w:val="24"/>
        </w:rPr>
        <w:t xml:space="preserve"> </w:t>
      </w:r>
      <w:r w:rsidR="00115CBE" w:rsidRPr="00115CBE">
        <w:rPr>
          <w:snapToGrid w:val="0"/>
          <w:sz w:val="24"/>
          <w:szCs w:val="24"/>
        </w:rPr>
        <w:t>708-</w:t>
      </w:r>
      <w:r w:rsidR="00387E51" w:rsidRPr="00115CBE">
        <w:rPr>
          <w:snapToGrid w:val="0"/>
          <w:sz w:val="24"/>
          <w:szCs w:val="24"/>
        </w:rPr>
        <w:t>SH-2014/1342</w:t>
      </w:r>
      <w:r w:rsidR="005F597C" w:rsidRPr="00115CBE">
        <w:rPr>
          <w:snapToGrid w:val="0"/>
          <w:sz w:val="24"/>
          <w:szCs w:val="24"/>
        </w:rPr>
        <w:t xml:space="preserve"> </w:t>
      </w:r>
      <w:r w:rsidRPr="00115CBE">
        <w:rPr>
          <w:snapToGrid w:val="0"/>
          <w:sz w:val="24"/>
          <w:szCs w:val="24"/>
        </w:rPr>
        <w:t>от</w:t>
      </w:r>
      <w:r w:rsidR="005F597C" w:rsidRPr="00115CBE">
        <w:rPr>
          <w:snapToGrid w:val="0"/>
          <w:sz w:val="24"/>
          <w:szCs w:val="24"/>
        </w:rPr>
        <w:t xml:space="preserve"> </w:t>
      </w:r>
      <w:r w:rsidR="00387E51" w:rsidRPr="00115CBE">
        <w:rPr>
          <w:snapToGrid w:val="0"/>
          <w:sz w:val="24"/>
          <w:szCs w:val="24"/>
        </w:rPr>
        <w:t>22.07.2014</w:t>
      </w:r>
    </w:p>
    <w:p w:rsidR="00F34188" w:rsidRPr="00115CBE" w:rsidRDefault="00F34188" w:rsidP="00115CBE">
      <w:pPr>
        <w:jc w:val="both"/>
        <w:rPr>
          <w:snapToGrid w:val="0"/>
          <w:sz w:val="24"/>
          <w:szCs w:val="24"/>
        </w:rPr>
      </w:pPr>
    </w:p>
    <w:p w:rsidR="00F34188" w:rsidRPr="00115CBE" w:rsidRDefault="00E32675" w:rsidP="00115CBE">
      <w:pPr>
        <w:jc w:val="both"/>
        <w:rPr>
          <w:noProof/>
          <w:sz w:val="24"/>
          <w:szCs w:val="24"/>
        </w:rPr>
      </w:pPr>
      <w:r w:rsidRPr="00115CB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115CBE" w:rsidRDefault="00A75BDE" w:rsidP="00115CBE">
      <w:pPr>
        <w:jc w:val="both"/>
        <w:rPr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559"/>
        <w:gridCol w:w="1418"/>
        <w:gridCol w:w="2693"/>
        <w:gridCol w:w="1985"/>
      </w:tblGrid>
      <w:tr w:rsidR="00A75BDE" w:rsidRPr="00115CBE" w:rsidTr="00115CBE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115CBE" w:rsidRDefault="00A75BDE" w:rsidP="00115CBE">
            <w:pPr>
              <w:jc w:val="both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115CBE" w:rsidRDefault="00A75BDE" w:rsidP="00115CBE">
            <w:pPr>
              <w:jc w:val="both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115CBE" w:rsidRDefault="00A75BDE" w:rsidP="00115CBE">
            <w:pPr>
              <w:jc w:val="both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115CBE" w:rsidRDefault="00A75BDE" w:rsidP="00115CBE">
            <w:pPr>
              <w:jc w:val="both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115CBE" w:rsidRDefault="00A75BDE" w:rsidP="00115CBE">
            <w:pPr>
              <w:jc w:val="both"/>
              <w:rPr>
                <w:sz w:val="24"/>
                <w:szCs w:val="24"/>
              </w:rPr>
            </w:pPr>
            <w:r w:rsidRPr="00115CB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87E51" w:rsidRPr="00115CBE" w:rsidTr="00115CBE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pPr>
              <w:rPr>
                <w:lang w:val="en-US"/>
              </w:rPr>
            </w:pPr>
            <w:r w:rsidRPr="00115CBE">
              <w:rPr>
                <w:sz w:val="20"/>
                <w:lang w:val="en-US"/>
              </w:rPr>
              <w:t>21.07.2014 09:30:00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115CBE">
              <w:rPr>
                <w:snapToGrid w:val="0"/>
                <w:sz w:val="20"/>
              </w:rPr>
              <w:t>ОБЛ</w:t>
            </w:r>
            <w:proofErr w:type="gramEnd"/>
            <w:r w:rsidRPr="00115CBE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1.639.999,99 RUB С НДС</w:t>
            </w:r>
          </w:p>
        </w:tc>
      </w:tr>
      <w:tr w:rsidR="00387E51" w:rsidRPr="00115CBE" w:rsidTr="00115CBE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7024017278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pPr>
              <w:rPr>
                <w:lang w:val="en-US"/>
              </w:rPr>
            </w:pPr>
            <w:r w:rsidRPr="00115CBE">
              <w:rPr>
                <w:sz w:val="20"/>
                <w:lang w:val="en-US"/>
              </w:rPr>
              <w:t>21.07.2014 09:44:00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115CBE">
              <w:rPr>
                <w:snapToGrid w:val="0"/>
                <w:sz w:val="20"/>
              </w:rPr>
              <w:t>ОБЛ</w:t>
            </w:r>
            <w:proofErr w:type="gramEnd"/>
            <w:r w:rsidRPr="00115CBE">
              <w:rPr>
                <w:snapToGrid w:val="0"/>
                <w:sz w:val="20"/>
              </w:rPr>
              <w:t>, СЕВЕРСК Г, КИРОВА УЛ, 8, 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1.800.000,00 RUB БЕЗ НДС</w:t>
            </w:r>
          </w:p>
        </w:tc>
      </w:tr>
      <w:tr w:rsidR="00387E51" w:rsidRPr="00115CBE" w:rsidTr="00115CBE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pPr>
              <w:rPr>
                <w:lang w:val="en-US"/>
              </w:rPr>
            </w:pPr>
            <w:r w:rsidRPr="00115CBE">
              <w:rPr>
                <w:sz w:val="20"/>
                <w:lang w:val="en-US"/>
              </w:rPr>
              <w:t>21.07.2014 16:34:00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115CBE">
              <w:rPr>
                <w:snapToGrid w:val="0"/>
                <w:sz w:val="20"/>
              </w:rPr>
              <w:t>ОБЛ</w:t>
            </w:r>
            <w:proofErr w:type="gramEnd"/>
            <w:r w:rsidRPr="00115CBE">
              <w:rPr>
                <w:snapToGrid w:val="0"/>
                <w:sz w:val="20"/>
              </w:rPr>
              <w:t>, СЕВЕРСК Г, АВТОДОРОГА УЛ, 11, СТР. 117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1.929.999,95 RUB С НДС</w:t>
            </w:r>
          </w:p>
        </w:tc>
      </w:tr>
      <w:tr w:rsidR="00387E51" w:rsidRPr="00115CBE" w:rsidTr="00115CBE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pPr>
              <w:rPr>
                <w:lang w:val="en-US"/>
              </w:rPr>
            </w:pPr>
            <w:r w:rsidRPr="00115CBE">
              <w:rPr>
                <w:sz w:val="20"/>
                <w:lang w:val="en-US"/>
              </w:rPr>
              <w:t>21.07.2014 07:24:00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115CBE">
              <w:rPr>
                <w:snapToGrid w:val="0"/>
                <w:sz w:val="20"/>
              </w:rPr>
              <w:t>ОБЛ</w:t>
            </w:r>
            <w:proofErr w:type="gramEnd"/>
            <w:r w:rsidRPr="00115CBE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51" w:rsidRPr="00115CBE" w:rsidRDefault="00387E51" w:rsidP="00115CBE">
            <w:r w:rsidRPr="00115CBE">
              <w:rPr>
                <w:snapToGrid w:val="0"/>
                <w:sz w:val="20"/>
                <w:lang w:val="en-US"/>
              </w:rPr>
              <w:t>1.833.500,00 RUB С НДС</w:t>
            </w:r>
          </w:p>
        </w:tc>
      </w:tr>
    </w:tbl>
    <w:p w:rsidR="00F34188" w:rsidRPr="00115CBE" w:rsidRDefault="00F34188" w:rsidP="00115CBE">
      <w:pPr>
        <w:jc w:val="both"/>
        <w:rPr>
          <w:noProof/>
          <w:sz w:val="24"/>
          <w:szCs w:val="24"/>
        </w:rPr>
      </w:pPr>
    </w:p>
    <w:p w:rsidR="00F34188" w:rsidRPr="00115CBE" w:rsidRDefault="00E32675" w:rsidP="00115CBE">
      <w:pPr>
        <w:jc w:val="both"/>
        <w:rPr>
          <w:b/>
          <w:sz w:val="24"/>
          <w:szCs w:val="24"/>
        </w:rPr>
      </w:pPr>
      <w:r w:rsidRPr="00115CBE">
        <w:rPr>
          <w:b/>
          <w:sz w:val="24"/>
          <w:szCs w:val="24"/>
        </w:rPr>
        <w:t>Комиссия решила:</w:t>
      </w:r>
    </w:p>
    <w:p w:rsidR="00E32675" w:rsidRPr="00115CBE" w:rsidRDefault="00E32675" w:rsidP="00115CBE">
      <w:pPr>
        <w:jc w:val="both"/>
        <w:rPr>
          <w:sz w:val="24"/>
          <w:szCs w:val="24"/>
        </w:rPr>
      </w:pPr>
    </w:p>
    <w:p w:rsidR="00115CBE" w:rsidRPr="00115CBE" w:rsidRDefault="00115CBE" w:rsidP="00115CBE">
      <w:pPr>
        <w:jc w:val="both"/>
        <w:rPr>
          <w:sz w:val="24"/>
          <w:szCs w:val="24"/>
        </w:rPr>
      </w:pPr>
      <w:r w:rsidRPr="00115CBE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115CBE">
        <w:rPr>
          <w:sz w:val="24"/>
          <w:szCs w:val="24"/>
        </w:rPr>
        <w:t>Госкорпорации</w:t>
      </w:r>
      <w:proofErr w:type="spellEnd"/>
      <w:r w:rsidRPr="00115CBE">
        <w:rPr>
          <w:sz w:val="24"/>
          <w:szCs w:val="24"/>
        </w:rPr>
        <w:t xml:space="preserve"> «Росатом», в связи с необходимостью запросов об уточнении заявок участников, продлить срок рассмотрения заявок на отборочной стадии и подведения итогов и назначить дату проведения отборочной стадии </w:t>
      </w:r>
      <w:r w:rsidRPr="00115CBE">
        <w:rPr>
          <w:b/>
          <w:sz w:val="24"/>
          <w:szCs w:val="24"/>
        </w:rPr>
        <w:t>не позднее 22.08.2014г.</w:t>
      </w:r>
    </w:p>
    <w:p w:rsidR="00115CBE" w:rsidRPr="00115CBE" w:rsidRDefault="00115CBE" w:rsidP="00115CBE">
      <w:pPr>
        <w:jc w:val="both"/>
        <w:rPr>
          <w:b/>
          <w:sz w:val="24"/>
          <w:szCs w:val="24"/>
        </w:rPr>
      </w:pPr>
    </w:p>
    <w:p w:rsidR="00115CBE" w:rsidRDefault="00115CBE" w:rsidP="00115CBE">
      <w:r w:rsidRPr="00115CB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15CBE">
          <w:rPr>
            <w:rStyle w:val="a3"/>
            <w:sz w:val="24"/>
            <w:szCs w:val="24"/>
          </w:rPr>
          <w:t>http://zakupki.rosatom.ru</w:t>
        </w:r>
      </w:hyperlink>
    </w:p>
    <w:p w:rsidR="00115CBE" w:rsidRDefault="00115CBE" w:rsidP="00115CBE">
      <w:pPr>
        <w:rPr>
          <w:sz w:val="24"/>
          <w:szCs w:val="24"/>
        </w:rPr>
      </w:pPr>
    </w:p>
    <w:p w:rsidR="00F34188" w:rsidRDefault="00F34188" w:rsidP="00115CBE">
      <w:pPr>
        <w:rPr>
          <w:sz w:val="20"/>
        </w:rPr>
      </w:pPr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 w:rsidP="00115CBE">
      <w:pPr>
        <w:spacing w:after="200" w:line="276" w:lineRule="auto"/>
        <w:rPr>
          <w:sz w:val="20"/>
        </w:rPr>
      </w:pPr>
    </w:p>
    <w:p w:rsidR="00617214" w:rsidRDefault="00617214" w:rsidP="00115CBE">
      <w:pPr>
        <w:spacing w:after="200" w:line="276" w:lineRule="auto"/>
        <w:rPr>
          <w:sz w:val="20"/>
        </w:rPr>
      </w:pPr>
    </w:p>
    <w:p w:rsidR="00617214" w:rsidRDefault="00617214" w:rsidP="00115CBE">
      <w:pPr>
        <w:spacing w:after="200" w:line="276" w:lineRule="auto"/>
        <w:rPr>
          <w:sz w:val="20"/>
        </w:rPr>
      </w:pPr>
    </w:p>
    <w:p w:rsidR="00617214" w:rsidRDefault="00617214" w:rsidP="00115CBE">
      <w:pPr>
        <w:spacing w:after="200" w:line="276" w:lineRule="auto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17214" w:rsidTr="006172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617214" w:rsidTr="006172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617214" w:rsidTr="006172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617214" w:rsidTr="006172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617214" w:rsidTr="006172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617214" w:rsidTr="006172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203</w:t>
            </w:r>
          </w:p>
        </w:tc>
      </w:tr>
      <w:tr w:rsidR="00617214" w:rsidTr="006172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17214" w:rsidRDefault="00617214" w:rsidP="00115C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115CB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15CBE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87E51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17214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31CF3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276BA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semiHidden/>
    <w:unhideWhenUsed/>
    <w:rsid w:val="00115CBE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semiHidden/>
    <w:rsid w:val="00115CBE"/>
    <w:rPr>
      <w:rFonts w:ascii="Times New Roman" w:eastAsia="Times New Roman" w:hAnsi="Times New Roman"/>
      <w:sz w:val="24"/>
      <w:szCs w:val="24"/>
    </w:rPr>
  </w:style>
  <w:style w:type="character" w:customStyle="1" w:styleId="3">
    <w:name w:val="Стиль3 Знак"/>
    <w:basedOn w:val="a0"/>
    <w:link w:val="30"/>
    <w:locked/>
    <w:rsid w:val="00115CBE"/>
    <w:rPr>
      <w:rFonts w:ascii="Times New Roman" w:eastAsia="Times New Roman" w:hAnsi="Times New Roman"/>
      <w:sz w:val="24"/>
    </w:rPr>
  </w:style>
  <w:style w:type="paragraph" w:customStyle="1" w:styleId="30">
    <w:name w:val="Стиль3"/>
    <w:basedOn w:val="20"/>
    <w:link w:val="3"/>
    <w:rsid w:val="00115CBE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4</cp:revision>
  <dcterms:created xsi:type="dcterms:W3CDTF">2014-08-07T07:51:00Z</dcterms:created>
  <dcterms:modified xsi:type="dcterms:W3CDTF">2014-08-11T11:49:00Z</dcterms:modified>
</cp:coreProperties>
</file>