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CA619D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измерителя скорости счета импульсов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CA619D">
        <w:t>0</w:t>
      </w:r>
      <w:r w:rsidR="00384924">
        <w:t>5</w:t>
      </w:r>
      <w:r>
        <w:t xml:space="preserve">» </w:t>
      </w:r>
      <w:r w:rsidR="00CA619D">
        <w:t>м</w:t>
      </w:r>
      <w:r w:rsidR="00EE3886">
        <w:t>ая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CA619D">
        <w:t>51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CA619D">
      <w:pPr>
        <w:spacing w:after="0"/>
        <w:ind w:left="1418" w:firstLine="709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2C0448">
        <w:t xml:space="preserve">на </w:t>
      </w:r>
      <w:r w:rsidR="009A7194">
        <w:t xml:space="preserve">поставку </w:t>
      </w:r>
      <w:r w:rsidR="00CA619D">
        <w:t>измерителя скорости счета импульсов</w:t>
      </w:r>
      <w:r w:rsidR="00661036" w:rsidRPr="000655A3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CA619D">
        <w:t>0</w:t>
      </w:r>
      <w:r w:rsidR="00384924">
        <w:t>5</w:t>
      </w:r>
      <w:r>
        <w:t xml:space="preserve">» </w:t>
      </w:r>
      <w:r w:rsidR="00CA619D">
        <w:t>м</w:t>
      </w:r>
      <w:r w:rsidR="00EE3886">
        <w:t>ая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proofErr w:type="spellStart"/>
      <w:r w:rsidR="006B6CD0">
        <w:t>Баранецкая</w:t>
      </w:r>
      <w:proofErr w:type="spellEnd"/>
      <w:r w:rsidR="006B6CD0">
        <w:t xml:space="preserve">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CA619D">
        <w:t>измерителя скорости счета импульсов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320866">
        <w:rPr>
          <w:b/>
        </w:rPr>
        <w:t>:</w:t>
      </w:r>
      <w:r w:rsidR="00A2330F" w:rsidRPr="00320866">
        <w:rPr>
          <w:b/>
        </w:rPr>
        <w:t xml:space="preserve"> </w:t>
      </w:r>
      <w:r w:rsidR="000655A3" w:rsidRPr="00320866">
        <w:rPr>
          <w:b/>
        </w:rPr>
        <w:t xml:space="preserve"> </w:t>
      </w:r>
      <w:r w:rsidR="00320866">
        <w:rPr>
          <w:rStyle w:val="FontStyle17"/>
          <w:sz w:val="24"/>
          <w:szCs w:val="24"/>
        </w:rPr>
        <w:t xml:space="preserve">в течение 60 </w:t>
      </w:r>
      <w:r w:rsidR="001D4F87">
        <w:rPr>
          <w:rStyle w:val="FontStyle17"/>
          <w:sz w:val="24"/>
          <w:szCs w:val="24"/>
        </w:rPr>
        <w:t xml:space="preserve">календарных </w:t>
      </w:r>
      <w:r w:rsidR="00320866">
        <w:rPr>
          <w:rStyle w:val="FontStyle17"/>
          <w:sz w:val="24"/>
          <w:szCs w:val="24"/>
        </w:rPr>
        <w:t>дней с момента закл</w:t>
      </w:r>
      <w:r w:rsidR="00320866">
        <w:rPr>
          <w:rStyle w:val="FontStyle17"/>
          <w:sz w:val="24"/>
          <w:szCs w:val="24"/>
        </w:rPr>
        <w:t>ю</w:t>
      </w:r>
      <w:r w:rsidR="00320866">
        <w:rPr>
          <w:rStyle w:val="FontStyle17"/>
          <w:sz w:val="24"/>
          <w:szCs w:val="24"/>
        </w:rPr>
        <w:t>чения договора.</w:t>
      </w:r>
    </w:p>
    <w:p w:rsidR="007C4018" w:rsidRDefault="00C653AD" w:rsidP="007C4018">
      <w:pPr>
        <w:pStyle w:val="aff"/>
        <w:tabs>
          <w:tab w:val="clear" w:pos="1701"/>
        </w:tabs>
        <w:suppressAutoHyphens/>
        <w:spacing w:before="60" w:after="60"/>
        <w:ind w:left="0" w:firstLine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5B0457" w:rsidRPr="00CA619D">
        <w:t>С победителем запроса цен будет заключен договор, в соответствии с которым оплата производится по факту поставки всего объема товара путем перечисления денежных средств на расчетный счет поставщика в течение 10 банковских дней после предоставления Заказчику документов о сертификации товаров, счета-фактуры, товарной накладной и подписания Акта приема-передачи.</w:t>
      </w:r>
    </w:p>
    <w:p w:rsidR="00E92F9A" w:rsidRDefault="00E92F9A" w:rsidP="007C4018">
      <w:pPr>
        <w:keepNext/>
        <w:widowControl w:val="0"/>
        <w:spacing w:before="80" w:after="0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CA619D">
        <w:rPr>
          <w:b/>
        </w:rPr>
        <w:t>111 083,33</w:t>
      </w:r>
      <w:r w:rsidR="00EB11FB">
        <w:rPr>
          <w:b/>
          <w:kern w:val="26"/>
          <w:szCs w:val="26"/>
        </w:rPr>
        <w:t xml:space="preserve"> </w:t>
      </w:r>
      <w:r w:rsidR="008E137E" w:rsidRPr="006F39F9">
        <w:rPr>
          <w:kern w:val="26"/>
          <w:szCs w:val="26"/>
        </w:rPr>
        <w:t>(</w:t>
      </w:r>
      <w:r w:rsidR="00CA619D">
        <w:rPr>
          <w:kern w:val="26"/>
          <w:szCs w:val="26"/>
        </w:rPr>
        <w:t>Сто одиннадцать</w:t>
      </w:r>
      <w:r w:rsidR="00EE3886">
        <w:rPr>
          <w:kern w:val="26"/>
          <w:szCs w:val="26"/>
        </w:rPr>
        <w:t xml:space="preserve"> </w:t>
      </w:r>
      <w:r w:rsidR="007C4018">
        <w:rPr>
          <w:kern w:val="26"/>
          <w:szCs w:val="26"/>
        </w:rPr>
        <w:t>т</w:t>
      </w:r>
      <w:r w:rsidR="007C4018">
        <w:rPr>
          <w:kern w:val="26"/>
          <w:szCs w:val="26"/>
        </w:rPr>
        <w:t>ы</w:t>
      </w:r>
      <w:r w:rsidR="007C4018">
        <w:rPr>
          <w:kern w:val="26"/>
          <w:szCs w:val="26"/>
        </w:rPr>
        <w:t xml:space="preserve">сяч </w:t>
      </w:r>
      <w:r w:rsidR="00CA619D">
        <w:rPr>
          <w:kern w:val="26"/>
          <w:szCs w:val="26"/>
        </w:rPr>
        <w:t>восемьдесят три</w:t>
      </w:r>
      <w:r w:rsidR="00384924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рубл</w:t>
      </w:r>
      <w:r w:rsidR="00CA619D">
        <w:rPr>
          <w:kern w:val="26"/>
          <w:szCs w:val="26"/>
        </w:rPr>
        <w:t>я</w:t>
      </w:r>
      <w:r w:rsidR="008E137E">
        <w:rPr>
          <w:kern w:val="26"/>
          <w:szCs w:val="26"/>
        </w:rPr>
        <w:t xml:space="preserve"> </w:t>
      </w:r>
      <w:r w:rsidR="00CA619D">
        <w:rPr>
          <w:kern w:val="26"/>
          <w:szCs w:val="26"/>
        </w:rPr>
        <w:t>33</w:t>
      </w:r>
      <w:r w:rsidR="008E137E" w:rsidRPr="006F39F9">
        <w:rPr>
          <w:kern w:val="26"/>
          <w:szCs w:val="26"/>
        </w:rPr>
        <w:t xml:space="preserve"> копе</w:t>
      </w:r>
      <w:r w:rsidR="00384924">
        <w:rPr>
          <w:kern w:val="26"/>
          <w:szCs w:val="26"/>
        </w:rPr>
        <w:t>й</w:t>
      </w:r>
      <w:r w:rsidR="00223BD0">
        <w:rPr>
          <w:kern w:val="26"/>
          <w:szCs w:val="26"/>
        </w:rPr>
        <w:t>к</w:t>
      </w:r>
      <w:r w:rsidR="00CA619D">
        <w:rPr>
          <w:kern w:val="26"/>
          <w:szCs w:val="26"/>
        </w:rPr>
        <w:t>и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Pr="00BF18A9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 xml:space="preserve">расходы на уплату </w:t>
      </w:r>
      <w:r w:rsidR="00BF18A9">
        <w:rPr>
          <w:i/>
        </w:rPr>
        <w:t xml:space="preserve">таможенных пошлин, </w:t>
      </w:r>
      <w:r w:rsidRPr="009A7194">
        <w:rPr>
          <w:i/>
        </w:rPr>
        <w:t>налогов и других обязательных платежей</w:t>
      </w:r>
      <w:r w:rsidR="00BF18A9">
        <w:rPr>
          <w:i/>
        </w:rPr>
        <w:t>,</w:t>
      </w:r>
      <w:r w:rsidR="00BF18A9" w:rsidRPr="00BF18A9">
        <w:t xml:space="preserve"> </w:t>
      </w:r>
      <w:r w:rsidR="00BF18A9" w:rsidRPr="00BF18A9">
        <w:rPr>
          <w:i/>
        </w:rPr>
        <w:t>к</w:t>
      </w:r>
      <w:r w:rsidR="00BF18A9" w:rsidRPr="00BF18A9">
        <w:rPr>
          <w:i/>
        </w:rPr>
        <w:t>о</w:t>
      </w:r>
      <w:r w:rsidR="00BF18A9" w:rsidRPr="00BF18A9">
        <w:rPr>
          <w:i/>
        </w:rPr>
        <w:t>торые Поставщик должен выплатить в связи с выполнением обязательств по Договору в соответствии с законодательством Российской Федерации</w:t>
      </w:r>
      <w:r w:rsidRPr="00BF18A9">
        <w:rPr>
          <w:i/>
        </w:rPr>
        <w:t>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BF18A9">
        <w:rPr>
          <w:i/>
        </w:rPr>
        <w:t>НДС;</w:t>
      </w:r>
    </w:p>
    <w:p w:rsidR="00D24042" w:rsidRDefault="00D24042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proofErr w:type="gramStart"/>
      <w:r w:rsidRPr="008160F7">
        <w:rPr>
          <w:i/>
        </w:rPr>
        <w:t>первичн</w:t>
      </w:r>
      <w:r w:rsidR="008160F7">
        <w:rPr>
          <w:i/>
        </w:rPr>
        <w:t>ая</w:t>
      </w:r>
      <w:proofErr w:type="gramEnd"/>
      <w:r w:rsidRPr="008160F7">
        <w:rPr>
          <w:i/>
        </w:rPr>
        <w:t xml:space="preserve"> </w:t>
      </w:r>
      <w:r w:rsidR="008160F7" w:rsidRPr="008160F7">
        <w:rPr>
          <w:i/>
        </w:rPr>
        <w:t>поверке</w:t>
      </w:r>
      <w:r w:rsidRPr="008160F7">
        <w:rPr>
          <w:i/>
        </w:rPr>
        <w:t>;</w:t>
      </w:r>
    </w:p>
    <w:p w:rsidR="008160F7" w:rsidRPr="008160F7" w:rsidRDefault="008160F7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методика поверки;</w:t>
      </w:r>
    </w:p>
    <w:p w:rsidR="007C4018" w:rsidRPr="007C4018" w:rsidRDefault="007C4018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C4018">
        <w:rPr>
          <w:i/>
        </w:rPr>
        <w:t xml:space="preserve">расходы на </w:t>
      </w:r>
      <w:r>
        <w:rPr>
          <w:i/>
        </w:rPr>
        <w:t>упаковку, экспедирование;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BF18A9" w:rsidRPr="00BF18A9" w:rsidRDefault="00BF18A9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BF18A9">
        <w:rPr>
          <w:i/>
        </w:rPr>
        <w:t>полный комплект технической документации на русском языке;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7E013D">
        <w:rPr>
          <w:b/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lastRenderedPageBreak/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 </w:t>
      </w:r>
      <w:r w:rsidR="005B0457">
        <w:rPr>
          <w:bCs/>
        </w:rPr>
        <w:t>о</w:t>
      </w:r>
      <w:r w:rsidR="00CA3816">
        <w:rPr>
          <w:bCs/>
        </w:rPr>
        <w:t xml:space="preserve">ператор 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8160F7">
        <w:t>0</w:t>
      </w:r>
      <w:r w:rsidR="00384924">
        <w:t>5</w:t>
      </w:r>
      <w:r w:rsidR="00FD6C12" w:rsidRPr="00A2247D">
        <w:t xml:space="preserve">» </w:t>
      </w:r>
      <w:r w:rsidR="008160F7">
        <w:t>м</w:t>
      </w:r>
      <w:r w:rsidR="00EE3886">
        <w:t>ая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384924" w:rsidP="004E7BC6">
      <w:pPr>
        <w:spacing w:before="80" w:after="0"/>
        <w:jc w:val="left"/>
      </w:pPr>
      <w:r>
        <w:t>09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="009A7194" w:rsidRPr="00A2247D">
        <w:t xml:space="preserve">00 </w:t>
      </w:r>
      <w:r w:rsidR="00FD6C12" w:rsidRPr="00A2247D">
        <w:t>мин. «</w:t>
      </w:r>
      <w:r>
        <w:t>1</w:t>
      </w:r>
      <w:r w:rsidR="008160F7">
        <w:t>5</w:t>
      </w:r>
      <w:r w:rsidR="00FD6C12" w:rsidRPr="00A2247D">
        <w:t xml:space="preserve">» </w:t>
      </w:r>
      <w:r w:rsidR="002C0448">
        <w:t>м</w:t>
      </w:r>
      <w:r w:rsidR="005B0457">
        <w:t>ая</w:t>
      </w:r>
      <w:r w:rsidR="00974525">
        <w:t xml:space="preserve"> </w:t>
      </w:r>
      <w:r w:rsidR="00FD6C12" w:rsidRPr="00FD6C12">
        <w:t>20</w:t>
      </w:r>
      <w:r w:rsidR="009A7194"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A27AA9">
      <w:pPr>
        <w:pStyle w:val="-60"/>
        <w:numPr>
          <w:ilvl w:val="0"/>
          <w:numId w:val="12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lastRenderedPageBreak/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>тронном виде, подписанные ЭЦП участника</w:t>
      </w:r>
      <w:r w:rsidR="00EE3886">
        <w:rPr>
          <w:b/>
          <w:sz w:val="22"/>
          <w:szCs w:val="22"/>
        </w:rPr>
        <w:t>,</w:t>
      </w:r>
      <w:r w:rsidRPr="006C4881">
        <w:rPr>
          <w:b/>
          <w:sz w:val="22"/>
          <w:szCs w:val="22"/>
        </w:rPr>
        <w:t xml:space="preserve"> должны быть выложены на ЭТП вместе с заявкой): </w:t>
      </w:r>
    </w:p>
    <w:p w:rsidR="00EE3886" w:rsidRPr="006C4881" w:rsidRDefault="00EE3886" w:rsidP="00733CB2">
      <w:pPr>
        <w:spacing w:before="80" w:after="0"/>
        <w:rPr>
          <w:b/>
          <w:sz w:val="22"/>
          <w:szCs w:val="22"/>
        </w:rPr>
      </w:pP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 w:rsidR="00EE3886">
        <w:t xml:space="preserve"> и выписка ЕГРЮЛ (срок действия 6 месяцев).</w:t>
      </w:r>
    </w:p>
    <w:p w:rsidR="0059299B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59299B" w:rsidRPr="00C8713B" w:rsidRDefault="0059299B" w:rsidP="00A27AA9">
      <w:pPr>
        <w:pStyle w:val="ab"/>
        <w:numPr>
          <w:ilvl w:val="0"/>
          <w:numId w:val="14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BF18A9">
      <w:pPr>
        <w:spacing w:after="0"/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BF18A9">
      <w:pPr>
        <w:spacing w:after="0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BF18A9">
      <w:pPr>
        <w:pStyle w:val="ab"/>
        <w:numPr>
          <w:ilvl w:val="0"/>
          <w:numId w:val="8"/>
        </w:numPr>
        <w:tabs>
          <w:tab w:val="left" w:pos="284"/>
        </w:tabs>
        <w:autoSpaceDE w:val="0"/>
        <w:spacing w:after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EE3886" w:rsidRDefault="00EE3886" w:rsidP="00BF18A9">
            <w:pPr>
              <w:spacing w:after="0" w:line="240" w:lineRule="atLeast"/>
              <w:jc w:val="left"/>
              <w:rPr>
                <w:b/>
              </w:rPr>
            </w:pPr>
          </w:p>
          <w:p w:rsidR="0099244D" w:rsidRPr="001C4FD7" w:rsidRDefault="0099244D" w:rsidP="00BF18A9">
            <w:pPr>
              <w:spacing w:after="0"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EE3886" w:rsidRDefault="00EE3886" w:rsidP="001C4FD7">
            <w:pPr>
              <w:jc w:val="left"/>
            </w:pPr>
          </w:p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63076F" w:rsidRDefault="00ED282A" w:rsidP="0063076F">
            <w:pPr>
              <w:jc w:val="left"/>
            </w:pPr>
            <w:r>
              <w:t xml:space="preserve">№ 4 </w:t>
            </w:r>
            <w:r w:rsidR="00C17734">
              <w:t>Проект договора поставки</w:t>
            </w: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462453" w:rsidRDefault="0063076F" w:rsidP="00961319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462453">
        <w:rPr>
          <w:color w:val="FFFFFF" w:themeColor="background1"/>
        </w:rPr>
        <w:t xml:space="preserve">Начальник </w:t>
      </w:r>
      <w:proofErr w:type="gramStart"/>
      <w:r w:rsidRPr="00462453">
        <w:rPr>
          <w:color w:val="FFFFFF" w:themeColor="background1"/>
        </w:rPr>
        <w:t>ОКТ</w:t>
      </w:r>
      <w:proofErr w:type="gramEnd"/>
      <w:r w:rsidRPr="00462453">
        <w:rPr>
          <w:color w:val="FFFFFF" w:themeColor="background1"/>
        </w:rPr>
        <w:tab/>
      </w:r>
      <w:r w:rsidRPr="00462453">
        <w:rPr>
          <w:color w:val="FFFFFF" w:themeColor="background1"/>
        </w:rPr>
        <w:tab/>
      </w:r>
      <w:r w:rsidR="006C4881" w:rsidRPr="00462453">
        <w:rPr>
          <w:color w:val="FFFFFF" w:themeColor="background1"/>
        </w:rPr>
        <w:tab/>
      </w:r>
      <w:r w:rsidR="006C4881" w:rsidRPr="00462453">
        <w:rPr>
          <w:color w:val="FFFFFF" w:themeColor="background1"/>
        </w:rPr>
        <w:tab/>
      </w:r>
      <w:proofErr w:type="spellStart"/>
      <w:r w:rsidRPr="00462453">
        <w:rPr>
          <w:color w:val="FFFFFF" w:themeColor="background1"/>
        </w:rPr>
        <w:t>Баранецкая</w:t>
      </w:r>
      <w:proofErr w:type="spellEnd"/>
      <w:r w:rsidRPr="00462453">
        <w:rPr>
          <w:color w:val="FFFFFF" w:themeColor="background1"/>
        </w:rPr>
        <w:t xml:space="preserve"> Ю.В.</w:t>
      </w:r>
    </w:p>
    <w:p w:rsidR="0063076F" w:rsidRPr="00462453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  <w:r w:rsidRPr="00462453">
        <w:rPr>
          <w:color w:val="FFFFFF" w:themeColor="background1"/>
        </w:rPr>
        <w:t>Начальник ОМТС</w:t>
      </w:r>
      <w:r w:rsidRPr="00462453">
        <w:rPr>
          <w:color w:val="FFFFFF" w:themeColor="background1"/>
        </w:rPr>
        <w:tab/>
      </w:r>
      <w:r w:rsidRPr="00462453">
        <w:rPr>
          <w:color w:val="FFFFFF" w:themeColor="background1"/>
        </w:rPr>
        <w:tab/>
      </w:r>
      <w:r w:rsidR="006C4881" w:rsidRPr="00462453">
        <w:rPr>
          <w:color w:val="FFFFFF" w:themeColor="background1"/>
        </w:rPr>
        <w:tab/>
      </w:r>
      <w:r w:rsidR="006C4881" w:rsidRPr="00462453">
        <w:rPr>
          <w:color w:val="FFFFFF" w:themeColor="background1"/>
        </w:rPr>
        <w:tab/>
      </w:r>
      <w:r w:rsidRPr="00462453">
        <w:rPr>
          <w:color w:val="FFFFFF" w:themeColor="background1"/>
        </w:rPr>
        <w:t>Полынин А.В.</w:t>
      </w:r>
    </w:p>
    <w:p w:rsidR="002C0448" w:rsidRPr="00462453" w:rsidRDefault="002C0448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  <w:r w:rsidRPr="00462453">
        <w:rPr>
          <w:color w:val="FFFFFF" w:themeColor="background1"/>
        </w:rPr>
        <w:t xml:space="preserve">Начальник </w:t>
      </w:r>
      <w:r w:rsidR="008160F7" w:rsidRPr="00462453">
        <w:rPr>
          <w:color w:val="FFFFFF" w:themeColor="background1"/>
        </w:rPr>
        <w:t>8 отд.</w:t>
      </w:r>
      <w:r w:rsidRPr="00462453">
        <w:rPr>
          <w:color w:val="FFFFFF" w:themeColor="background1"/>
        </w:rPr>
        <w:tab/>
      </w:r>
      <w:r w:rsidRPr="00462453">
        <w:rPr>
          <w:color w:val="FFFFFF" w:themeColor="background1"/>
        </w:rPr>
        <w:tab/>
      </w:r>
      <w:r w:rsidRPr="00462453">
        <w:rPr>
          <w:color w:val="FFFFFF" w:themeColor="background1"/>
        </w:rPr>
        <w:tab/>
      </w:r>
      <w:r w:rsidRPr="00462453">
        <w:rPr>
          <w:color w:val="FFFFFF" w:themeColor="background1"/>
        </w:rPr>
        <w:tab/>
      </w:r>
      <w:r w:rsidR="008160F7" w:rsidRPr="00462453">
        <w:rPr>
          <w:color w:val="FFFFFF" w:themeColor="background1"/>
        </w:rPr>
        <w:t>Ильин В.Г.</w:t>
      </w:r>
    </w:p>
    <w:p w:rsidR="00831579" w:rsidRPr="00462453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  <w:u w:val="single"/>
        </w:rPr>
      </w:pPr>
      <w:r w:rsidRPr="00462453">
        <w:rPr>
          <w:b/>
          <w:color w:val="FFFFFF" w:themeColor="background1"/>
          <w:u w:val="single"/>
        </w:rPr>
        <w:t>СОГЛАСОВАНО:</w:t>
      </w:r>
    </w:p>
    <w:p w:rsidR="00831579" w:rsidRPr="00462453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  <w:color w:val="FFFFFF" w:themeColor="background1"/>
        </w:rPr>
      </w:pPr>
    </w:p>
    <w:p w:rsidR="00831579" w:rsidRPr="00462453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462453">
        <w:rPr>
          <w:color w:val="FFFFFF" w:themeColor="background1"/>
        </w:rPr>
        <w:t xml:space="preserve">Заместитель генерального директора </w:t>
      </w:r>
    </w:p>
    <w:p w:rsidR="00831579" w:rsidRPr="00462453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462453">
        <w:rPr>
          <w:color w:val="FFFFFF" w:themeColor="background1"/>
        </w:rPr>
        <w:t>по экономике и финансам</w:t>
      </w:r>
      <w:r w:rsidRPr="00462453">
        <w:rPr>
          <w:color w:val="FFFFFF" w:themeColor="background1"/>
        </w:rPr>
        <w:tab/>
      </w:r>
      <w:r w:rsidRPr="00462453">
        <w:rPr>
          <w:color w:val="FFFFFF" w:themeColor="background1"/>
        </w:rPr>
        <w:tab/>
      </w:r>
      <w:r w:rsidRPr="00462453">
        <w:rPr>
          <w:color w:val="FFFFFF" w:themeColor="background1"/>
        </w:rPr>
        <w:tab/>
      </w:r>
      <w:r w:rsidRPr="00462453">
        <w:rPr>
          <w:color w:val="FFFFFF" w:themeColor="background1"/>
        </w:rPr>
        <w:tab/>
      </w:r>
      <w:r w:rsidR="00831579" w:rsidRPr="00462453">
        <w:rPr>
          <w:color w:val="FFFFFF" w:themeColor="background1"/>
        </w:rPr>
        <w:t>Лошков А.Л</w:t>
      </w:r>
    </w:p>
    <w:p w:rsidR="00831579" w:rsidRPr="00462453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462453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462453">
        <w:rPr>
          <w:color w:val="FFFFFF" w:themeColor="background1"/>
        </w:rPr>
        <w:t>Начальник Д</w:t>
      </w:r>
      <w:proofErr w:type="gramStart"/>
      <w:r w:rsidRPr="00462453">
        <w:rPr>
          <w:color w:val="FFFFFF" w:themeColor="background1"/>
        </w:rPr>
        <w:t>Ф(</w:t>
      </w:r>
      <w:proofErr w:type="gramEnd"/>
      <w:r w:rsidRPr="00462453">
        <w:rPr>
          <w:color w:val="FFFFFF" w:themeColor="background1"/>
        </w:rPr>
        <w:t>К)</w:t>
      </w:r>
      <w:r w:rsidRPr="00462453">
        <w:rPr>
          <w:color w:val="FFFFFF" w:themeColor="background1"/>
        </w:rPr>
        <w:tab/>
      </w:r>
      <w:r w:rsidRPr="00462453">
        <w:rPr>
          <w:color w:val="FFFFFF" w:themeColor="background1"/>
        </w:rPr>
        <w:tab/>
      </w:r>
      <w:r w:rsidRPr="00462453">
        <w:rPr>
          <w:color w:val="FFFFFF" w:themeColor="background1"/>
        </w:rPr>
        <w:tab/>
      </w:r>
      <w:r w:rsidRPr="00462453">
        <w:rPr>
          <w:color w:val="FFFFFF" w:themeColor="background1"/>
        </w:rPr>
        <w:tab/>
      </w:r>
      <w:r w:rsidR="00831579" w:rsidRPr="00462453">
        <w:rPr>
          <w:color w:val="FFFFFF" w:themeColor="background1"/>
        </w:rPr>
        <w:t>Чумаков Д.В.</w:t>
      </w:r>
    </w:p>
    <w:p w:rsidR="00831579" w:rsidRPr="00462453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462453" w:rsidRDefault="00831579" w:rsidP="00EF7BF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462453">
        <w:rPr>
          <w:color w:val="FFFFFF" w:themeColor="background1"/>
        </w:rPr>
        <w:t>Начальн</w:t>
      </w:r>
      <w:r w:rsidR="006C4881" w:rsidRPr="00462453">
        <w:rPr>
          <w:color w:val="FFFFFF" w:themeColor="background1"/>
        </w:rPr>
        <w:t>ик отдела планирования и КПЭ</w:t>
      </w:r>
      <w:r w:rsidR="006C4881" w:rsidRPr="00462453">
        <w:rPr>
          <w:color w:val="FFFFFF" w:themeColor="background1"/>
        </w:rPr>
        <w:tab/>
      </w:r>
      <w:r w:rsidR="006C4881" w:rsidRPr="00462453">
        <w:rPr>
          <w:color w:val="FFFFFF" w:themeColor="background1"/>
        </w:rPr>
        <w:tab/>
      </w:r>
      <w:r w:rsidR="006C4881" w:rsidRPr="00462453">
        <w:rPr>
          <w:color w:val="FFFFFF" w:themeColor="background1"/>
        </w:rPr>
        <w:tab/>
      </w:r>
      <w:r w:rsidR="006C4881" w:rsidRPr="00462453">
        <w:rPr>
          <w:color w:val="FFFFFF" w:themeColor="background1"/>
        </w:rPr>
        <w:tab/>
      </w:r>
      <w:r w:rsidRPr="00462453">
        <w:rPr>
          <w:color w:val="FFFFFF" w:themeColor="background1"/>
        </w:rPr>
        <w:t>Борисова О.Р.</w:t>
      </w: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82077B" w:rsidRDefault="00627933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B03182">
        <w:t xml:space="preserve"> </w:t>
      </w:r>
      <w:r>
        <w:t xml:space="preserve">в электронной форме </w:t>
      </w:r>
    </w:p>
    <w:p w:rsidR="00627933" w:rsidRDefault="00627933" w:rsidP="00384924">
      <w:pPr>
        <w:tabs>
          <w:tab w:val="left" w:pos="3969"/>
        </w:tabs>
        <w:spacing w:after="0"/>
        <w:ind w:left="4111"/>
        <w:jc w:val="right"/>
      </w:pPr>
      <w:r>
        <w:t xml:space="preserve">на поставку </w:t>
      </w:r>
      <w:r w:rsidR="008160F7">
        <w:t>измерителя скорости счета импульсов</w:t>
      </w:r>
      <w:r>
        <w:t xml:space="preserve"> 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627933" w:rsidRDefault="00627933" w:rsidP="00627933">
      <w:pPr>
        <w:tabs>
          <w:tab w:val="left" w:pos="5220"/>
        </w:tabs>
        <w:spacing w:after="0"/>
        <w:ind w:left="5220"/>
        <w:jc w:val="right"/>
      </w:pPr>
    </w:p>
    <w:p w:rsidR="00627933" w:rsidRDefault="00627933" w:rsidP="00627933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0" w:type="auto"/>
        <w:tblInd w:w="108" w:type="dxa"/>
        <w:tblLayout w:type="fixed"/>
        <w:tblLook w:val="04A0"/>
      </w:tblPr>
      <w:tblGrid>
        <w:gridCol w:w="613"/>
        <w:gridCol w:w="2084"/>
        <w:gridCol w:w="4391"/>
        <w:gridCol w:w="1343"/>
        <w:gridCol w:w="562"/>
        <w:gridCol w:w="1178"/>
      </w:tblGrid>
      <w:tr w:rsidR="00972D03" w:rsidRPr="006265F6" w:rsidTr="008A2D17">
        <w:trPr>
          <w:trHeight w:val="1504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100" w:firstLine="0"/>
              <w:jc w:val="center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№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736C1C">
              <w:rPr>
                <w:b/>
                <w:sz w:val="20"/>
                <w:szCs w:val="20"/>
              </w:rPr>
              <w:t>/</w:t>
            </w:r>
            <w:proofErr w:type="spell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EE1D37">
            <w:pPr>
              <w:ind w:right="100"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Наименование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36C1C">
              <w:rPr>
                <w:b/>
                <w:sz w:val="20"/>
                <w:szCs w:val="20"/>
              </w:rPr>
              <w:t>ТМЦ</w:t>
            </w: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F84639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Требования, к качеству, техническим хара</w:t>
            </w:r>
            <w:r w:rsidRPr="00736C1C">
              <w:rPr>
                <w:b/>
                <w:sz w:val="20"/>
                <w:szCs w:val="20"/>
              </w:rPr>
              <w:t>к</w:t>
            </w:r>
            <w:r w:rsidRPr="00736C1C">
              <w:rPr>
                <w:b/>
                <w:sz w:val="20"/>
                <w:szCs w:val="20"/>
              </w:rPr>
              <w:t>теристикам ТМЦ, требования к их безопа</w:t>
            </w:r>
            <w:r w:rsidRPr="00736C1C">
              <w:rPr>
                <w:b/>
                <w:sz w:val="20"/>
                <w:szCs w:val="20"/>
              </w:rPr>
              <w:t>с</w:t>
            </w:r>
            <w:r w:rsidRPr="00736C1C">
              <w:rPr>
                <w:b/>
                <w:sz w:val="20"/>
                <w:szCs w:val="20"/>
              </w:rPr>
              <w:t>ности, требования к функциональным х</w:t>
            </w:r>
            <w:r w:rsidRPr="00736C1C">
              <w:rPr>
                <w:b/>
                <w:sz w:val="20"/>
                <w:szCs w:val="20"/>
              </w:rPr>
              <w:t>а</w:t>
            </w:r>
            <w:r w:rsidRPr="00736C1C">
              <w:rPr>
                <w:b/>
                <w:sz w:val="20"/>
                <w:szCs w:val="20"/>
              </w:rPr>
              <w:t>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41" w:rsidRPr="00736C1C" w:rsidRDefault="00972D03" w:rsidP="00736C1C">
            <w:pPr>
              <w:ind w:firstLine="0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Страна, завод-изготов</w:t>
            </w:r>
            <w:r>
              <w:rPr>
                <w:b/>
                <w:bCs/>
                <w:sz w:val="20"/>
                <w:szCs w:val="20"/>
              </w:rPr>
              <w:t>и</w:t>
            </w:r>
            <w:r>
              <w:rPr>
                <w:b/>
                <w:bCs/>
                <w:sz w:val="20"/>
                <w:szCs w:val="20"/>
              </w:rPr>
              <w:t>тель</w:t>
            </w: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995EF7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736C1C"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-108"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Количество</w:t>
            </w:r>
          </w:p>
        </w:tc>
      </w:tr>
      <w:tr w:rsidR="008160F7" w:rsidRPr="00736C1C" w:rsidTr="008A2D17">
        <w:trPr>
          <w:trHeight w:val="471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0F7" w:rsidRPr="00736C1C" w:rsidRDefault="008160F7" w:rsidP="00972D03">
            <w:pPr>
              <w:spacing w:after="0"/>
              <w:ind w:right="-66" w:firstLine="0"/>
              <w:jc w:val="center"/>
              <w:rPr>
                <w:bCs/>
                <w:color w:val="000000"/>
                <w:sz w:val="20"/>
                <w:lang w:val="en-US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0F7" w:rsidRPr="008160F7" w:rsidRDefault="008160F7" w:rsidP="008160F7">
            <w:pPr>
              <w:ind w:hanging="12"/>
              <w:rPr>
                <w:color w:val="000000"/>
                <w:sz w:val="22"/>
                <w:szCs w:val="22"/>
              </w:rPr>
            </w:pPr>
            <w:r w:rsidRPr="008160F7">
              <w:rPr>
                <w:color w:val="000000"/>
                <w:sz w:val="22"/>
                <w:szCs w:val="22"/>
              </w:rPr>
              <w:t>Измеритель скор</w:t>
            </w:r>
            <w:r w:rsidRPr="008160F7">
              <w:rPr>
                <w:color w:val="000000"/>
                <w:sz w:val="22"/>
                <w:szCs w:val="22"/>
              </w:rPr>
              <w:t>о</w:t>
            </w:r>
            <w:r w:rsidRPr="008160F7">
              <w:rPr>
                <w:color w:val="000000"/>
                <w:sz w:val="22"/>
                <w:szCs w:val="22"/>
              </w:rPr>
              <w:t>сти счета импул</w:t>
            </w:r>
            <w:r w:rsidRPr="008160F7">
              <w:rPr>
                <w:color w:val="000000"/>
                <w:sz w:val="22"/>
                <w:szCs w:val="22"/>
              </w:rPr>
              <w:t>ь</w:t>
            </w:r>
            <w:r w:rsidRPr="008160F7">
              <w:rPr>
                <w:color w:val="000000"/>
                <w:sz w:val="22"/>
                <w:szCs w:val="22"/>
              </w:rPr>
              <w:t>сов</w:t>
            </w:r>
          </w:p>
          <w:p w:rsidR="008160F7" w:rsidRPr="008160F7" w:rsidRDefault="008160F7" w:rsidP="008160F7">
            <w:pPr>
              <w:ind w:hanging="12"/>
              <w:rPr>
                <w:color w:val="000000"/>
                <w:sz w:val="22"/>
                <w:szCs w:val="22"/>
              </w:rPr>
            </w:pPr>
          </w:p>
          <w:p w:rsidR="008160F7" w:rsidRPr="008160F7" w:rsidRDefault="008160F7" w:rsidP="008160F7">
            <w:pPr>
              <w:ind w:hanging="12"/>
              <w:rPr>
                <w:color w:val="000000"/>
                <w:sz w:val="22"/>
                <w:szCs w:val="22"/>
              </w:rPr>
            </w:pPr>
            <w:r w:rsidRPr="008160F7">
              <w:rPr>
                <w:color w:val="000000"/>
                <w:sz w:val="22"/>
                <w:szCs w:val="22"/>
              </w:rPr>
              <w:t xml:space="preserve">Типа </w:t>
            </w:r>
            <w:r w:rsidRPr="008160F7">
              <w:rPr>
                <w:sz w:val="22"/>
                <w:szCs w:val="22"/>
              </w:rPr>
              <w:t>УИМ2-2</w:t>
            </w:r>
            <w:r w:rsidR="00167981">
              <w:rPr>
                <w:sz w:val="22"/>
                <w:szCs w:val="22"/>
              </w:rPr>
              <w:t>Д</w:t>
            </w:r>
            <w:r w:rsidRPr="008160F7">
              <w:rPr>
                <w:sz w:val="22"/>
                <w:szCs w:val="22"/>
              </w:rPr>
              <w:t xml:space="preserve"> </w:t>
            </w:r>
            <w:r w:rsidRPr="008160F7">
              <w:rPr>
                <w:color w:val="000000"/>
                <w:sz w:val="22"/>
                <w:szCs w:val="22"/>
              </w:rPr>
              <w:t>или эквивалент.</w:t>
            </w:r>
          </w:p>
          <w:p w:rsidR="008160F7" w:rsidRPr="008160F7" w:rsidRDefault="008160F7" w:rsidP="008160F7">
            <w:pPr>
              <w:ind w:hanging="12"/>
              <w:rPr>
                <w:color w:val="000000"/>
                <w:sz w:val="22"/>
                <w:szCs w:val="22"/>
              </w:rPr>
            </w:pPr>
          </w:p>
          <w:p w:rsidR="008160F7" w:rsidRPr="008160F7" w:rsidRDefault="008160F7" w:rsidP="008160F7">
            <w:pPr>
              <w:ind w:hanging="12"/>
              <w:rPr>
                <w:color w:val="000000"/>
                <w:sz w:val="22"/>
                <w:szCs w:val="22"/>
              </w:rPr>
            </w:pP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097" w:rsidRPr="00C11097" w:rsidRDefault="00C11097" w:rsidP="00C11097">
            <w:pPr>
              <w:ind w:firstLine="0"/>
              <w:rPr>
                <w:sz w:val="20"/>
                <w:szCs w:val="20"/>
              </w:rPr>
            </w:pPr>
            <w:r w:rsidRPr="00C11097">
              <w:rPr>
                <w:sz w:val="20"/>
                <w:szCs w:val="20"/>
              </w:rPr>
              <w:t>Обеспечивает решение разных задач радиац</w:t>
            </w:r>
            <w:r w:rsidRPr="00C11097">
              <w:rPr>
                <w:sz w:val="20"/>
                <w:szCs w:val="20"/>
              </w:rPr>
              <w:t>и</w:t>
            </w:r>
            <w:r w:rsidRPr="00C11097">
              <w:rPr>
                <w:sz w:val="20"/>
                <w:szCs w:val="20"/>
              </w:rPr>
              <w:t>онного контроля в зависимости от типа по</w:t>
            </w:r>
            <w:r w:rsidRPr="00C11097">
              <w:rPr>
                <w:sz w:val="20"/>
                <w:szCs w:val="20"/>
              </w:rPr>
              <w:t>д</w:t>
            </w:r>
            <w:r w:rsidRPr="00C11097">
              <w:rPr>
                <w:sz w:val="20"/>
                <w:szCs w:val="20"/>
              </w:rPr>
              <w:t>ключаемых блоков детектирования: непреры</w:t>
            </w:r>
            <w:r w:rsidRPr="00C11097">
              <w:rPr>
                <w:sz w:val="20"/>
                <w:szCs w:val="20"/>
              </w:rPr>
              <w:t>в</w:t>
            </w:r>
            <w:r w:rsidRPr="00C11097">
              <w:rPr>
                <w:sz w:val="20"/>
                <w:szCs w:val="20"/>
              </w:rPr>
              <w:t>ный дозиметрический контроль по гамм</w:t>
            </w:r>
            <w:proofErr w:type="gramStart"/>
            <w:r w:rsidRPr="00C11097">
              <w:rPr>
                <w:sz w:val="20"/>
                <w:szCs w:val="20"/>
              </w:rPr>
              <w:t>а-</w:t>
            </w:r>
            <w:proofErr w:type="gramEnd"/>
            <w:r w:rsidRPr="00C11097">
              <w:rPr>
                <w:sz w:val="20"/>
                <w:szCs w:val="20"/>
              </w:rPr>
              <w:t xml:space="preserve"> и нейтронному излучению помещений и устан</w:t>
            </w:r>
            <w:r w:rsidRPr="00C11097">
              <w:rPr>
                <w:sz w:val="20"/>
                <w:szCs w:val="20"/>
              </w:rPr>
              <w:t>о</w:t>
            </w:r>
            <w:r w:rsidRPr="00C11097">
              <w:rPr>
                <w:sz w:val="20"/>
                <w:szCs w:val="20"/>
              </w:rPr>
              <w:t xml:space="preserve">вок, контроль альфа-, </w:t>
            </w:r>
            <w:proofErr w:type="spellStart"/>
            <w:r w:rsidRPr="00C11097">
              <w:rPr>
                <w:sz w:val="20"/>
                <w:szCs w:val="20"/>
              </w:rPr>
              <w:t>бета-загрязненности</w:t>
            </w:r>
            <w:proofErr w:type="spellEnd"/>
            <w:r w:rsidRPr="00C11097">
              <w:rPr>
                <w:sz w:val="20"/>
                <w:szCs w:val="20"/>
              </w:rPr>
              <w:t>.</w:t>
            </w:r>
          </w:p>
          <w:p w:rsidR="00C11097" w:rsidRPr="00C11097" w:rsidRDefault="00C11097" w:rsidP="00C11097">
            <w:pPr>
              <w:spacing w:after="0"/>
              <w:ind w:firstLine="0"/>
              <w:outlineLvl w:val="2"/>
              <w:rPr>
                <w:b/>
                <w:bCs/>
                <w:sz w:val="20"/>
                <w:szCs w:val="20"/>
              </w:rPr>
            </w:pPr>
            <w:r w:rsidRPr="00C11097">
              <w:rPr>
                <w:b/>
                <w:bCs/>
                <w:sz w:val="20"/>
                <w:szCs w:val="20"/>
              </w:rPr>
              <w:t>Назначение:</w:t>
            </w:r>
          </w:p>
          <w:p w:rsidR="00C11097" w:rsidRPr="00C11097" w:rsidRDefault="00C11097" w:rsidP="00C11097">
            <w:pPr>
              <w:numPr>
                <w:ilvl w:val="0"/>
                <w:numId w:val="27"/>
              </w:numPr>
              <w:tabs>
                <w:tab w:val="clear" w:pos="720"/>
                <w:tab w:val="num" w:pos="0"/>
                <w:tab w:val="left" w:pos="314"/>
              </w:tabs>
              <w:spacing w:after="0"/>
              <w:ind w:left="0" w:firstLine="0"/>
              <w:jc w:val="left"/>
              <w:rPr>
                <w:sz w:val="20"/>
                <w:szCs w:val="20"/>
              </w:rPr>
            </w:pPr>
            <w:r w:rsidRPr="00C11097">
              <w:rPr>
                <w:sz w:val="20"/>
                <w:szCs w:val="20"/>
              </w:rPr>
              <w:t>измерение средней скорости счета импул</w:t>
            </w:r>
            <w:r w:rsidRPr="00C11097">
              <w:rPr>
                <w:sz w:val="20"/>
                <w:szCs w:val="20"/>
              </w:rPr>
              <w:t>ь</w:t>
            </w:r>
            <w:r w:rsidRPr="00C11097">
              <w:rPr>
                <w:sz w:val="20"/>
                <w:szCs w:val="20"/>
              </w:rPr>
              <w:t>сов с двух измерительных каналов;</w:t>
            </w:r>
          </w:p>
          <w:p w:rsidR="00C11097" w:rsidRPr="00C11097" w:rsidRDefault="00C11097" w:rsidP="00C11097">
            <w:pPr>
              <w:numPr>
                <w:ilvl w:val="0"/>
                <w:numId w:val="27"/>
              </w:numPr>
              <w:tabs>
                <w:tab w:val="clear" w:pos="720"/>
                <w:tab w:val="num" w:pos="30"/>
                <w:tab w:val="left" w:pos="314"/>
              </w:tabs>
              <w:spacing w:before="100" w:beforeAutospacing="1" w:after="100" w:afterAutospacing="1"/>
              <w:ind w:left="30" w:firstLine="0"/>
              <w:jc w:val="left"/>
              <w:rPr>
                <w:sz w:val="20"/>
                <w:szCs w:val="20"/>
              </w:rPr>
            </w:pPr>
            <w:r w:rsidRPr="00C11097">
              <w:rPr>
                <w:sz w:val="20"/>
                <w:szCs w:val="20"/>
              </w:rPr>
              <w:t xml:space="preserve">сигнализация о превышении установленных пороговых значений; </w:t>
            </w:r>
          </w:p>
          <w:p w:rsidR="00C11097" w:rsidRPr="00C11097" w:rsidRDefault="00C11097" w:rsidP="00C11097">
            <w:pPr>
              <w:numPr>
                <w:ilvl w:val="0"/>
                <w:numId w:val="27"/>
              </w:numPr>
              <w:tabs>
                <w:tab w:val="clear" w:pos="720"/>
                <w:tab w:val="num" w:pos="30"/>
                <w:tab w:val="left" w:pos="314"/>
              </w:tabs>
              <w:spacing w:after="0"/>
              <w:ind w:left="30" w:firstLine="0"/>
              <w:jc w:val="left"/>
              <w:rPr>
                <w:sz w:val="20"/>
                <w:szCs w:val="20"/>
              </w:rPr>
            </w:pPr>
            <w:r w:rsidRPr="00C11097">
              <w:rPr>
                <w:sz w:val="20"/>
                <w:szCs w:val="20"/>
              </w:rPr>
              <w:t>включение внешних сигнальных или испо</w:t>
            </w:r>
            <w:r w:rsidRPr="00C11097">
              <w:rPr>
                <w:sz w:val="20"/>
                <w:szCs w:val="20"/>
              </w:rPr>
              <w:t>л</w:t>
            </w:r>
            <w:r w:rsidRPr="00C11097">
              <w:rPr>
                <w:sz w:val="20"/>
                <w:szCs w:val="20"/>
              </w:rPr>
              <w:t>нительных устрой</w:t>
            </w:r>
            <w:proofErr w:type="gramStart"/>
            <w:r w:rsidRPr="00C11097">
              <w:rPr>
                <w:sz w:val="20"/>
                <w:szCs w:val="20"/>
              </w:rPr>
              <w:t>ств пр</w:t>
            </w:r>
            <w:proofErr w:type="gramEnd"/>
            <w:r w:rsidRPr="00C11097">
              <w:rPr>
                <w:sz w:val="20"/>
                <w:szCs w:val="20"/>
              </w:rPr>
              <w:t>и превышении порог</w:t>
            </w:r>
            <w:r w:rsidRPr="00C11097">
              <w:rPr>
                <w:sz w:val="20"/>
                <w:szCs w:val="20"/>
              </w:rPr>
              <w:t>о</w:t>
            </w:r>
            <w:r w:rsidRPr="00C11097">
              <w:rPr>
                <w:sz w:val="20"/>
                <w:szCs w:val="20"/>
              </w:rPr>
              <w:t>вых значений.</w:t>
            </w:r>
          </w:p>
          <w:p w:rsidR="00C11097" w:rsidRPr="00C11097" w:rsidRDefault="00C11097" w:rsidP="00C11097">
            <w:pPr>
              <w:tabs>
                <w:tab w:val="num" w:pos="30"/>
              </w:tabs>
              <w:spacing w:after="0"/>
              <w:ind w:left="30" w:firstLine="0"/>
              <w:outlineLvl w:val="2"/>
              <w:rPr>
                <w:b/>
                <w:bCs/>
                <w:sz w:val="20"/>
                <w:szCs w:val="20"/>
              </w:rPr>
            </w:pPr>
            <w:r w:rsidRPr="00C11097">
              <w:rPr>
                <w:b/>
                <w:bCs/>
                <w:sz w:val="20"/>
                <w:szCs w:val="20"/>
              </w:rPr>
              <w:t>Свойства:</w:t>
            </w:r>
          </w:p>
          <w:p w:rsidR="00C11097" w:rsidRPr="00C11097" w:rsidRDefault="00C11097" w:rsidP="00C11097">
            <w:pPr>
              <w:numPr>
                <w:ilvl w:val="0"/>
                <w:numId w:val="28"/>
              </w:numPr>
              <w:tabs>
                <w:tab w:val="clear" w:pos="720"/>
                <w:tab w:val="num" w:pos="30"/>
                <w:tab w:val="left" w:pos="314"/>
              </w:tabs>
              <w:spacing w:after="0"/>
              <w:ind w:left="30" w:firstLine="0"/>
              <w:jc w:val="left"/>
              <w:rPr>
                <w:sz w:val="20"/>
                <w:szCs w:val="20"/>
              </w:rPr>
            </w:pPr>
            <w:r w:rsidRPr="00C11097">
              <w:rPr>
                <w:sz w:val="20"/>
                <w:szCs w:val="20"/>
              </w:rPr>
              <w:t>возможность подключения к разным кан</w:t>
            </w:r>
            <w:r w:rsidRPr="00C11097">
              <w:rPr>
                <w:sz w:val="20"/>
                <w:szCs w:val="20"/>
              </w:rPr>
              <w:t>а</w:t>
            </w:r>
            <w:r w:rsidRPr="00C11097">
              <w:rPr>
                <w:sz w:val="20"/>
                <w:szCs w:val="20"/>
              </w:rPr>
              <w:t xml:space="preserve">лам разных типов блоков детектирования; </w:t>
            </w:r>
          </w:p>
          <w:p w:rsidR="00C11097" w:rsidRPr="00C11097" w:rsidRDefault="00C11097" w:rsidP="00C11097">
            <w:pPr>
              <w:numPr>
                <w:ilvl w:val="0"/>
                <w:numId w:val="28"/>
              </w:numPr>
              <w:tabs>
                <w:tab w:val="clear" w:pos="720"/>
                <w:tab w:val="num" w:pos="30"/>
                <w:tab w:val="left" w:pos="314"/>
              </w:tabs>
              <w:spacing w:before="100" w:beforeAutospacing="1" w:after="100" w:afterAutospacing="1"/>
              <w:ind w:left="30" w:firstLine="0"/>
              <w:jc w:val="left"/>
              <w:rPr>
                <w:sz w:val="20"/>
                <w:szCs w:val="20"/>
              </w:rPr>
            </w:pPr>
            <w:r w:rsidRPr="00C11097">
              <w:rPr>
                <w:sz w:val="20"/>
                <w:szCs w:val="20"/>
              </w:rPr>
              <w:t>возможность подключения одного блока детектирования одновременно к двум каналам с разными пороговыми значениями;</w:t>
            </w:r>
          </w:p>
          <w:p w:rsidR="00C11097" w:rsidRPr="00C11097" w:rsidRDefault="00C11097" w:rsidP="00C11097">
            <w:pPr>
              <w:numPr>
                <w:ilvl w:val="0"/>
                <w:numId w:val="28"/>
              </w:numPr>
              <w:tabs>
                <w:tab w:val="clear" w:pos="720"/>
                <w:tab w:val="num" w:pos="30"/>
                <w:tab w:val="left" w:pos="314"/>
              </w:tabs>
              <w:spacing w:before="100" w:beforeAutospacing="1" w:after="100" w:afterAutospacing="1"/>
              <w:ind w:left="30" w:firstLine="0"/>
              <w:jc w:val="left"/>
              <w:rPr>
                <w:sz w:val="20"/>
                <w:szCs w:val="20"/>
              </w:rPr>
            </w:pPr>
            <w:r w:rsidRPr="00C11097">
              <w:rPr>
                <w:sz w:val="20"/>
                <w:szCs w:val="20"/>
              </w:rPr>
              <w:t>измерение разности скоростей счета и</w:t>
            </w:r>
            <w:r w:rsidRPr="00C11097">
              <w:rPr>
                <w:sz w:val="20"/>
                <w:szCs w:val="20"/>
              </w:rPr>
              <w:t>м</w:t>
            </w:r>
            <w:r w:rsidRPr="00C11097">
              <w:rPr>
                <w:sz w:val="20"/>
                <w:szCs w:val="20"/>
              </w:rPr>
              <w:t>пульсов, поступающих по двум каналам;</w:t>
            </w:r>
          </w:p>
          <w:p w:rsidR="00C11097" w:rsidRPr="00C11097" w:rsidRDefault="00C11097" w:rsidP="00C11097">
            <w:pPr>
              <w:numPr>
                <w:ilvl w:val="0"/>
                <w:numId w:val="28"/>
              </w:numPr>
              <w:tabs>
                <w:tab w:val="clear" w:pos="720"/>
                <w:tab w:val="num" w:pos="30"/>
                <w:tab w:val="left" w:pos="314"/>
              </w:tabs>
              <w:spacing w:before="100" w:beforeAutospacing="1" w:after="100" w:afterAutospacing="1"/>
              <w:ind w:left="30" w:firstLine="0"/>
              <w:jc w:val="left"/>
              <w:rPr>
                <w:sz w:val="20"/>
                <w:szCs w:val="20"/>
              </w:rPr>
            </w:pPr>
            <w:r w:rsidRPr="00C11097">
              <w:rPr>
                <w:sz w:val="20"/>
                <w:szCs w:val="20"/>
              </w:rPr>
              <w:t>раздельная световая и звуковая сигнализ</w:t>
            </w:r>
            <w:r w:rsidRPr="00C11097">
              <w:rPr>
                <w:sz w:val="20"/>
                <w:szCs w:val="20"/>
              </w:rPr>
              <w:t>а</w:t>
            </w:r>
            <w:r w:rsidRPr="00C11097">
              <w:rPr>
                <w:sz w:val="20"/>
                <w:szCs w:val="20"/>
              </w:rPr>
              <w:t>ция в обоих каналах о превышении установле</w:t>
            </w:r>
            <w:r w:rsidRPr="00C11097">
              <w:rPr>
                <w:sz w:val="20"/>
                <w:szCs w:val="20"/>
              </w:rPr>
              <w:t>н</w:t>
            </w:r>
            <w:r w:rsidRPr="00C11097">
              <w:rPr>
                <w:sz w:val="20"/>
                <w:szCs w:val="20"/>
              </w:rPr>
              <w:t>ных пороговых значений;</w:t>
            </w:r>
          </w:p>
          <w:p w:rsidR="00C11097" w:rsidRPr="00C11097" w:rsidRDefault="00C11097" w:rsidP="00C11097">
            <w:pPr>
              <w:numPr>
                <w:ilvl w:val="0"/>
                <w:numId w:val="28"/>
              </w:numPr>
              <w:tabs>
                <w:tab w:val="clear" w:pos="720"/>
                <w:tab w:val="num" w:pos="30"/>
                <w:tab w:val="left" w:pos="314"/>
              </w:tabs>
              <w:spacing w:before="100" w:beforeAutospacing="1" w:after="100" w:afterAutospacing="1"/>
              <w:ind w:left="30" w:firstLine="0"/>
              <w:jc w:val="left"/>
              <w:rPr>
                <w:sz w:val="20"/>
                <w:szCs w:val="20"/>
              </w:rPr>
            </w:pPr>
            <w:r w:rsidRPr="00C11097">
              <w:rPr>
                <w:sz w:val="20"/>
                <w:szCs w:val="20"/>
              </w:rPr>
              <w:t>возможность подключения внешних элеме</w:t>
            </w:r>
            <w:r w:rsidRPr="00C11097">
              <w:rPr>
                <w:sz w:val="20"/>
                <w:szCs w:val="20"/>
              </w:rPr>
              <w:t>н</w:t>
            </w:r>
            <w:r w:rsidRPr="00C11097">
              <w:rPr>
                <w:sz w:val="20"/>
                <w:szCs w:val="20"/>
              </w:rPr>
              <w:t xml:space="preserve">тов сигнализации и исполнительных устройств (сухой контакт); </w:t>
            </w:r>
          </w:p>
          <w:p w:rsidR="00C11097" w:rsidRPr="00C11097" w:rsidRDefault="00C11097" w:rsidP="00C11097">
            <w:pPr>
              <w:numPr>
                <w:ilvl w:val="0"/>
                <w:numId w:val="28"/>
              </w:numPr>
              <w:tabs>
                <w:tab w:val="clear" w:pos="720"/>
                <w:tab w:val="num" w:pos="30"/>
                <w:tab w:val="left" w:pos="314"/>
              </w:tabs>
              <w:spacing w:before="100" w:beforeAutospacing="1" w:after="100" w:afterAutospacing="1"/>
              <w:ind w:left="30" w:firstLine="0"/>
              <w:jc w:val="left"/>
              <w:rPr>
                <w:sz w:val="20"/>
                <w:szCs w:val="20"/>
              </w:rPr>
            </w:pPr>
            <w:r w:rsidRPr="00C11097">
              <w:rPr>
                <w:sz w:val="20"/>
                <w:szCs w:val="20"/>
              </w:rPr>
              <w:t xml:space="preserve">возможность </w:t>
            </w:r>
            <w:proofErr w:type="gramStart"/>
            <w:r w:rsidRPr="00C11097">
              <w:rPr>
                <w:sz w:val="20"/>
                <w:szCs w:val="20"/>
              </w:rPr>
              <w:t>коррекции нелинейности х</w:t>
            </w:r>
            <w:r w:rsidRPr="00C11097">
              <w:rPr>
                <w:sz w:val="20"/>
                <w:szCs w:val="20"/>
              </w:rPr>
              <w:t>а</w:t>
            </w:r>
            <w:r w:rsidRPr="00C11097">
              <w:rPr>
                <w:sz w:val="20"/>
                <w:szCs w:val="20"/>
              </w:rPr>
              <w:t>рактеристик блоков детектирования</w:t>
            </w:r>
            <w:proofErr w:type="gramEnd"/>
            <w:r w:rsidRPr="00C11097">
              <w:rPr>
                <w:sz w:val="20"/>
                <w:szCs w:val="20"/>
              </w:rPr>
              <w:t>;</w:t>
            </w:r>
          </w:p>
          <w:p w:rsidR="00C11097" w:rsidRPr="00C11097" w:rsidRDefault="00C11097" w:rsidP="00C11097">
            <w:pPr>
              <w:numPr>
                <w:ilvl w:val="0"/>
                <w:numId w:val="28"/>
              </w:numPr>
              <w:tabs>
                <w:tab w:val="clear" w:pos="720"/>
                <w:tab w:val="num" w:pos="30"/>
                <w:tab w:val="left" w:pos="314"/>
              </w:tabs>
              <w:spacing w:before="100" w:beforeAutospacing="1" w:after="100" w:afterAutospacing="1"/>
              <w:ind w:left="30" w:firstLine="0"/>
              <w:jc w:val="left"/>
              <w:rPr>
                <w:sz w:val="20"/>
                <w:szCs w:val="20"/>
              </w:rPr>
            </w:pPr>
            <w:r w:rsidRPr="00C11097">
              <w:rPr>
                <w:sz w:val="20"/>
                <w:szCs w:val="20"/>
              </w:rPr>
              <w:t>представление информации как в единицах скорости счета (</w:t>
            </w:r>
            <w:proofErr w:type="spellStart"/>
            <w:r w:rsidRPr="00C11097">
              <w:rPr>
                <w:sz w:val="20"/>
                <w:szCs w:val="20"/>
              </w:rPr>
              <w:t>имп</w:t>
            </w:r>
            <w:proofErr w:type="spellEnd"/>
            <w:r w:rsidRPr="00C11097">
              <w:rPr>
                <w:sz w:val="20"/>
                <w:szCs w:val="20"/>
              </w:rPr>
              <w:t>./с), так и единицах измер</w:t>
            </w:r>
            <w:r w:rsidRPr="00C11097">
              <w:rPr>
                <w:sz w:val="20"/>
                <w:szCs w:val="20"/>
              </w:rPr>
              <w:t>е</w:t>
            </w:r>
            <w:r w:rsidRPr="00C11097">
              <w:rPr>
                <w:sz w:val="20"/>
                <w:szCs w:val="20"/>
              </w:rPr>
              <w:t>ния выбранных пользователем (</w:t>
            </w:r>
            <w:proofErr w:type="spellStart"/>
            <w:r w:rsidRPr="00C11097">
              <w:rPr>
                <w:sz w:val="20"/>
                <w:szCs w:val="20"/>
              </w:rPr>
              <w:t>мкЗв</w:t>
            </w:r>
            <w:proofErr w:type="spellEnd"/>
            <w:r w:rsidRPr="00C11097">
              <w:rPr>
                <w:sz w:val="20"/>
                <w:szCs w:val="20"/>
              </w:rPr>
              <w:t>/ч, мин</w:t>
            </w:r>
            <w:r w:rsidRPr="00C11097">
              <w:rPr>
                <w:sz w:val="20"/>
                <w:szCs w:val="20"/>
                <w:vertAlign w:val="superscript"/>
              </w:rPr>
              <w:t>-1</w:t>
            </w:r>
            <w:r w:rsidRPr="00C11097">
              <w:rPr>
                <w:sz w:val="20"/>
                <w:szCs w:val="20"/>
              </w:rPr>
              <w:t>·см</w:t>
            </w:r>
            <w:r w:rsidRPr="00C11097">
              <w:rPr>
                <w:sz w:val="20"/>
                <w:szCs w:val="20"/>
                <w:vertAlign w:val="superscript"/>
              </w:rPr>
              <w:t>-2</w:t>
            </w:r>
            <w:r w:rsidRPr="00C11097">
              <w:rPr>
                <w:sz w:val="20"/>
                <w:szCs w:val="20"/>
              </w:rPr>
              <w:t xml:space="preserve"> и т.д.);</w:t>
            </w:r>
          </w:p>
          <w:p w:rsidR="00C11097" w:rsidRPr="00C11097" w:rsidRDefault="00C11097" w:rsidP="00C11097">
            <w:pPr>
              <w:numPr>
                <w:ilvl w:val="0"/>
                <w:numId w:val="28"/>
              </w:numPr>
              <w:tabs>
                <w:tab w:val="clear" w:pos="720"/>
                <w:tab w:val="num" w:pos="30"/>
                <w:tab w:val="left" w:pos="314"/>
              </w:tabs>
              <w:spacing w:before="100" w:beforeAutospacing="1" w:after="100" w:afterAutospacing="1"/>
              <w:ind w:left="30" w:firstLine="0"/>
              <w:jc w:val="left"/>
              <w:rPr>
                <w:sz w:val="20"/>
                <w:szCs w:val="20"/>
              </w:rPr>
            </w:pPr>
            <w:r w:rsidRPr="00C11097">
              <w:rPr>
                <w:sz w:val="20"/>
                <w:szCs w:val="20"/>
              </w:rPr>
              <w:t>индикация статистической погрешности р</w:t>
            </w:r>
            <w:r w:rsidRPr="00C11097">
              <w:rPr>
                <w:sz w:val="20"/>
                <w:szCs w:val="20"/>
              </w:rPr>
              <w:t>е</w:t>
            </w:r>
            <w:r w:rsidRPr="00C11097">
              <w:rPr>
                <w:sz w:val="20"/>
                <w:szCs w:val="20"/>
              </w:rPr>
              <w:t>зультатов измерения;</w:t>
            </w:r>
          </w:p>
          <w:p w:rsidR="00C11097" w:rsidRDefault="00C11097" w:rsidP="008F1A23">
            <w:pPr>
              <w:numPr>
                <w:ilvl w:val="0"/>
                <w:numId w:val="28"/>
              </w:numPr>
              <w:tabs>
                <w:tab w:val="clear" w:pos="720"/>
                <w:tab w:val="num" w:pos="30"/>
                <w:tab w:val="left" w:pos="314"/>
              </w:tabs>
              <w:spacing w:after="0"/>
              <w:ind w:left="30" w:firstLine="0"/>
              <w:jc w:val="left"/>
              <w:rPr>
                <w:sz w:val="20"/>
                <w:szCs w:val="20"/>
              </w:rPr>
            </w:pPr>
            <w:r w:rsidRPr="00C11097">
              <w:rPr>
                <w:sz w:val="20"/>
                <w:szCs w:val="20"/>
              </w:rPr>
              <w:t>хранение результатов измерений в энергон</w:t>
            </w:r>
            <w:r w:rsidRPr="00C11097">
              <w:rPr>
                <w:sz w:val="20"/>
                <w:szCs w:val="20"/>
              </w:rPr>
              <w:t>е</w:t>
            </w:r>
            <w:r w:rsidRPr="00C11097">
              <w:rPr>
                <w:sz w:val="20"/>
                <w:szCs w:val="20"/>
              </w:rPr>
              <w:t>зависимой памяти.</w:t>
            </w:r>
          </w:p>
          <w:p w:rsidR="00C11097" w:rsidRPr="008F1A23" w:rsidRDefault="00C11097" w:rsidP="00C11097">
            <w:pPr>
              <w:spacing w:after="0"/>
              <w:ind w:firstLine="0"/>
              <w:outlineLvl w:val="2"/>
              <w:rPr>
                <w:b/>
                <w:bCs/>
                <w:sz w:val="20"/>
                <w:szCs w:val="20"/>
              </w:rPr>
            </w:pPr>
            <w:r w:rsidRPr="008F1A23">
              <w:rPr>
                <w:b/>
                <w:bCs/>
                <w:sz w:val="20"/>
                <w:szCs w:val="20"/>
              </w:rPr>
              <w:t>Комплект поставки:</w:t>
            </w:r>
          </w:p>
          <w:p w:rsidR="00C11097" w:rsidRPr="008F1A23" w:rsidRDefault="00C11097" w:rsidP="008F1A23">
            <w:pPr>
              <w:numPr>
                <w:ilvl w:val="0"/>
                <w:numId w:val="29"/>
              </w:numPr>
              <w:tabs>
                <w:tab w:val="clear" w:pos="720"/>
                <w:tab w:val="num" w:pos="30"/>
                <w:tab w:val="left" w:pos="314"/>
              </w:tabs>
              <w:spacing w:after="0"/>
              <w:ind w:left="0" w:firstLine="0"/>
              <w:jc w:val="left"/>
              <w:rPr>
                <w:sz w:val="20"/>
                <w:szCs w:val="20"/>
              </w:rPr>
            </w:pPr>
            <w:r w:rsidRPr="008F1A23">
              <w:rPr>
                <w:sz w:val="20"/>
                <w:szCs w:val="20"/>
              </w:rPr>
              <w:t>УИМ2-2Д;</w:t>
            </w:r>
          </w:p>
          <w:p w:rsidR="00C11097" w:rsidRPr="008F1A23" w:rsidRDefault="00C11097" w:rsidP="008F1A23">
            <w:pPr>
              <w:numPr>
                <w:ilvl w:val="0"/>
                <w:numId w:val="29"/>
              </w:numPr>
              <w:tabs>
                <w:tab w:val="clear" w:pos="720"/>
                <w:tab w:val="num" w:pos="30"/>
                <w:tab w:val="left" w:pos="314"/>
              </w:tabs>
              <w:spacing w:before="100" w:beforeAutospacing="1" w:after="100" w:afterAutospacing="1"/>
              <w:ind w:left="0" w:firstLine="0"/>
              <w:jc w:val="left"/>
              <w:rPr>
                <w:sz w:val="20"/>
                <w:szCs w:val="20"/>
              </w:rPr>
            </w:pPr>
            <w:r w:rsidRPr="008F1A23">
              <w:rPr>
                <w:sz w:val="20"/>
                <w:szCs w:val="20"/>
              </w:rPr>
              <w:t>монтажный комплект;</w:t>
            </w:r>
          </w:p>
          <w:p w:rsidR="00C11097" w:rsidRPr="008F1A23" w:rsidRDefault="00C11097" w:rsidP="008F1A23">
            <w:pPr>
              <w:numPr>
                <w:ilvl w:val="0"/>
                <w:numId w:val="29"/>
              </w:numPr>
              <w:tabs>
                <w:tab w:val="clear" w:pos="720"/>
                <w:tab w:val="num" w:pos="30"/>
                <w:tab w:val="left" w:pos="314"/>
              </w:tabs>
              <w:spacing w:before="100" w:beforeAutospacing="1" w:after="100" w:afterAutospacing="1"/>
              <w:ind w:left="0" w:firstLine="0"/>
              <w:jc w:val="left"/>
              <w:rPr>
                <w:sz w:val="20"/>
                <w:szCs w:val="20"/>
              </w:rPr>
            </w:pPr>
            <w:r w:rsidRPr="008F1A23">
              <w:rPr>
                <w:sz w:val="20"/>
                <w:szCs w:val="20"/>
              </w:rPr>
              <w:t>руководство по эксплуатации, паспорт.</w:t>
            </w:r>
          </w:p>
          <w:p w:rsidR="008F1A23" w:rsidRPr="00320866" w:rsidRDefault="008F1A23" w:rsidP="00320866">
            <w:pPr>
              <w:shd w:val="clear" w:color="auto" w:fill="FFFFFF"/>
              <w:ind w:firstLine="0"/>
              <w:jc w:val="left"/>
              <w:rPr>
                <w:sz w:val="20"/>
                <w:szCs w:val="20"/>
              </w:rPr>
            </w:pPr>
            <w:r w:rsidRPr="00320866">
              <w:rPr>
                <w:sz w:val="20"/>
                <w:szCs w:val="20"/>
              </w:rPr>
              <w:t>Поддержка блоков детектирования: БДЗА2-01, БДЗА-100, БДЗА-100М</w:t>
            </w:r>
            <w:proofErr w:type="gramStart"/>
            <w:r w:rsidRPr="00320866">
              <w:rPr>
                <w:sz w:val="20"/>
                <w:szCs w:val="20"/>
              </w:rPr>
              <w:t>,Б</w:t>
            </w:r>
            <w:proofErr w:type="gramEnd"/>
            <w:r w:rsidRPr="00320866">
              <w:rPr>
                <w:sz w:val="20"/>
                <w:szCs w:val="20"/>
              </w:rPr>
              <w:t xml:space="preserve">ДЗА-100Б, </w:t>
            </w:r>
            <w:r w:rsidRPr="00320866">
              <w:rPr>
                <w:sz w:val="20"/>
                <w:szCs w:val="20"/>
              </w:rPr>
              <w:br/>
              <w:t xml:space="preserve">БДЗА-100С; БДБ2, БДЗБ-100, БДЗБ-100Л, </w:t>
            </w:r>
            <w:r w:rsidRPr="00320866">
              <w:rPr>
                <w:sz w:val="20"/>
                <w:szCs w:val="20"/>
              </w:rPr>
              <w:lastRenderedPageBreak/>
              <w:t>БДЗБ-11Д; БДМГ-41, БДМГ-41-01, БДМГ-41-03, БДМГ-100, БДВГ-100, БДКГ-100; БДМН-100.</w:t>
            </w:r>
          </w:p>
          <w:p w:rsidR="00320866" w:rsidRDefault="008F1A23" w:rsidP="00320866">
            <w:pPr>
              <w:shd w:val="clear" w:color="auto" w:fill="FFFFFF"/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320866">
              <w:rPr>
                <w:sz w:val="20"/>
                <w:szCs w:val="20"/>
              </w:rPr>
              <w:t>Диапазон измерения скорости счета</w:t>
            </w:r>
            <w:r w:rsidR="00320866">
              <w:rPr>
                <w:sz w:val="20"/>
                <w:szCs w:val="20"/>
              </w:rPr>
              <w:t xml:space="preserve">: </w:t>
            </w:r>
          </w:p>
          <w:p w:rsidR="00C11097" w:rsidRPr="00320866" w:rsidRDefault="008F1A23" w:rsidP="00320866">
            <w:pPr>
              <w:shd w:val="clear" w:color="auto" w:fill="FFFFFF"/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320866">
              <w:rPr>
                <w:sz w:val="20"/>
                <w:szCs w:val="20"/>
              </w:rPr>
              <w:t xml:space="preserve">0,3 ÷ 30 000 </w:t>
            </w:r>
            <w:proofErr w:type="spellStart"/>
            <w:r w:rsidRPr="00320866">
              <w:rPr>
                <w:sz w:val="20"/>
                <w:szCs w:val="20"/>
              </w:rPr>
              <w:t>имп</w:t>
            </w:r>
            <w:proofErr w:type="spellEnd"/>
            <w:r w:rsidRPr="00320866">
              <w:rPr>
                <w:sz w:val="20"/>
                <w:szCs w:val="20"/>
              </w:rPr>
              <w:t>./с</w:t>
            </w:r>
          </w:p>
          <w:p w:rsidR="008160F7" w:rsidRPr="00320866" w:rsidRDefault="008F1A23" w:rsidP="00320866">
            <w:pPr>
              <w:spacing w:after="0"/>
              <w:ind w:hanging="12"/>
              <w:jc w:val="left"/>
              <w:rPr>
                <w:sz w:val="20"/>
                <w:szCs w:val="20"/>
              </w:rPr>
            </w:pPr>
            <w:r w:rsidRPr="00320866">
              <w:rPr>
                <w:sz w:val="20"/>
                <w:szCs w:val="20"/>
              </w:rPr>
              <w:t>Режимы измерений:</w:t>
            </w:r>
          </w:p>
          <w:p w:rsidR="008F1A23" w:rsidRPr="00320866" w:rsidRDefault="008F1A23" w:rsidP="00320866">
            <w:pPr>
              <w:spacing w:after="0"/>
              <w:ind w:firstLine="30"/>
              <w:jc w:val="left"/>
              <w:rPr>
                <w:sz w:val="20"/>
                <w:szCs w:val="20"/>
              </w:rPr>
            </w:pPr>
            <w:r w:rsidRPr="00320866">
              <w:rPr>
                <w:sz w:val="20"/>
                <w:szCs w:val="20"/>
              </w:rPr>
              <w:t>- измерение средней скорости счета импульсов в обоих каналах;</w:t>
            </w:r>
          </w:p>
          <w:p w:rsidR="008F1A23" w:rsidRPr="00320866" w:rsidRDefault="008F1A23" w:rsidP="00320866">
            <w:pPr>
              <w:spacing w:after="0"/>
              <w:ind w:hanging="12"/>
              <w:jc w:val="left"/>
              <w:rPr>
                <w:sz w:val="20"/>
                <w:szCs w:val="20"/>
              </w:rPr>
            </w:pPr>
            <w:r w:rsidRPr="00320866">
              <w:rPr>
                <w:sz w:val="20"/>
                <w:szCs w:val="20"/>
              </w:rPr>
              <w:t>- измерение разности скоростей счета импул</w:t>
            </w:r>
            <w:r w:rsidRPr="00320866">
              <w:rPr>
                <w:sz w:val="20"/>
                <w:szCs w:val="20"/>
              </w:rPr>
              <w:t>ь</w:t>
            </w:r>
            <w:r w:rsidRPr="00320866">
              <w:rPr>
                <w:sz w:val="20"/>
                <w:szCs w:val="20"/>
              </w:rPr>
              <w:t>сов, поступающих по двум каналам.</w:t>
            </w:r>
          </w:p>
          <w:p w:rsidR="005C23EE" w:rsidRPr="00320866" w:rsidRDefault="008F1A23" w:rsidP="00320866">
            <w:pPr>
              <w:spacing w:after="0"/>
              <w:ind w:hanging="12"/>
              <w:jc w:val="left"/>
              <w:rPr>
                <w:sz w:val="20"/>
                <w:szCs w:val="20"/>
              </w:rPr>
            </w:pPr>
            <w:r w:rsidRPr="00320866">
              <w:rPr>
                <w:sz w:val="20"/>
                <w:szCs w:val="20"/>
              </w:rPr>
              <w:t>Выходные питающие напряжения</w:t>
            </w:r>
            <w:r w:rsidR="00320866">
              <w:rPr>
                <w:sz w:val="20"/>
                <w:szCs w:val="20"/>
              </w:rPr>
              <w:t>:</w:t>
            </w:r>
            <w:r w:rsidRPr="00320866">
              <w:rPr>
                <w:sz w:val="20"/>
                <w:szCs w:val="20"/>
              </w:rPr>
              <w:t xml:space="preserve"> минус 12В, +12В, + 5В, +400В, +6В</w:t>
            </w:r>
          </w:p>
          <w:p w:rsidR="008F1A23" w:rsidRPr="00320866" w:rsidRDefault="008F1A23" w:rsidP="00320866">
            <w:pPr>
              <w:spacing w:after="0"/>
              <w:ind w:hanging="12"/>
              <w:jc w:val="left"/>
              <w:rPr>
                <w:sz w:val="20"/>
                <w:szCs w:val="20"/>
              </w:rPr>
            </w:pPr>
            <w:r w:rsidRPr="00320866">
              <w:rPr>
                <w:sz w:val="20"/>
                <w:szCs w:val="20"/>
              </w:rPr>
              <w:t>Входные импульсы</w:t>
            </w:r>
            <w:r w:rsidR="00320866">
              <w:rPr>
                <w:sz w:val="20"/>
                <w:szCs w:val="20"/>
              </w:rPr>
              <w:t>:</w:t>
            </w:r>
            <w:r w:rsidRPr="00320866">
              <w:rPr>
                <w:sz w:val="20"/>
                <w:szCs w:val="20"/>
              </w:rPr>
              <w:t xml:space="preserve"> любой полярности дл</w:t>
            </w:r>
            <w:r w:rsidRPr="00320866">
              <w:rPr>
                <w:sz w:val="20"/>
                <w:szCs w:val="20"/>
              </w:rPr>
              <w:t>и</w:t>
            </w:r>
            <w:r w:rsidRPr="00320866">
              <w:rPr>
                <w:sz w:val="20"/>
                <w:szCs w:val="20"/>
              </w:rPr>
              <w:t>тельностью 0,5 ÷ 10 мкс с длительностью п</w:t>
            </w:r>
            <w:r w:rsidRPr="00320866">
              <w:rPr>
                <w:sz w:val="20"/>
                <w:szCs w:val="20"/>
              </w:rPr>
              <w:t>е</w:t>
            </w:r>
            <w:r w:rsidRPr="00320866">
              <w:rPr>
                <w:sz w:val="20"/>
                <w:szCs w:val="20"/>
              </w:rPr>
              <w:t>реднего фронта не более 2 мкс, амплитудой 2 ÷ 12</w:t>
            </w:r>
            <w:proofErr w:type="gramStart"/>
            <w:r w:rsidRPr="00320866">
              <w:rPr>
                <w:sz w:val="20"/>
                <w:szCs w:val="20"/>
              </w:rPr>
              <w:t xml:space="preserve"> В</w:t>
            </w:r>
            <w:proofErr w:type="gramEnd"/>
          </w:p>
          <w:p w:rsidR="008F1A23" w:rsidRPr="00320866" w:rsidRDefault="00320866" w:rsidP="00320866">
            <w:pPr>
              <w:spacing w:after="0"/>
              <w:ind w:hanging="12"/>
              <w:jc w:val="left"/>
              <w:rPr>
                <w:sz w:val="20"/>
                <w:szCs w:val="20"/>
              </w:rPr>
            </w:pPr>
            <w:r w:rsidRPr="00320866">
              <w:rPr>
                <w:sz w:val="20"/>
                <w:szCs w:val="20"/>
              </w:rPr>
              <w:t>Требования к цепям управления подключаемых устройств:</w:t>
            </w:r>
          </w:p>
          <w:p w:rsidR="00320866" w:rsidRPr="00320866" w:rsidRDefault="00320866" w:rsidP="00320866">
            <w:pPr>
              <w:spacing w:after="0"/>
              <w:ind w:hanging="12"/>
              <w:jc w:val="left"/>
              <w:rPr>
                <w:sz w:val="20"/>
                <w:szCs w:val="20"/>
              </w:rPr>
            </w:pPr>
            <w:r w:rsidRPr="00320866">
              <w:rPr>
                <w:sz w:val="20"/>
                <w:szCs w:val="20"/>
              </w:rPr>
              <w:t>- переменное напряжение</w:t>
            </w:r>
            <w:r>
              <w:rPr>
                <w:sz w:val="20"/>
                <w:szCs w:val="20"/>
              </w:rPr>
              <w:t>:</w:t>
            </w:r>
            <w:r w:rsidRPr="00320866">
              <w:rPr>
                <w:sz w:val="20"/>
                <w:szCs w:val="20"/>
              </w:rPr>
              <w:t xml:space="preserve"> 220</w:t>
            </w:r>
            <w:proofErr w:type="gramStart"/>
            <w:r w:rsidRPr="00320866">
              <w:rPr>
                <w:sz w:val="20"/>
                <w:szCs w:val="20"/>
              </w:rPr>
              <w:t xml:space="preserve"> В</w:t>
            </w:r>
            <w:proofErr w:type="gramEnd"/>
            <w:r w:rsidRPr="00320866">
              <w:rPr>
                <w:sz w:val="20"/>
                <w:szCs w:val="20"/>
              </w:rPr>
              <w:t>, 50 Гц, до 1,5 А</w:t>
            </w:r>
          </w:p>
          <w:p w:rsidR="00320866" w:rsidRPr="00320866" w:rsidRDefault="00320866" w:rsidP="00320866">
            <w:pPr>
              <w:spacing w:after="0"/>
              <w:ind w:hanging="12"/>
              <w:jc w:val="left"/>
              <w:rPr>
                <w:sz w:val="20"/>
                <w:szCs w:val="20"/>
              </w:rPr>
            </w:pPr>
            <w:r w:rsidRPr="00320866">
              <w:rPr>
                <w:sz w:val="20"/>
                <w:szCs w:val="20"/>
              </w:rPr>
              <w:t>- постоянное напряжение</w:t>
            </w:r>
            <w:r>
              <w:rPr>
                <w:sz w:val="20"/>
                <w:szCs w:val="20"/>
              </w:rPr>
              <w:t>:</w:t>
            </w:r>
            <w:r w:rsidRPr="00320866">
              <w:rPr>
                <w:sz w:val="20"/>
                <w:szCs w:val="20"/>
              </w:rPr>
              <w:t xml:space="preserve"> 30</w:t>
            </w:r>
            <w:proofErr w:type="gramStart"/>
            <w:r w:rsidRPr="00320866">
              <w:rPr>
                <w:sz w:val="20"/>
                <w:szCs w:val="20"/>
              </w:rPr>
              <w:t xml:space="preserve"> В</w:t>
            </w:r>
            <w:proofErr w:type="gramEnd"/>
            <w:r w:rsidRPr="00320866">
              <w:rPr>
                <w:sz w:val="20"/>
                <w:szCs w:val="20"/>
              </w:rPr>
              <w:t>, до 1,5 А</w:t>
            </w:r>
          </w:p>
          <w:p w:rsidR="00320866" w:rsidRPr="00320866" w:rsidRDefault="00320866" w:rsidP="00320866">
            <w:pPr>
              <w:spacing w:after="0"/>
              <w:ind w:hanging="12"/>
              <w:jc w:val="left"/>
              <w:rPr>
                <w:sz w:val="20"/>
                <w:szCs w:val="20"/>
              </w:rPr>
            </w:pPr>
            <w:r w:rsidRPr="00320866">
              <w:rPr>
                <w:sz w:val="20"/>
                <w:szCs w:val="20"/>
              </w:rPr>
              <w:t>Объем энергонезависимой памяти</w:t>
            </w:r>
            <w:r>
              <w:rPr>
                <w:sz w:val="20"/>
                <w:szCs w:val="20"/>
              </w:rPr>
              <w:t>:</w:t>
            </w:r>
            <w:r w:rsidRPr="00320866">
              <w:rPr>
                <w:sz w:val="20"/>
                <w:szCs w:val="20"/>
              </w:rPr>
              <w:t xml:space="preserve"> 40320 пок</w:t>
            </w:r>
            <w:r w:rsidRPr="00320866">
              <w:rPr>
                <w:sz w:val="20"/>
                <w:szCs w:val="20"/>
              </w:rPr>
              <w:t>а</w:t>
            </w:r>
            <w:r w:rsidRPr="00320866">
              <w:rPr>
                <w:sz w:val="20"/>
                <w:szCs w:val="20"/>
              </w:rPr>
              <w:t>заний (за 14 суток работы)</w:t>
            </w:r>
          </w:p>
          <w:p w:rsidR="00320866" w:rsidRPr="00320866" w:rsidRDefault="00320866" w:rsidP="00320866">
            <w:pPr>
              <w:spacing w:after="0"/>
              <w:ind w:hanging="12"/>
              <w:jc w:val="left"/>
              <w:rPr>
                <w:sz w:val="20"/>
                <w:szCs w:val="20"/>
              </w:rPr>
            </w:pPr>
            <w:r w:rsidRPr="00320866">
              <w:rPr>
                <w:sz w:val="20"/>
                <w:szCs w:val="20"/>
              </w:rPr>
              <w:t>Рабочие температура, влажность</w:t>
            </w:r>
            <w:r>
              <w:rPr>
                <w:sz w:val="20"/>
                <w:szCs w:val="20"/>
              </w:rPr>
              <w:t xml:space="preserve">: </w:t>
            </w:r>
            <w:r w:rsidRPr="00320866">
              <w:rPr>
                <w:sz w:val="20"/>
                <w:szCs w:val="20"/>
              </w:rPr>
              <w:t xml:space="preserve"> 0 до +50</w:t>
            </w:r>
            <w:proofErr w:type="gramStart"/>
            <w:r w:rsidRPr="00320866">
              <w:rPr>
                <w:sz w:val="20"/>
                <w:szCs w:val="20"/>
                <w:vertAlign w:val="superscript"/>
              </w:rPr>
              <w:t>°</w:t>
            </w:r>
            <w:r w:rsidRPr="00320866">
              <w:rPr>
                <w:sz w:val="20"/>
                <w:szCs w:val="20"/>
              </w:rPr>
              <w:t>С</w:t>
            </w:r>
            <w:proofErr w:type="gramEnd"/>
            <w:r w:rsidRPr="00320866">
              <w:rPr>
                <w:sz w:val="20"/>
                <w:szCs w:val="20"/>
              </w:rPr>
              <w:t>, до 80 % при +30</w:t>
            </w:r>
            <w:r w:rsidRPr="00320866">
              <w:rPr>
                <w:sz w:val="20"/>
                <w:szCs w:val="20"/>
                <w:vertAlign w:val="superscript"/>
              </w:rPr>
              <w:t>°</w:t>
            </w:r>
            <w:r w:rsidRPr="00320866">
              <w:rPr>
                <w:sz w:val="20"/>
                <w:szCs w:val="20"/>
              </w:rPr>
              <w:t>С</w:t>
            </w:r>
          </w:p>
          <w:p w:rsidR="00320866" w:rsidRPr="00320866" w:rsidRDefault="00320866" w:rsidP="00320866">
            <w:pPr>
              <w:spacing w:after="0"/>
              <w:ind w:hanging="12"/>
              <w:jc w:val="left"/>
              <w:rPr>
                <w:sz w:val="20"/>
                <w:szCs w:val="20"/>
              </w:rPr>
            </w:pPr>
            <w:r w:rsidRPr="00320866">
              <w:rPr>
                <w:sz w:val="20"/>
                <w:szCs w:val="20"/>
              </w:rPr>
              <w:t>Питание</w:t>
            </w:r>
            <w:r>
              <w:rPr>
                <w:sz w:val="20"/>
                <w:szCs w:val="20"/>
              </w:rPr>
              <w:t>:</w:t>
            </w:r>
            <w:r w:rsidRPr="00320866">
              <w:rPr>
                <w:sz w:val="20"/>
                <w:szCs w:val="20"/>
              </w:rPr>
              <w:t xml:space="preserve"> сеть 220 (–15%, +10%) В, 50 Гц ±5%</w:t>
            </w:r>
          </w:p>
          <w:p w:rsidR="00320866" w:rsidRPr="00320866" w:rsidRDefault="00320866" w:rsidP="00320866">
            <w:pPr>
              <w:spacing w:after="0"/>
              <w:ind w:hanging="12"/>
              <w:jc w:val="left"/>
              <w:rPr>
                <w:sz w:val="20"/>
                <w:szCs w:val="20"/>
              </w:rPr>
            </w:pPr>
            <w:r w:rsidRPr="00320866">
              <w:rPr>
                <w:sz w:val="20"/>
                <w:szCs w:val="20"/>
              </w:rPr>
              <w:t>Режим работы</w:t>
            </w:r>
            <w:r>
              <w:rPr>
                <w:sz w:val="20"/>
                <w:szCs w:val="20"/>
              </w:rPr>
              <w:t xml:space="preserve">: </w:t>
            </w:r>
            <w:r w:rsidRPr="00320866">
              <w:rPr>
                <w:sz w:val="20"/>
                <w:szCs w:val="20"/>
              </w:rPr>
              <w:t>непрерывный</w:t>
            </w:r>
          </w:p>
          <w:p w:rsidR="00320866" w:rsidRDefault="00320866" w:rsidP="00320866">
            <w:pPr>
              <w:spacing w:after="0"/>
              <w:ind w:hanging="12"/>
              <w:jc w:val="left"/>
              <w:rPr>
                <w:sz w:val="20"/>
                <w:szCs w:val="20"/>
              </w:rPr>
            </w:pPr>
            <w:r w:rsidRPr="00320866">
              <w:rPr>
                <w:sz w:val="20"/>
                <w:szCs w:val="20"/>
              </w:rPr>
              <w:t>Габаритные размеры,</w:t>
            </w:r>
            <w:r>
              <w:rPr>
                <w:sz w:val="20"/>
                <w:szCs w:val="20"/>
              </w:rPr>
              <w:t xml:space="preserve"> не более -</w:t>
            </w:r>
            <w:r w:rsidRPr="00320866">
              <w:rPr>
                <w:sz w:val="20"/>
                <w:szCs w:val="20"/>
              </w:rPr>
              <w:t xml:space="preserve"> 295×170×92 мм</w:t>
            </w:r>
          </w:p>
          <w:p w:rsidR="00320866" w:rsidRPr="00320866" w:rsidRDefault="00320866" w:rsidP="00320866">
            <w:pPr>
              <w:spacing w:after="0"/>
              <w:ind w:hanging="12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320866">
              <w:rPr>
                <w:sz w:val="20"/>
                <w:szCs w:val="20"/>
              </w:rPr>
              <w:t>асса</w:t>
            </w:r>
            <w:r>
              <w:rPr>
                <w:sz w:val="20"/>
                <w:szCs w:val="20"/>
              </w:rPr>
              <w:t>, не более</w:t>
            </w:r>
            <w:r w:rsidRPr="00320866">
              <w:rPr>
                <w:sz w:val="20"/>
                <w:szCs w:val="20"/>
              </w:rPr>
              <w:t xml:space="preserve"> - 2 кг</w:t>
            </w:r>
          </w:p>
          <w:p w:rsidR="00320866" w:rsidRPr="00320866" w:rsidRDefault="00320866" w:rsidP="00320866">
            <w:pPr>
              <w:pStyle w:val="5"/>
              <w:numPr>
                <w:ilvl w:val="0"/>
                <w:numId w:val="0"/>
              </w:numPr>
              <w:spacing w:before="0" w:after="0"/>
              <w:ind w:left="1008" w:hanging="1008"/>
              <w:jc w:val="left"/>
              <w:outlineLvl w:val="4"/>
              <w:rPr>
                <w:sz w:val="20"/>
              </w:rPr>
            </w:pPr>
            <w:r w:rsidRPr="00320866">
              <w:rPr>
                <w:sz w:val="20"/>
              </w:rPr>
              <w:t>Программное обеспечение</w:t>
            </w:r>
            <w:r>
              <w:rPr>
                <w:sz w:val="20"/>
              </w:rPr>
              <w:t>:</w:t>
            </w:r>
          </w:p>
          <w:p w:rsidR="00320866" w:rsidRPr="00320866" w:rsidRDefault="00320866" w:rsidP="00320866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320866">
              <w:rPr>
                <w:sz w:val="20"/>
                <w:szCs w:val="20"/>
              </w:rPr>
              <w:t>Программа "UIM-SOFT" для приёма данных от прибора УИМ2-2Д, контроля его работоспосо</w:t>
            </w:r>
            <w:r w:rsidRPr="00320866">
              <w:rPr>
                <w:sz w:val="20"/>
                <w:szCs w:val="20"/>
              </w:rPr>
              <w:t>б</w:t>
            </w:r>
            <w:r w:rsidRPr="00320866">
              <w:rPr>
                <w:sz w:val="20"/>
                <w:szCs w:val="20"/>
              </w:rPr>
              <w:t xml:space="preserve">ности, первичного анализа текущих и архивных измерений, сохранения измеренных значений в текстовом файле или в файлах </w:t>
            </w:r>
            <w:proofErr w:type="spellStart"/>
            <w:r w:rsidRPr="00320866">
              <w:rPr>
                <w:sz w:val="20"/>
                <w:szCs w:val="20"/>
              </w:rPr>
              <w:t>Microsoft</w:t>
            </w:r>
            <w:proofErr w:type="spellEnd"/>
            <w:r w:rsidRPr="00320866">
              <w:rPr>
                <w:sz w:val="20"/>
                <w:szCs w:val="20"/>
              </w:rPr>
              <w:t xml:space="preserve"> </w:t>
            </w:r>
            <w:proofErr w:type="spellStart"/>
            <w:r w:rsidRPr="00320866">
              <w:rPr>
                <w:sz w:val="20"/>
                <w:szCs w:val="20"/>
              </w:rPr>
              <w:t>Excel</w:t>
            </w:r>
            <w:proofErr w:type="spellEnd"/>
            <w:r w:rsidRPr="00320866">
              <w:rPr>
                <w:sz w:val="20"/>
                <w:szCs w:val="20"/>
              </w:rPr>
              <w:t>. ver.1.2.1</w:t>
            </w:r>
            <w:r w:rsidRPr="00320866">
              <w:rPr>
                <w:sz w:val="20"/>
                <w:szCs w:val="20"/>
              </w:rPr>
              <w:br w:type="textWrapping" w:clear="left"/>
            </w:r>
          </w:p>
          <w:p w:rsidR="008160F7" w:rsidRPr="00C11097" w:rsidRDefault="008160F7" w:rsidP="008160F7">
            <w:pPr>
              <w:spacing w:after="0"/>
              <w:ind w:hanging="12"/>
              <w:rPr>
                <w:color w:val="000000"/>
                <w:sz w:val="20"/>
                <w:szCs w:val="20"/>
              </w:rPr>
            </w:pPr>
            <w:r w:rsidRPr="00C11097">
              <w:rPr>
                <w:color w:val="000000"/>
                <w:sz w:val="20"/>
                <w:szCs w:val="20"/>
              </w:rPr>
              <w:t>Срок изготовления приборов  – не ранее 201</w:t>
            </w:r>
            <w:r w:rsidR="00167981" w:rsidRPr="00C11097">
              <w:rPr>
                <w:color w:val="000000"/>
                <w:sz w:val="20"/>
                <w:szCs w:val="20"/>
              </w:rPr>
              <w:t>2</w:t>
            </w:r>
            <w:r w:rsidRPr="00C11097">
              <w:rPr>
                <w:color w:val="000000"/>
                <w:sz w:val="20"/>
                <w:szCs w:val="20"/>
              </w:rPr>
              <w:t xml:space="preserve"> года.  </w:t>
            </w:r>
          </w:p>
          <w:p w:rsidR="008160F7" w:rsidRPr="00C11097" w:rsidRDefault="008160F7" w:rsidP="008160F7">
            <w:pPr>
              <w:spacing w:after="0"/>
              <w:ind w:hanging="12"/>
              <w:rPr>
                <w:color w:val="000000"/>
                <w:sz w:val="20"/>
                <w:szCs w:val="20"/>
              </w:rPr>
            </w:pPr>
            <w:r w:rsidRPr="00C11097">
              <w:rPr>
                <w:color w:val="000000"/>
                <w:sz w:val="20"/>
                <w:szCs w:val="20"/>
              </w:rPr>
              <w:t>Гарантийный срок -  не менее 18 месяцев.</w:t>
            </w:r>
          </w:p>
          <w:p w:rsidR="008160F7" w:rsidRPr="00C11097" w:rsidRDefault="008160F7" w:rsidP="008160F7">
            <w:pPr>
              <w:spacing w:after="0"/>
              <w:ind w:hanging="12"/>
              <w:rPr>
                <w:color w:val="000000"/>
                <w:sz w:val="20"/>
                <w:szCs w:val="20"/>
              </w:rPr>
            </w:pPr>
            <w:r w:rsidRPr="00C11097">
              <w:rPr>
                <w:sz w:val="20"/>
                <w:szCs w:val="20"/>
              </w:rPr>
              <w:t>Прибор должен быть внесен в реестр средств измерений РФ, иметь первичную поверку.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0F7" w:rsidRPr="00B661CE" w:rsidRDefault="008160F7" w:rsidP="005B0457">
            <w:pPr>
              <w:pStyle w:val="afffff"/>
              <w:ind w:firstLine="0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0F7" w:rsidRPr="00B661CE" w:rsidRDefault="008160F7" w:rsidP="00BA0253">
            <w:pPr>
              <w:pStyle w:val="ad"/>
              <w:ind w:left="-868" w:right="-329"/>
              <w:rPr>
                <w:sz w:val="22"/>
                <w:szCs w:val="22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0F7" w:rsidRPr="00B661CE" w:rsidRDefault="008160F7" w:rsidP="00BA0253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</w:tbl>
    <w:p w:rsidR="00627933" w:rsidRPr="00227A27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lastRenderedPageBreak/>
        <w:t>Условия поставки:</w:t>
      </w:r>
    </w:p>
    <w:p w:rsidR="00627933" w:rsidRPr="00227A27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3B43AC" w:rsidRPr="009938A8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227A27">
        <w:rPr>
          <w:b/>
        </w:rPr>
        <w:t xml:space="preserve">Особые требования: </w:t>
      </w:r>
    </w:p>
    <w:p w:rsidR="004F146F" w:rsidRPr="004F146F" w:rsidRDefault="009938A8" w:rsidP="00200E43">
      <w:pPr>
        <w:pStyle w:val="ab"/>
        <w:widowControl w:val="0"/>
        <w:numPr>
          <w:ilvl w:val="0"/>
          <w:numId w:val="10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714" w:hanging="357"/>
        <w:rPr>
          <w:rFonts w:ascii="Times New Roman" w:hAnsi="Times New Roman"/>
          <w:b/>
          <w:sz w:val="24"/>
          <w:szCs w:val="24"/>
        </w:rPr>
      </w:pPr>
      <w:r w:rsidRPr="004F146F">
        <w:rPr>
          <w:rFonts w:ascii="Times New Roman" w:hAnsi="Times New Roman"/>
          <w:b/>
          <w:bCs/>
          <w:i/>
          <w:sz w:val="24"/>
          <w:szCs w:val="24"/>
        </w:rPr>
        <w:t>обязательное наличие</w:t>
      </w:r>
      <w:r w:rsidRPr="004F146F">
        <w:rPr>
          <w:rFonts w:ascii="Times New Roman" w:hAnsi="Times New Roman"/>
          <w:bCs/>
          <w:sz w:val="24"/>
          <w:szCs w:val="24"/>
        </w:rPr>
        <w:t xml:space="preserve"> сопроводительной документации (</w:t>
      </w:r>
      <w:r w:rsidRPr="004F146F">
        <w:rPr>
          <w:rFonts w:ascii="Times New Roman" w:hAnsi="Times New Roman"/>
          <w:sz w:val="24"/>
          <w:szCs w:val="24"/>
        </w:rPr>
        <w:t>сертификаты соответствия</w:t>
      </w:r>
      <w:r w:rsidRPr="004F146F">
        <w:rPr>
          <w:rFonts w:ascii="Times New Roman" w:hAnsi="Times New Roman"/>
          <w:bCs/>
          <w:sz w:val="24"/>
          <w:szCs w:val="24"/>
        </w:rPr>
        <w:t xml:space="preserve">, </w:t>
      </w:r>
      <w:r w:rsidR="00320866">
        <w:rPr>
          <w:rFonts w:ascii="Times New Roman" w:hAnsi="Times New Roman"/>
          <w:bCs/>
          <w:sz w:val="24"/>
          <w:szCs w:val="24"/>
        </w:rPr>
        <w:t>р</w:t>
      </w:r>
      <w:r w:rsidR="00320866">
        <w:rPr>
          <w:rFonts w:ascii="Times New Roman" w:hAnsi="Times New Roman"/>
          <w:bCs/>
          <w:sz w:val="24"/>
          <w:szCs w:val="24"/>
        </w:rPr>
        <w:t>у</w:t>
      </w:r>
      <w:r w:rsidR="00320866">
        <w:rPr>
          <w:rFonts w:ascii="Times New Roman" w:hAnsi="Times New Roman"/>
          <w:bCs/>
          <w:sz w:val="24"/>
          <w:szCs w:val="24"/>
        </w:rPr>
        <w:t>ководство</w:t>
      </w:r>
      <w:r w:rsidR="00522FE4">
        <w:rPr>
          <w:rFonts w:ascii="Times New Roman" w:hAnsi="Times New Roman"/>
          <w:bCs/>
          <w:sz w:val="24"/>
          <w:szCs w:val="24"/>
        </w:rPr>
        <w:t xml:space="preserve"> по эксплуатации на русском языке, </w:t>
      </w:r>
      <w:r w:rsidR="00320866">
        <w:rPr>
          <w:rFonts w:ascii="Times New Roman" w:hAnsi="Times New Roman"/>
          <w:bCs/>
          <w:sz w:val="24"/>
          <w:szCs w:val="24"/>
        </w:rPr>
        <w:t>свидетельство о</w:t>
      </w:r>
      <w:r w:rsidR="00522FE4">
        <w:rPr>
          <w:rFonts w:ascii="Times New Roman" w:hAnsi="Times New Roman"/>
          <w:bCs/>
          <w:sz w:val="24"/>
          <w:szCs w:val="24"/>
        </w:rPr>
        <w:t xml:space="preserve"> первичной </w:t>
      </w:r>
      <w:r w:rsidR="00320866">
        <w:rPr>
          <w:rFonts w:ascii="Times New Roman" w:hAnsi="Times New Roman"/>
          <w:bCs/>
          <w:sz w:val="24"/>
          <w:szCs w:val="24"/>
        </w:rPr>
        <w:t>поверке</w:t>
      </w:r>
      <w:r w:rsidR="00522FE4">
        <w:rPr>
          <w:rFonts w:ascii="Times New Roman" w:hAnsi="Times New Roman"/>
          <w:bCs/>
          <w:sz w:val="24"/>
          <w:szCs w:val="24"/>
        </w:rPr>
        <w:t xml:space="preserve">, </w:t>
      </w:r>
      <w:r w:rsidR="00D24042">
        <w:rPr>
          <w:rFonts w:ascii="Times New Roman" w:hAnsi="Times New Roman"/>
          <w:bCs/>
          <w:sz w:val="24"/>
          <w:szCs w:val="24"/>
        </w:rPr>
        <w:t>мет</w:t>
      </w:r>
      <w:r w:rsidR="00D24042">
        <w:rPr>
          <w:rFonts w:ascii="Times New Roman" w:hAnsi="Times New Roman"/>
          <w:bCs/>
          <w:sz w:val="24"/>
          <w:szCs w:val="24"/>
        </w:rPr>
        <w:t>о</w:t>
      </w:r>
      <w:r w:rsidR="00D24042">
        <w:rPr>
          <w:rFonts w:ascii="Times New Roman" w:hAnsi="Times New Roman"/>
          <w:bCs/>
          <w:sz w:val="24"/>
          <w:szCs w:val="24"/>
        </w:rPr>
        <w:t>ди</w:t>
      </w:r>
      <w:r w:rsidR="00320866">
        <w:rPr>
          <w:rFonts w:ascii="Times New Roman" w:hAnsi="Times New Roman"/>
          <w:bCs/>
          <w:sz w:val="24"/>
          <w:szCs w:val="24"/>
        </w:rPr>
        <w:t>ка первичной поверки</w:t>
      </w:r>
      <w:r w:rsidR="00D24042">
        <w:rPr>
          <w:rFonts w:ascii="Times New Roman" w:hAnsi="Times New Roman"/>
          <w:bCs/>
          <w:sz w:val="24"/>
          <w:szCs w:val="24"/>
        </w:rPr>
        <w:t xml:space="preserve">, </w:t>
      </w:r>
      <w:r w:rsidRPr="004F146F">
        <w:rPr>
          <w:rFonts w:ascii="Times New Roman" w:hAnsi="Times New Roman"/>
          <w:sz w:val="24"/>
          <w:szCs w:val="24"/>
        </w:rPr>
        <w:t>товарная накладная, счет-фактура</w:t>
      </w:r>
      <w:r w:rsidRPr="004F146F">
        <w:rPr>
          <w:rFonts w:ascii="Times New Roman" w:hAnsi="Times New Roman"/>
          <w:bCs/>
          <w:sz w:val="24"/>
          <w:szCs w:val="24"/>
        </w:rPr>
        <w:t>);</w:t>
      </w:r>
    </w:p>
    <w:p w:rsidR="00200E43" w:rsidRDefault="00CE6866" w:rsidP="00200E43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left"/>
      </w:pPr>
      <w:r>
        <w:t>товар</w:t>
      </w:r>
      <w:r w:rsidR="00200E43" w:rsidRPr="009A7194">
        <w:t xml:space="preserve"> долж</w:t>
      </w:r>
      <w:r>
        <w:t>е</w:t>
      </w:r>
      <w:r w:rsidR="00200E43" w:rsidRPr="009A7194">
        <w:t>н быть новыми</w:t>
      </w:r>
      <w:r w:rsidR="00200E43">
        <w:t>, не бывшими в употреблении, не с хранения</w:t>
      </w:r>
      <w:r w:rsidR="00522FE4" w:rsidRPr="00522FE4">
        <w:rPr>
          <w:sz w:val="22"/>
          <w:szCs w:val="22"/>
        </w:rPr>
        <w:t xml:space="preserve"> </w:t>
      </w:r>
      <w:r w:rsidR="00522FE4">
        <w:rPr>
          <w:sz w:val="22"/>
          <w:szCs w:val="22"/>
        </w:rPr>
        <w:t>(не допускается п</w:t>
      </w:r>
      <w:r w:rsidR="00522FE4">
        <w:rPr>
          <w:sz w:val="22"/>
          <w:szCs w:val="22"/>
        </w:rPr>
        <w:t>о</w:t>
      </w:r>
      <w:r w:rsidR="00522FE4">
        <w:rPr>
          <w:sz w:val="22"/>
          <w:szCs w:val="22"/>
        </w:rPr>
        <w:t>ставка выставочных образцов, а также оборудования, собранного из восстановленных узлов и а</w:t>
      </w:r>
      <w:r w:rsidR="00522FE4">
        <w:rPr>
          <w:sz w:val="22"/>
          <w:szCs w:val="22"/>
        </w:rPr>
        <w:t>г</w:t>
      </w:r>
      <w:r w:rsidR="00522FE4">
        <w:rPr>
          <w:sz w:val="22"/>
          <w:szCs w:val="22"/>
        </w:rPr>
        <w:t>регатов).</w:t>
      </w: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BA6BAE" w:rsidRDefault="00BA6BAE" w:rsidP="004D4ACF">
      <w:pPr>
        <w:spacing w:after="0"/>
        <w:ind w:left="5" w:firstLine="709"/>
        <w:jc w:val="right"/>
      </w:pPr>
      <w:r w:rsidRPr="0032321F">
        <w:rPr>
          <w:b/>
        </w:rPr>
        <w:lastRenderedPageBreak/>
        <w:t xml:space="preserve">Приложение № </w:t>
      </w:r>
      <w:r w:rsidR="0038601B" w:rsidRPr="00905DFD">
        <w:rPr>
          <w:b/>
        </w:rPr>
        <w:t>2</w:t>
      </w:r>
      <w:r>
        <w:t xml:space="preserve"> к извещению </w:t>
      </w:r>
    </w:p>
    <w:p w:rsidR="00B03182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>о проведении запроса цен</w:t>
      </w:r>
      <w:r w:rsidRPr="0099476E">
        <w:t xml:space="preserve"> </w:t>
      </w:r>
      <w:r w:rsidRPr="006B490A">
        <w:t>в электронной форме</w:t>
      </w:r>
      <w:r>
        <w:t xml:space="preserve"> 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 xml:space="preserve">на поставку </w:t>
      </w:r>
      <w:r w:rsidR="00320866">
        <w:t>измерителя скорости счета импульсов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jc w:val="right"/>
      </w:pPr>
      <w:r>
        <w:t xml:space="preserve"> для нужд 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lastRenderedPageBreak/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 w:rsidRPr="00667094">
        <w:rPr>
          <w:b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82077B" w:rsidRDefault="00BA6BAE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0727B5" w:rsidRPr="000727B5">
        <w:t xml:space="preserve"> </w:t>
      </w:r>
      <w:r w:rsidR="000727B5">
        <w:t xml:space="preserve">в электронной форме </w:t>
      </w:r>
    </w:p>
    <w:p w:rsidR="00BA6BAE" w:rsidRDefault="00BA6BAE" w:rsidP="0082077B">
      <w:pPr>
        <w:tabs>
          <w:tab w:val="left" w:pos="4111"/>
        </w:tabs>
        <w:spacing w:after="0"/>
        <w:ind w:left="4395"/>
        <w:jc w:val="right"/>
      </w:pPr>
      <w:r>
        <w:t xml:space="preserve">на поставку </w:t>
      </w:r>
      <w:r w:rsidR="00320866">
        <w:t>измерителя скорости счета импульсов</w:t>
      </w:r>
    </w:p>
    <w:p w:rsidR="00BA6BAE" w:rsidRDefault="00BA6BAE" w:rsidP="00BA6BAE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3"/>
      <w:footerReference w:type="default" r:id="rId14"/>
      <w:headerReference w:type="first" r:id="rId15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4341" w:rsidRDefault="003F4341">
      <w:r>
        <w:separator/>
      </w:r>
    </w:p>
  </w:endnote>
  <w:endnote w:type="continuationSeparator" w:id="1">
    <w:p w:rsidR="003F4341" w:rsidRDefault="003F43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0866" w:rsidRDefault="00074F0E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320866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320866" w:rsidRDefault="00320866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0866" w:rsidRDefault="00074F0E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320866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462453">
      <w:rPr>
        <w:rStyle w:val="af1"/>
      </w:rPr>
      <w:t>4</w:t>
    </w:r>
    <w:r>
      <w:rPr>
        <w:rStyle w:val="af1"/>
      </w:rPr>
      <w:fldChar w:fldCharType="end"/>
    </w:r>
  </w:p>
  <w:p w:rsidR="00320866" w:rsidRDefault="00320866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4341" w:rsidRDefault="003F4341">
      <w:r>
        <w:separator/>
      </w:r>
    </w:p>
  </w:footnote>
  <w:footnote w:type="continuationSeparator" w:id="1">
    <w:p w:rsidR="003F4341" w:rsidRDefault="003F43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0866" w:rsidRDefault="00320866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numPicBullet w:numPicBulletId="1">
    <w:pict>
      <v:shape id="_x0000_i1027" type="#_x0000_t75" style="width:3in;height:3in" o:bullet="t"/>
    </w:pict>
  </w:numPicBullet>
  <w:numPicBullet w:numPicBulletId="2">
    <w:pict>
      <v:shape id="_x0000_i1028" type="#_x0000_t75" style="width:3in;height:3in" o:bullet="t"/>
    </w:pict>
  </w:numPicBullet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CF24E1"/>
    <w:multiLevelType w:val="hybridMultilevel"/>
    <w:tmpl w:val="609A842C"/>
    <w:lvl w:ilvl="0" w:tplc="F8905B2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04B03B9C" w:tentative="1">
      <w:start w:val="1"/>
      <w:numFmt w:val="lowerLetter"/>
      <w:lvlText w:val="%2."/>
      <w:lvlJc w:val="left"/>
      <w:pPr>
        <w:ind w:left="2160" w:hanging="360"/>
      </w:pPr>
    </w:lvl>
    <w:lvl w:ilvl="2" w:tplc="465ED4AC" w:tentative="1">
      <w:start w:val="1"/>
      <w:numFmt w:val="lowerRoman"/>
      <w:lvlText w:val="%3."/>
      <w:lvlJc w:val="right"/>
      <w:pPr>
        <w:ind w:left="2880" w:hanging="180"/>
      </w:pPr>
    </w:lvl>
    <w:lvl w:ilvl="3" w:tplc="668A3F32" w:tentative="1">
      <w:start w:val="1"/>
      <w:numFmt w:val="decimal"/>
      <w:lvlText w:val="%4."/>
      <w:lvlJc w:val="left"/>
      <w:pPr>
        <w:ind w:left="3600" w:hanging="360"/>
      </w:pPr>
    </w:lvl>
    <w:lvl w:ilvl="4" w:tplc="ABCC3D36" w:tentative="1">
      <w:start w:val="1"/>
      <w:numFmt w:val="lowerLetter"/>
      <w:lvlText w:val="%5."/>
      <w:lvlJc w:val="left"/>
      <w:pPr>
        <w:ind w:left="4320" w:hanging="360"/>
      </w:pPr>
    </w:lvl>
    <w:lvl w:ilvl="5" w:tplc="CDFA90D2">
      <w:start w:val="1"/>
      <w:numFmt w:val="lowerRoman"/>
      <w:lvlText w:val="%6."/>
      <w:lvlJc w:val="right"/>
      <w:pPr>
        <w:ind w:left="5040" w:hanging="180"/>
      </w:pPr>
    </w:lvl>
    <w:lvl w:ilvl="6" w:tplc="336E7C3E" w:tentative="1">
      <w:start w:val="1"/>
      <w:numFmt w:val="decimal"/>
      <w:lvlText w:val="%7."/>
      <w:lvlJc w:val="left"/>
      <w:pPr>
        <w:ind w:left="5760" w:hanging="360"/>
      </w:pPr>
    </w:lvl>
    <w:lvl w:ilvl="7" w:tplc="E83E4C6E" w:tentative="1">
      <w:start w:val="1"/>
      <w:numFmt w:val="lowerLetter"/>
      <w:lvlText w:val="%8."/>
      <w:lvlJc w:val="left"/>
      <w:pPr>
        <w:ind w:left="6480" w:hanging="360"/>
      </w:pPr>
    </w:lvl>
    <w:lvl w:ilvl="8" w:tplc="76646BA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1973817"/>
    <w:multiLevelType w:val="hybridMultilevel"/>
    <w:tmpl w:val="87D0CD90"/>
    <w:lvl w:ilvl="0" w:tplc="9B9AE2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74283DE" w:tentative="1">
      <w:start w:val="1"/>
      <w:numFmt w:val="lowerLetter"/>
      <w:lvlText w:val="%2."/>
      <w:lvlJc w:val="left"/>
      <w:pPr>
        <w:ind w:left="1440" w:hanging="360"/>
      </w:pPr>
    </w:lvl>
    <w:lvl w:ilvl="2" w:tplc="78EA2A84" w:tentative="1">
      <w:start w:val="1"/>
      <w:numFmt w:val="lowerRoman"/>
      <w:lvlText w:val="%3."/>
      <w:lvlJc w:val="right"/>
      <w:pPr>
        <w:ind w:left="2160" w:hanging="180"/>
      </w:pPr>
    </w:lvl>
    <w:lvl w:ilvl="3" w:tplc="7B62CC0A" w:tentative="1">
      <w:start w:val="1"/>
      <w:numFmt w:val="decimal"/>
      <w:lvlText w:val="%4."/>
      <w:lvlJc w:val="left"/>
      <w:pPr>
        <w:ind w:left="2880" w:hanging="360"/>
      </w:pPr>
    </w:lvl>
    <w:lvl w:ilvl="4" w:tplc="4774C25A" w:tentative="1">
      <w:start w:val="1"/>
      <w:numFmt w:val="lowerLetter"/>
      <w:lvlText w:val="%5."/>
      <w:lvlJc w:val="left"/>
      <w:pPr>
        <w:ind w:left="3600" w:hanging="360"/>
      </w:pPr>
    </w:lvl>
    <w:lvl w:ilvl="5" w:tplc="9096683C" w:tentative="1">
      <w:start w:val="1"/>
      <w:numFmt w:val="lowerRoman"/>
      <w:lvlText w:val="%6."/>
      <w:lvlJc w:val="right"/>
      <w:pPr>
        <w:ind w:left="4320" w:hanging="180"/>
      </w:pPr>
    </w:lvl>
    <w:lvl w:ilvl="6" w:tplc="4A02A256" w:tentative="1">
      <w:start w:val="1"/>
      <w:numFmt w:val="decimal"/>
      <w:lvlText w:val="%7."/>
      <w:lvlJc w:val="left"/>
      <w:pPr>
        <w:ind w:left="5040" w:hanging="360"/>
      </w:pPr>
    </w:lvl>
    <w:lvl w:ilvl="7" w:tplc="5B22BEA4" w:tentative="1">
      <w:start w:val="1"/>
      <w:numFmt w:val="lowerLetter"/>
      <w:lvlText w:val="%8."/>
      <w:lvlJc w:val="left"/>
      <w:pPr>
        <w:ind w:left="5760" w:hanging="360"/>
      </w:pPr>
    </w:lvl>
    <w:lvl w:ilvl="8" w:tplc="18D89F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9E1E79"/>
    <w:multiLevelType w:val="hybridMultilevel"/>
    <w:tmpl w:val="1D00C9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995B82"/>
    <w:multiLevelType w:val="hybridMultilevel"/>
    <w:tmpl w:val="B3C86F80"/>
    <w:lvl w:ilvl="0" w:tplc="02DE7B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6056F23"/>
    <w:multiLevelType w:val="hybridMultilevel"/>
    <w:tmpl w:val="CE10CA0A"/>
    <w:lvl w:ilvl="0" w:tplc="44E20A28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A8A427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F6517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C8981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2EC8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34E69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EA2ED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76021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69E00C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F8180A"/>
    <w:multiLevelType w:val="hybridMultilevel"/>
    <w:tmpl w:val="EB2238BC"/>
    <w:lvl w:ilvl="0" w:tplc="B00C53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9063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9E43C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F2781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5237F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13E7DC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3A3BF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EAA9C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580069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1A85AFA"/>
    <w:multiLevelType w:val="multilevel"/>
    <w:tmpl w:val="D1624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1D52CBA"/>
    <w:multiLevelType w:val="multilevel"/>
    <w:tmpl w:val="39BEA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646085E"/>
    <w:multiLevelType w:val="hybridMultilevel"/>
    <w:tmpl w:val="F4306E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F86D09"/>
    <w:multiLevelType w:val="hybridMultilevel"/>
    <w:tmpl w:val="87D0CD90"/>
    <w:lvl w:ilvl="0" w:tplc="216A3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61CA54C" w:tentative="1">
      <w:start w:val="1"/>
      <w:numFmt w:val="lowerLetter"/>
      <w:lvlText w:val="%2."/>
      <w:lvlJc w:val="left"/>
      <w:pPr>
        <w:ind w:left="1440" w:hanging="360"/>
      </w:pPr>
    </w:lvl>
    <w:lvl w:ilvl="2" w:tplc="CA4A2024" w:tentative="1">
      <w:start w:val="1"/>
      <w:numFmt w:val="lowerRoman"/>
      <w:lvlText w:val="%3."/>
      <w:lvlJc w:val="right"/>
      <w:pPr>
        <w:ind w:left="2160" w:hanging="180"/>
      </w:pPr>
    </w:lvl>
    <w:lvl w:ilvl="3" w:tplc="6E620396" w:tentative="1">
      <w:start w:val="1"/>
      <w:numFmt w:val="decimal"/>
      <w:lvlText w:val="%4."/>
      <w:lvlJc w:val="left"/>
      <w:pPr>
        <w:ind w:left="2880" w:hanging="360"/>
      </w:pPr>
    </w:lvl>
    <w:lvl w:ilvl="4" w:tplc="CAD619C0" w:tentative="1">
      <w:start w:val="1"/>
      <w:numFmt w:val="lowerLetter"/>
      <w:lvlText w:val="%5."/>
      <w:lvlJc w:val="left"/>
      <w:pPr>
        <w:ind w:left="3600" w:hanging="360"/>
      </w:pPr>
    </w:lvl>
    <w:lvl w:ilvl="5" w:tplc="61F8CAEA" w:tentative="1">
      <w:start w:val="1"/>
      <w:numFmt w:val="lowerRoman"/>
      <w:lvlText w:val="%6."/>
      <w:lvlJc w:val="right"/>
      <w:pPr>
        <w:ind w:left="4320" w:hanging="180"/>
      </w:pPr>
    </w:lvl>
    <w:lvl w:ilvl="6" w:tplc="052A8D3A" w:tentative="1">
      <w:start w:val="1"/>
      <w:numFmt w:val="decimal"/>
      <w:lvlText w:val="%7."/>
      <w:lvlJc w:val="left"/>
      <w:pPr>
        <w:ind w:left="5040" w:hanging="360"/>
      </w:pPr>
    </w:lvl>
    <w:lvl w:ilvl="7" w:tplc="80E40C12" w:tentative="1">
      <w:start w:val="1"/>
      <w:numFmt w:val="lowerLetter"/>
      <w:lvlText w:val="%8."/>
      <w:lvlJc w:val="left"/>
      <w:pPr>
        <w:ind w:left="5760" w:hanging="360"/>
      </w:pPr>
    </w:lvl>
    <w:lvl w:ilvl="8" w:tplc="940E4D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2A52E1"/>
    <w:multiLevelType w:val="hybridMultilevel"/>
    <w:tmpl w:val="B4A82C9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6BE4325"/>
    <w:multiLevelType w:val="hybridMultilevel"/>
    <w:tmpl w:val="87D0CD90"/>
    <w:lvl w:ilvl="0" w:tplc="F9281B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3AEC9F4" w:tentative="1">
      <w:start w:val="1"/>
      <w:numFmt w:val="lowerLetter"/>
      <w:lvlText w:val="%2."/>
      <w:lvlJc w:val="left"/>
      <w:pPr>
        <w:ind w:left="1440" w:hanging="360"/>
      </w:pPr>
    </w:lvl>
    <w:lvl w:ilvl="2" w:tplc="4816ECDC" w:tentative="1">
      <w:start w:val="1"/>
      <w:numFmt w:val="lowerRoman"/>
      <w:lvlText w:val="%3."/>
      <w:lvlJc w:val="right"/>
      <w:pPr>
        <w:ind w:left="2160" w:hanging="180"/>
      </w:pPr>
    </w:lvl>
    <w:lvl w:ilvl="3" w:tplc="56EAB972" w:tentative="1">
      <w:start w:val="1"/>
      <w:numFmt w:val="decimal"/>
      <w:lvlText w:val="%4."/>
      <w:lvlJc w:val="left"/>
      <w:pPr>
        <w:ind w:left="2880" w:hanging="360"/>
      </w:pPr>
    </w:lvl>
    <w:lvl w:ilvl="4" w:tplc="F496A5D8" w:tentative="1">
      <w:start w:val="1"/>
      <w:numFmt w:val="lowerLetter"/>
      <w:lvlText w:val="%5."/>
      <w:lvlJc w:val="left"/>
      <w:pPr>
        <w:ind w:left="3600" w:hanging="360"/>
      </w:pPr>
    </w:lvl>
    <w:lvl w:ilvl="5" w:tplc="C2C219AE" w:tentative="1">
      <w:start w:val="1"/>
      <w:numFmt w:val="lowerRoman"/>
      <w:lvlText w:val="%6."/>
      <w:lvlJc w:val="right"/>
      <w:pPr>
        <w:ind w:left="4320" w:hanging="180"/>
      </w:pPr>
    </w:lvl>
    <w:lvl w:ilvl="6" w:tplc="7D9EA5A0" w:tentative="1">
      <w:start w:val="1"/>
      <w:numFmt w:val="decimal"/>
      <w:lvlText w:val="%7."/>
      <w:lvlJc w:val="left"/>
      <w:pPr>
        <w:ind w:left="5040" w:hanging="360"/>
      </w:pPr>
    </w:lvl>
    <w:lvl w:ilvl="7" w:tplc="715E951E" w:tentative="1">
      <w:start w:val="1"/>
      <w:numFmt w:val="lowerLetter"/>
      <w:lvlText w:val="%8."/>
      <w:lvlJc w:val="left"/>
      <w:pPr>
        <w:ind w:left="5760" w:hanging="360"/>
      </w:pPr>
    </w:lvl>
    <w:lvl w:ilvl="8" w:tplc="365CEB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63004C"/>
    <w:multiLevelType w:val="multilevel"/>
    <w:tmpl w:val="13FC0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9">
    <w:nsid w:val="46381BDF"/>
    <w:multiLevelType w:val="hybridMultilevel"/>
    <w:tmpl w:val="AC46963C"/>
    <w:lvl w:ilvl="0" w:tplc="5E3224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CC15756"/>
    <w:multiLevelType w:val="multilevel"/>
    <w:tmpl w:val="9CE0C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2">
    <w:nsid w:val="5E7153F0"/>
    <w:multiLevelType w:val="hybridMultilevel"/>
    <w:tmpl w:val="35103224"/>
    <w:lvl w:ilvl="0" w:tplc="6BFE6088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9586A190" w:tentative="1">
      <w:start w:val="1"/>
      <w:numFmt w:val="lowerLetter"/>
      <w:lvlText w:val="%2."/>
      <w:lvlJc w:val="left"/>
      <w:pPr>
        <w:ind w:left="2160" w:hanging="360"/>
      </w:pPr>
    </w:lvl>
    <w:lvl w:ilvl="2" w:tplc="81400EDA" w:tentative="1">
      <w:start w:val="1"/>
      <w:numFmt w:val="lowerRoman"/>
      <w:lvlText w:val="%3."/>
      <w:lvlJc w:val="right"/>
      <w:pPr>
        <w:ind w:left="2880" w:hanging="180"/>
      </w:pPr>
    </w:lvl>
    <w:lvl w:ilvl="3" w:tplc="056430D8" w:tentative="1">
      <w:start w:val="1"/>
      <w:numFmt w:val="decimal"/>
      <w:lvlText w:val="%4."/>
      <w:lvlJc w:val="left"/>
      <w:pPr>
        <w:ind w:left="3600" w:hanging="360"/>
      </w:pPr>
    </w:lvl>
    <w:lvl w:ilvl="4" w:tplc="52DE8914" w:tentative="1">
      <w:start w:val="1"/>
      <w:numFmt w:val="lowerLetter"/>
      <w:lvlText w:val="%5."/>
      <w:lvlJc w:val="left"/>
      <w:pPr>
        <w:ind w:left="4320" w:hanging="360"/>
      </w:pPr>
    </w:lvl>
    <w:lvl w:ilvl="5" w:tplc="4FF26724">
      <w:start w:val="1"/>
      <w:numFmt w:val="lowerRoman"/>
      <w:lvlText w:val="%6."/>
      <w:lvlJc w:val="right"/>
      <w:pPr>
        <w:ind w:left="5040" w:hanging="180"/>
      </w:pPr>
    </w:lvl>
    <w:lvl w:ilvl="6" w:tplc="2CBC9546" w:tentative="1">
      <w:start w:val="1"/>
      <w:numFmt w:val="decimal"/>
      <w:lvlText w:val="%7."/>
      <w:lvlJc w:val="left"/>
      <w:pPr>
        <w:ind w:left="5760" w:hanging="360"/>
      </w:pPr>
    </w:lvl>
    <w:lvl w:ilvl="7" w:tplc="28441254" w:tentative="1">
      <w:start w:val="1"/>
      <w:numFmt w:val="lowerLetter"/>
      <w:lvlText w:val="%8."/>
      <w:lvlJc w:val="left"/>
      <w:pPr>
        <w:ind w:left="6480" w:hanging="360"/>
      </w:pPr>
    </w:lvl>
    <w:lvl w:ilvl="8" w:tplc="9782D37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63534515"/>
    <w:multiLevelType w:val="multilevel"/>
    <w:tmpl w:val="1646B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6EEA5788"/>
    <w:multiLevelType w:val="multilevel"/>
    <w:tmpl w:val="6F3CD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3740659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5BA2B4B"/>
    <w:multiLevelType w:val="hybridMultilevel"/>
    <w:tmpl w:val="87D0CD90"/>
    <w:lvl w:ilvl="0" w:tplc="64B2A1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8">
    <w:nsid w:val="7F57082F"/>
    <w:multiLevelType w:val="hybridMultilevel"/>
    <w:tmpl w:val="8E5E1432"/>
    <w:lvl w:ilvl="0" w:tplc="5B426672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18"/>
  </w:num>
  <w:num w:numId="7">
    <w:abstractNumId w:val="7"/>
  </w:num>
  <w:num w:numId="8">
    <w:abstractNumId w:val="28"/>
  </w:num>
  <w:num w:numId="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27"/>
  </w:num>
  <w:num w:numId="12">
    <w:abstractNumId w:val="22"/>
  </w:num>
  <w:num w:numId="13">
    <w:abstractNumId w:val="1"/>
  </w:num>
  <w:num w:numId="14">
    <w:abstractNumId w:val="19"/>
  </w:num>
  <w:num w:numId="15">
    <w:abstractNumId w:val="25"/>
  </w:num>
  <w:num w:numId="16">
    <w:abstractNumId w:val="2"/>
  </w:num>
  <w:num w:numId="17">
    <w:abstractNumId w:val="24"/>
  </w:num>
  <w:num w:numId="18">
    <w:abstractNumId w:val="10"/>
  </w:num>
  <w:num w:numId="19">
    <w:abstractNumId w:val="16"/>
  </w:num>
  <w:num w:numId="20">
    <w:abstractNumId w:val="23"/>
  </w:num>
  <w:num w:numId="21">
    <w:abstractNumId w:val="26"/>
  </w:num>
  <w:num w:numId="22">
    <w:abstractNumId w:val="13"/>
  </w:num>
  <w:num w:numId="23">
    <w:abstractNumId w:val="3"/>
  </w:num>
  <w:num w:numId="24">
    <w:abstractNumId w:val="5"/>
  </w:num>
  <w:num w:numId="25">
    <w:abstractNumId w:val="14"/>
  </w:num>
  <w:num w:numId="26">
    <w:abstractNumId w:val="12"/>
  </w:num>
  <w:num w:numId="27">
    <w:abstractNumId w:val="20"/>
  </w:num>
  <w:num w:numId="28">
    <w:abstractNumId w:val="11"/>
  </w:num>
  <w:num w:numId="29">
    <w:abstractNumId w:val="17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7F3C"/>
    <w:rsid w:val="00003220"/>
    <w:rsid w:val="00007D39"/>
    <w:rsid w:val="00010083"/>
    <w:rsid w:val="00012C6E"/>
    <w:rsid w:val="000236B7"/>
    <w:rsid w:val="000251DA"/>
    <w:rsid w:val="00026647"/>
    <w:rsid w:val="00027481"/>
    <w:rsid w:val="00031E8C"/>
    <w:rsid w:val="00032989"/>
    <w:rsid w:val="0003432C"/>
    <w:rsid w:val="00041C44"/>
    <w:rsid w:val="00043762"/>
    <w:rsid w:val="00047409"/>
    <w:rsid w:val="00047842"/>
    <w:rsid w:val="00047DBC"/>
    <w:rsid w:val="00057749"/>
    <w:rsid w:val="00057C8D"/>
    <w:rsid w:val="000631C9"/>
    <w:rsid w:val="000647FD"/>
    <w:rsid w:val="000655A3"/>
    <w:rsid w:val="00066C08"/>
    <w:rsid w:val="000727B5"/>
    <w:rsid w:val="000749A4"/>
    <w:rsid w:val="00074F0E"/>
    <w:rsid w:val="00075834"/>
    <w:rsid w:val="00075AD1"/>
    <w:rsid w:val="0007712F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14"/>
    <w:rsid w:val="000D5BE6"/>
    <w:rsid w:val="000E0379"/>
    <w:rsid w:val="000E6093"/>
    <w:rsid w:val="000F4B80"/>
    <w:rsid w:val="000F61C4"/>
    <w:rsid w:val="0010545F"/>
    <w:rsid w:val="00115036"/>
    <w:rsid w:val="0011565F"/>
    <w:rsid w:val="00115BF4"/>
    <w:rsid w:val="00117DDE"/>
    <w:rsid w:val="001241B9"/>
    <w:rsid w:val="00131E00"/>
    <w:rsid w:val="001362D2"/>
    <w:rsid w:val="00136B78"/>
    <w:rsid w:val="00142C2C"/>
    <w:rsid w:val="00143F09"/>
    <w:rsid w:val="00146965"/>
    <w:rsid w:val="00153D3D"/>
    <w:rsid w:val="001618CB"/>
    <w:rsid w:val="00167981"/>
    <w:rsid w:val="0017301F"/>
    <w:rsid w:val="00180CC1"/>
    <w:rsid w:val="0018629B"/>
    <w:rsid w:val="001909DD"/>
    <w:rsid w:val="00191F0A"/>
    <w:rsid w:val="001979D4"/>
    <w:rsid w:val="001A2A2A"/>
    <w:rsid w:val="001A4AF5"/>
    <w:rsid w:val="001B1D52"/>
    <w:rsid w:val="001B3D66"/>
    <w:rsid w:val="001B3FD6"/>
    <w:rsid w:val="001B6F9D"/>
    <w:rsid w:val="001C0BA2"/>
    <w:rsid w:val="001C4FD7"/>
    <w:rsid w:val="001D27C0"/>
    <w:rsid w:val="001D4F87"/>
    <w:rsid w:val="001D5F69"/>
    <w:rsid w:val="001D7775"/>
    <w:rsid w:val="001F0CE2"/>
    <w:rsid w:val="001F50E8"/>
    <w:rsid w:val="001F6082"/>
    <w:rsid w:val="00200E43"/>
    <w:rsid w:val="00214189"/>
    <w:rsid w:val="00221FAC"/>
    <w:rsid w:val="00223BD0"/>
    <w:rsid w:val="00227A27"/>
    <w:rsid w:val="00230206"/>
    <w:rsid w:val="0023133B"/>
    <w:rsid w:val="00231754"/>
    <w:rsid w:val="00232742"/>
    <w:rsid w:val="00236B70"/>
    <w:rsid w:val="00236FF5"/>
    <w:rsid w:val="002462AE"/>
    <w:rsid w:val="0025204A"/>
    <w:rsid w:val="00252C6B"/>
    <w:rsid w:val="00253635"/>
    <w:rsid w:val="00255205"/>
    <w:rsid w:val="0025609E"/>
    <w:rsid w:val="00256CE8"/>
    <w:rsid w:val="0026468E"/>
    <w:rsid w:val="00264A76"/>
    <w:rsid w:val="002660F8"/>
    <w:rsid w:val="002666F6"/>
    <w:rsid w:val="002718D9"/>
    <w:rsid w:val="00272262"/>
    <w:rsid w:val="00273374"/>
    <w:rsid w:val="00276DE4"/>
    <w:rsid w:val="00277DD1"/>
    <w:rsid w:val="00281AD7"/>
    <w:rsid w:val="002844EA"/>
    <w:rsid w:val="002867AB"/>
    <w:rsid w:val="00290B57"/>
    <w:rsid w:val="002916D0"/>
    <w:rsid w:val="00292162"/>
    <w:rsid w:val="00295BAE"/>
    <w:rsid w:val="00296142"/>
    <w:rsid w:val="002A4556"/>
    <w:rsid w:val="002B463E"/>
    <w:rsid w:val="002B6C2D"/>
    <w:rsid w:val="002C0448"/>
    <w:rsid w:val="002C21F1"/>
    <w:rsid w:val="002C6AD5"/>
    <w:rsid w:val="002C7D93"/>
    <w:rsid w:val="002D1930"/>
    <w:rsid w:val="002D2456"/>
    <w:rsid w:val="002E4E74"/>
    <w:rsid w:val="002E5AE7"/>
    <w:rsid w:val="002F149D"/>
    <w:rsid w:val="002F611F"/>
    <w:rsid w:val="002F726B"/>
    <w:rsid w:val="002F7D57"/>
    <w:rsid w:val="003050B4"/>
    <w:rsid w:val="00310CDF"/>
    <w:rsid w:val="00317F9F"/>
    <w:rsid w:val="0032028C"/>
    <w:rsid w:val="00320866"/>
    <w:rsid w:val="0032154B"/>
    <w:rsid w:val="0032321F"/>
    <w:rsid w:val="00323D98"/>
    <w:rsid w:val="00325B74"/>
    <w:rsid w:val="00337FB9"/>
    <w:rsid w:val="0034458B"/>
    <w:rsid w:val="003536B8"/>
    <w:rsid w:val="003565F8"/>
    <w:rsid w:val="003622CE"/>
    <w:rsid w:val="00364328"/>
    <w:rsid w:val="00366CCE"/>
    <w:rsid w:val="003718AE"/>
    <w:rsid w:val="003719C4"/>
    <w:rsid w:val="00372714"/>
    <w:rsid w:val="003737D6"/>
    <w:rsid w:val="0037535B"/>
    <w:rsid w:val="00380B39"/>
    <w:rsid w:val="00384924"/>
    <w:rsid w:val="0038601B"/>
    <w:rsid w:val="00387C39"/>
    <w:rsid w:val="00392BA6"/>
    <w:rsid w:val="00394BA4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551A"/>
    <w:rsid w:val="003E515D"/>
    <w:rsid w:val="003E5E34"/>
    <w:rsid w:val="003F0327"/>
    <w:rsid w:val="003F2FC1"/>
    <w:rsid w:val="003F4341"/>
    <w:rsid w:val="003F51C6"/>
    <w:rsid w:val="003F746F"/>
    <w:rsid w:val="00401E17"/>
    <w:rsid w:val="00410B16"/>
    <w:rsid w:val="00412304"/>
    <w:rsid w:val="0041280D"/>
    <w:rsid w:val="004137DD"/>
    <w:rsid w:val="0041467D"/>
    <w:rsid w:val="00414A5C"/>
    <w:rsid w:val="00417D89"/>
    <w:rsid w:val="00420475"/>
    <w:rsid w:val="00425B70"/>
    <w:rsid w:val="00427693"/>
    <w:rsid w:val="00431696"/>
    <w:rsid w:val="004336A3"/>
    <w:rsid w:val="00433DE8"/>
    <w:rsid w:val="00434466"/>
    <w:rsid w:val="00436F07"/>
    <w:rsid w:val="0044029D"/>
    <w:rsid w:val="0044493D"/>
    <w:rsid w:val="00451F7C"/>
    <w:rsid w:val="00452C35"/>
    <w:rsid w:val="00456AF6"/>
    <w:rsid w:val="00462453"/>
    <w:rsid w:val="00463A29"/>
    <w:rsid w:val="004647D4"/>
    <w:rsid w:val="00467B0C"/>
    <w:rsid w:val="00471665"/>
    <w:rsid w:val="00481310"/>
    <w:rsid w:val="00484CCE"/>
    <w:rsid w:val="00485A0B"/>
    <w:rsid w:val="00485AEF"/>
    <w:rsid w:val="00485DBB"/>
    <w:rsid w:val="004A3F3F"/>
    <w:rsid w:val="004A4828"/>
    <w:rsid w:val="004A4859"/>
    <w:rsid w:val="004A5D7F"/>
    <w:rsid w:val="004B2FEE"/>
    <w:rsid w:val="004C0AFC"/>
    <w:rsid w:val="004C1A93"/>
    <w:rsid w:val="004C3786"/>
    <w:rsid w:val="004C3D4B"/>
    <w:rsid w:val="004C43E4"/>
    <w:rsid w:val="004C4FD9"/>
    <w:rsid w:val="004C60E2"/>
    <w:rsid w:val="004D07F5"/>
    <w:rsid w:val="004D1BDD"/>
    <w:rsid w:val="004D2D0F"/>
    <w:rsid w:val="004D4ACF"/>
    <w:rsid w:val="004D4EBF"/>
    <w:rsid w:val="004D5CD1"/>
    <w:rsid w:val="004D6A01"/>
    <w:rsid w:val="004E53BF"/>
    <w:rsid w:val="004E7221"/>
    <w:rsid w:val="004E7BC6"/>
    <w:rsid w:val="004F05FF"/>
    <w:rsid w:val="004F146F"/>
    <w:rsid w:val="004F2712"/>
    <w:rsid w:val="004F53D3"/>
    <w:rsid w:val="00505FBC"/>
    <w:rsid w:val="00521221"/>
    <w:rsid w:val="00521AA5"/>
    <w:rsid w:val="00522FE4"/>
    <w:rsid w:val="00526493"/>
    <w:rsid w:val="005340E1"/>
    <w:rsid w:val="00534C6D"/>
    <w:rsid w:val="00535E6A"/>
    <w:rsid w:val="00542E85"/>
    <w:rsid w:val="00543B89"/>
    <w:rsid w:val="00551DE9"/>
    <w:rsid w:val="00552758"/>
    <w:rsid w:val="005534C2"/>
    <w:rsid w:val="00573184"/>
    <w:rsid w:val="005848E8"/>
    <w:rsid w:val="00584F36"/>
    <w:rsid w:val="00586EF9"/>
    <w:rsid w:val="0059299B"/>
    <w:rsid w:val="00593004"/>
    <w:rsid w:val="00593631"/>
    <w:rsid w:val="00593D4D"/>
    <w:rsid w:val="0059416F"/>
    <w:rsid w:val="005951A6"/>
    <w:rsid w:val="0059670C"/>
    <w:rsid w:val="00596A5E"/>
    <w:rsid w:val="005A2A00"/>
    <w:rsid w:val="005B0457"/>
    <w:rsid w:val="005B0978"/>
    <w:rsid w:val="005B3E7B"/>
    <w:rsid w:val="005B4C9D"/>
    <w:rsid w:val="005B4ECD"/>
    <w:rsid w:val="005C23EE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6298"/>
    <w:rsid w:val="006016C8"/>
    <w:rsid w:val="0061534B"/>
    <w:rsid w:val="00616FC1"/>
    <w:rsid w:val="0062379A"/>
    <w:rsid w:val="00624D77"/>
    <w:rsid w:val="006252DB"/>
    <w:rsid w:val="00625E1A"/>
    <w:rsid w:val="00626257"/>
    <w:rsid w:val="006265F6"/>
    <w:rsid w:val="00627933"/>
    <w:rsid w:val="00627AC7"/>
    <w:rsid w:val="0063076F"/>
    <w:rsid w:val="00630A41"/>
    <w:rsid w:val="006351D5"/>
    <w:rsid w:val="00643201"/>
    <w:rsid w:val="00645BAF"/>
    <w:rsid w:val="006469CC"/>
    <w:rsid w:val="00661036"/>
    <w:rsid w:val="006629D7"/>
    <w:rsid w:val="00667094"/>
    <w:rsid w:val="00672308"/>
    <w:rsid w:val="00674C55"/>
    <w:rsid w:val="0067694F"/>
    <w:rsid w:val="00692681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9FF"/>
    <w:rsid w:val="006C2C01"/>
    <w:rsid w:val="006C4881"/>
    <w:rsid w:val="006C6205"/>
    <w:rsid w:val="006D300B"/>
    <w:rsid w:val="006E0210"/>
    <w:rsid w:val="006E056A"/>
    <w:rsid w:val="006E1D19"/>
    <w:rsid w:val="006E28F5"/>
    <w:rsid w:val="006E4FDC"/>
    <w:rsid w:val="006E6922"/>
    <w:rsid w:val="007040CD"/>
    <w:rsid w:val="00705FEE"/>
    <w:rsid w:val="007065B7"/>
    <w:rsid w:val="00707C74"/>
    <w:rsid w:val="00707ED5"/>
    <w:rsid w:val="00710BAF"/>
    <w:rsid w:val="00711B07"/>
    <w:rsid w:val="0071262C"/>
    <w:rsid w:val="00713DD7"/>
    <w:rsid w:val="00723EBB"/>
    <w:rsid w:val="00725168"/>
    <w:rsid w:val="007300D6"/>
    <w:rsid w:val="007320B9"/>
    <w:rsid w:val="00733CB2"/>
    <w:rsid w:val="00736C1C"/>
    <w:rsid w:val="00741FA9"/>
    <w:rsid w:val="00744F39"/>
    <w:rsid w:val="0074653A"/>
    <w:rsid w:val="00746FA6"/>
    <w:rsid w:val="00747532"/>
    <w:rsid w:val="00757164"/>
    <w:rsid w:val="0076161D"/>
    <w:rsid w:val="00767D15"/>
    <w:rsid w:val="00772453"/>
    <w:rsid w:val="00774D82"/>
    <w:rsid w:val="007758D2"/>
    <w:rsid w:val="00780AF6"/>
    <w:rsid w:val="007816D0"/>
    <w:rsid w:val="00782C53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B6D73"/>
    <w:rsid w:val="007B7DB9"/>
    <w:rsid w:val="007C0E32"/>
    <w:rsid w:val="007C4018"/>
    <w:rsid w:val="007C5446"/>
    <w:rsid w:val="007C6E39"/>
    <w:rsid w:val="007D0778"/>
    <w:rsid w:val="007D3282"/>
    <w:rsid w:val="007D64A1"/>
    <w:rsid w:val="007E013D"/>
    <w:rsid w:val="007E261E"/>
    <w:rsid w:val="007E5B0F"/>
    <w:rsid w:val="007F07F5"/>
    <w:rsid w:val="007F39F7"/>
    <w:rsid w:val="00802BB7"/>
    <w:rsid w:val="0080305D"/>
    <w:rsid w:val="00804AC6"/>
    <w:rsid w:val="008160F7"/>
    <w:rsid w:val="00816DB9"/>
    <w:rsid w:val="0082077B"/>
    <w:rsid w:val="00820EAF"/>
    <w:rsid w:val="00822171"/>
    <w:rsid w:val="00823B03"/>
    <w:rsid w:val="00826DAD"/>
    <w:rsid w:val="00827FA3"/>
    <w:rsid w:val="00831579"/>
    <w:rsid w:val="00831F2F"/>
    <w:rsid w:val="00832C49"/>
    <w:rsid w:val="00834E61"/>
    <w:rsid w:val="00843653"/>
    <w:rsid w:val="00846731"/>
    <w:rsid w:val="008467D1"/>
    <w:rsid w:val="008501C7"/>
    <w:rsid w:val="00850966"/>
    <w:rsid w:val="0085722D"/>
    <w:rsid w:val="00861530"/>
    <w:rsid w:val="00871EF1"/>
    <w:rsid w:val="0087389D"/>
    <w:rsid w:val="00875C2A"/>
    <w:rsid w:val="008768E7"/>
    <w:rsid w:val="008774D3"/>
    <w:rsid w:val="00886F42"/>
    <w:rsid w:val="00892AF6"/>
    <w:rsid w:val="00892B44"/>
    <w:rsid w:val="008A1CE5"/>
    <w:rsid w:val="008A2D17"/>
    <w:rsid w:val="008A447F"/>
    <w:rsid w:val="008A786C"/>
    <w:rsid w:val="008A7E19"/>
    <w:rsid w:val="008A7E77"/>
    <w:rsid w:val="008B0A60"/>
    <w:rsid w:val="008B43D9"/>
    <w:rsid w:val="008C0C4A"/>
    <w:rsid w:val="008C2B14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7FD2"/>
    <w:rsid w:val="008F150E"/>
    <w:rsid w:val="008F1A23"/>
    <w:rsid w:val="008F34CD"/>
    <w:rsid w:val="008F601D"/>
    <w:rsid w:val="008F61B4"/>
    <w:rsid w:val="008F66BA"/>
    <w:rsid w:val="0090122C"/>
    <w:rsid w:val="00904A26"/>
    <w:rsid w:val="00905DFD"/>
    <w:rsid w:val="00913B32"/>
    <w:rsid w:val="00920471"/>
    <w:rsid w:val="00920E61"/>
    <w:rsid w:val="00927CFB"/>
    <w:rsid w:val="009303B0"/>
    <w:rsid w:val="00933032"/>
    <w:rsid w:val="00933C91"/>
    <w:rsid w:val="0093775A"/>
    <w:rsid w:val="009452AC"/>
    <w:rsid w:val="009505A3"/>
    <w:rsid w:val="0095588C"/>
    <w:rsid w:val="00961319"/>
    <w:rsid w:val="00964D9E"/>
    <w:rsid w:val="00972D03"/>
    <w:rsid w:val="00974525"/>
    <w:rsid w:val="0097601C"/>
    <w:rsid w:val="00977610"/>
    <w:rsid w:val="00981B00"/>
    <w:rsid w:val="00981E3C"/>
    <w:rsid w:val="009850DB"/>
    <w:rsid w:val="009869A1"/>
    <w:rsid w:val="00987F3C"/>
    <w:rsid w:val="009902C2"/>
    <w:rsid w:val="00990F6A"/>
    <w:rsid w:val="0099244D"/>
    <w:rsid w:val="009938A8"/>
    <w:rsid w:val="0099476E"/>
    <w:rsid w:val="00994CF9"/>
    <w:rsid w:val="00995EF7"/>
    <w:rsid w:val="009A1CC0"/>
    <w:rsid w:val="009A33E2"/>
    <w:rsid w:val="009A4121"/>
    <w:rsid w:val="009A4F42"/>
    <w:rsid w:val="009A7194"/>
    <w:rsid w:val="009B68A0"/>
    <w:rsid w:val="009C4507"/>
    <w:rsid w:val="009C4E86"/>
    <w:rsid w:val="009D22CA"/>
    <w:rsid w:val="009D30D7"/>
    <w:rsid w:val="009D618A"/>
    <w:rsid w:val="009D762A"/>
    <w:rsid w:val="009E4F33"/>
    <w:rsid w:val="009E5C96"/>
    <w:rsid w:val="009E696D"/>
    <w:rsid w:val="009E71DA"/>
    <w:rsid w:val="009F39E7"/>
    <w:rsid w:val="009F4737"/>
    <w:rsid w:val="009F5A89"/>
    <w:rsid w:val="009F61B2"/>
    <w:rsid w:val="009F70CD"/>
    <w:rsid w:val="00A01EE8"/>
    <w:rsid w:val="00A0303A"/>
    <w:rsid w:val="00A072DD"/>
    <w:rsid w:val="00A12081"/>
    <w:rsid w:val="00A2247D"/>
    <w:rsid w:val="00A2330F"/>
    <w:rsid w:val="00A24360"/>
    <w:rsid w:val="00A24CCB"/>
    <w:rsid w:val="00A257A0"/>
    <w:rsid w:val="00A25B65"/>
    <w:rsid w:val="00A2729B"/>
    <w:rsid w:val="00A27AA9"/>
    <w:rsid w:val="00A310AD"/>
    <w:rsid w:val="00A320A4"/>
    <w:rsid w:val="00A33429"/>
    <w:rsid w:val="00A342B3"/>
    <w:rsid w:val="00A4615D"/>
    <w:rsid w:val="00A50B8B"/>
    <w:rsid w:val="00A51B53"/>
    <w:rsid w:val="00A55BB1"/>
    <w:rsid w:val="00A60269"/>
    <w:rsid w:val="00A612E2"/>
    <w:rsid w:val="00A621DA"/>
    <w:rsid w:val="00A63E1A"/>
    <w:rsid w:val="00A64CA3"/>
    <w:rsid w:val="00A70E9A"/>
    <w:rsid w:val="00A73865"/>
    <w:rsid w:val="00A73D41"/>
    <w:rsid w:val="00A73E4E"/>
    <w:rsid w:val="00A8017D"/>
    <w:rsid w:val="00A8059C"/>
    <w:rsid w:val="00A84B00"/>
    <w:rsid w:val="00A86140"/>
    <w:rsid w:val="00A93CE6"/>
    <w:rsid w:val="00A97891"/>
    <w:rsid w:val="00AA38C9"/>
    <w:rsid w:val="00AB0389"/>
    <w:rsid w:val="00AB1E0F"/>
    <w:rsid w:val="00AC2D45"/>
    <w:rsid w:val="00AD16E7"/>
    <w:rsid w:val="00AD54F3"/>
    <w:rsid w:val="00AE4733"/>
    <w:rsid w:val="00AE4E14"/>
    <w:rsid w:val="00AE6DD9"/>
    <w:rsid w:val="00AE72AB"/>
    <w:rsid w:val="00B03182"/>
    <w:rsid w:val="00B047D6"/>
    <w:rsid w:val="00B06635"/>
    <w:rsid w:val="00B06BE4"/>
    <w:rsid w:val="00B132EE"/>
    <w:rsid w:val="00B17398"/>
    <w:rsid w:val="00B26FF8"/>
    <w:rsid w:val="00B34287"/>
    <w:rsid w:val="00B378A6"/>
    <w:rsid w:val="00B37DBA"/>
    <w:rsid w:val="00B40702"/>
    <w:rsid w:val="00B4078F"/>
    <w:rsid w:val="00B40D60"/>
    <w:rsid w:val="00B41FD1"/>
    <w:rsid w:val="00B42618"/>
    <w:rsid w:val="00B433F1"/>
    <w:rsid w:val="00B5167E"/>
    <w:rsid w:val="00B521C4"/>
    <w:rsid w:val="00B5417A"/>
    <w:rsid w:val="00B61034"/>
    <w:rsid w:val="00B62D50"/>
    <w:rsid w:val="00B62E36"/>
    <w:rsid w:val="00B63091"/>
    <w:rsid w:val="00B6461A"/>
    <w:rsid w:val="00B66014"/>
    <w:rsid w:val="00B661CE"/>
    <w:rsid w:val="00B6731A"/>
    <w:rsid w:val="00B83C72"/>
    <w:rsid w:val="00B90C59"/>
    <w:rsid w:val="00B93F0E"/>
    <w:rsid w:val="00B94124"/>
    <w:rsid w:val="00BA0253"/>
    <w:rsid w:val="00BA6BAE"/>
    <w:rsid w:val="00BA6F34"/>
    <w:rsid w:val="00BB7BD7"/>
    <w:rsid w:val="00BC0719"/>
    <w:rsid w:val="00BC5D86"/>
    <w:rsid w:val="00BC6318"/>
    <w:rsid w:val="00BC6BD6"/>
    <w:rsid w:val="00BC76A3"/>
    <w:rsid w:val="00BD0119"/>
    <w:rsid w:val="00BD2737"/>
    <w:rsid w:val="00BD62C0"/>
    <w:rsid w:val="00BE1123"/>
    <w:rsid w:val="00BE3894"/>
    <w:rsid w:val="00BE57CB"/>
    <w:rsid w:val="00BF18A9"/>
    <w:rsid w:val="00BF264E"/>
    <w:rsid w:val="00BF2D88"/>
    <w:rsid w:val="00BF4966"/>
    <w:rsid w:val="00BF684E"/>
    <w:rsid w:val="00BF726E"/>
    <w:rsid w:val="00C01812"/>
    <w:rsid w:val="00C05677"/>
    <w:rsid w:val="00C07E9C"/>
    <w:rsid w:val="00C11097"/>
    <w:rsid w:val="00C123DD"/>
    <w:rsid w:val="00C1330E"/>
    <w:rsid w:val="00C17676"/>
    <w:rsid w:val="00C17734"/>
    <w:rsid w:val="00C26652"/>
    <w:rsid w:val="00C2779A"/>
    <w:rsid w:val="00C36D6D"/>
    <w:rsid w:val="00C42813"/>
    <w:rsid w:val="00C45CCB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90184"/>
    <w:rsid w:val="00C901E9"/>
    <w:rsid w:val="00C92BE7"/>
    <w:rsid w:val="00C94F8A"/>
    <w:rsid w:val="00CA0622"/>
    <w:rsid w:val="00CA1518"/>
    <w:rsid w:val="00CA294A"/>
    <w:rsid w:val="00CA3816"/>
    <w:rsid w:val="00CA619D"/>
    <w:rsid w:val="00CA7578"/>
    <w:rsid w:val="00CB1D9F"/>
    <w:rsid w:val="00CC00E1"/>
    <w:rsid w:val="00CC03F1"/>
    <w:rsid w:val="00CC0799"/>
    <w:rsid w:val="00CC4D25"/>
    <w:rsid w:val="00CC5F7C"/>
    <w:rsid w:val="00CC6F8A"/>
    <w:rsid w:val="00CD2EEF"/>
    <w:rsid w:val="00CD56B3"/>
    <w:rsid w:val="00CE13FB"/>
    <w:rsid w:val="00CE6866"/>
    <w:rsid w:val="00CE7AE2"/>
    <w:rsid w:val="00CE7F69"/>
    <w:rsid w:val="00D04198"/>
    <w:rsid w:val="00D04EAD"/>
    <w:rsid w:val="00D071FB"/>
    <w:rsid w:val="00D07422"/>
    <w:rsid w:val="00D11B93"/>
    <w:rsid w:val="00D13D48"/>
    <w:rsid w:val="00D14E50"/>
    <w:rsid w:val="00D15FA6"/>
    <w:rsid w:val="00D20B76"/>
    <w:rsid w:val="00D24042"/>
    <w:rsid w:val="00D24A88"/>
    <w:rsid w:val="00D254F6"/>
    <w:rsid w:val="00D27B19"/>
    <w:rsid w:val="00D323E8"/>
    <w:rsid w:val="00D36773"/>
    <w:rsid w:val="00D40668"/>
    <w:rsid w:val="00D423B6"/>
    <w:rsid w:val="00D423D8"/>
    <w:rsid w:val="00D43C13"/>
    <w:rsid w:val="00D46EEF"/>
    <w:rsid w:val="00D51F37"/>
    <w:rsid w:val="00D63306"/>
    <w:rsid w:val="00D64DBE"/>
    <w:rsid w:val="00D66C6B"/>
    <w:rsid w:val="00D71F8B"/>
    <w:rsid w:val="00D74238"/>
    <w:rsid w:val="00D77D4D"/>
    <w:rsid w:val="00D864FB"/>
    <w:rsid w:val="00D86653"/>
    <w:rsid w:val="00D87123"/>
    <w:rsid w:val="00D879A6"/>
    <w:rsid w:val="00D90758"/>
    <w:rsid w:val="00D90C95"/>
    <w:rsid w:val="00D93C7E"/>
    <w:rsid w:val="00D96904"/>
    <w:rsid w:val="00D96B07"/>
    <w:rsid w:val="00DA38E6"/>
    <w:rsid w:val="00DA6CD5"/>
    <w:rsid w:val="00DB268E"/>
    <w:rsid w:val="00DB3202"/>
    <w:rsid w:val="00DB6484"/>
    <w:rsid w:val="00DC0739"/>
    <w:rsid w:val="00DC1E7C"/>
    <w:rsid w:val="00DC5C69"/>
    <w:rsid w:val="00DC5F4D"/>
    <w:rsid w:val="00DC6971"/>
    <w:rsid w:val="00DC69C3"/>
    <w:rsid w:val="00DC7F42"/>
    <w:rsid w:val="00DD1F0E"/>
    <w:rsid w:val="00DD3DF2"/>
    <w:rsid w:val="00DF3898"/>
    <w:rsid w:val="00DF495A"/>
    <w:rsid w:val="00E047F2"/>
    <w:rsid w:val="00E06AC2"/>
    <w:rsid w:val="00E06F08"/>
    <w:rsid w:val="00E131AE"/>
    <w:rsid w:val="00E13C51"/>
    <w:rsid w:val="00E1567B"/>
    <w:rsid w:val="00E16895"/>
    <w:rsid w:val="00E37B60"/>
    <w:rsid w:val="00E414F9"/>
    <w:rsid w:val="00E41C02"/>
    <w:rsid w:val="00E44757"/>
    <w:rsid w:val="00E4545E"/>
    <w:rsid w:val="00E50102"/>
    <w:rsid w:val="00E560BF"/>
    <w:rsid w:val="00E57351"/>
    <w:rsid w:val="00E6497E"/>
    <w:rsid w:val="00E71497"/>
    <w:rsid w:val="00E7533E"/>
    <w:rsid w:val="00E81FE2"/>
    <w:rsid w:val="00E8395E"/>
    <w:rsid w:val="00E87632"/>
    <w:rsid w:val="00E91AA4"/>
    <w:rsid w:val="00E92F9A"/>
    <w:rsid w:val="00E95722"/>
    <w:rsid w:val="00E968A6"/>
    <w:rsid w:val="00EA0509"/>
    <w:rsid w:val="00EA14EC"/>
    <w:rsid w:val="00EA2025"/>
    <w:rsid w:val="00EA33EC"/>
    <w:rsid w:val="00EA4A70"/>
    <w:rsid w:val="00EA7F01"/>
    <w:rsid w:val="00EB11FB"/>
    <w:rsid w:val="00EB6B09"/>
    <w:rsid w:val="00EC1741"/>
    <w:rsid w:val="00EC4949"/>
    <w:rsid w:val="00EC51F2"/>
    <w:rsid w:val="00EC75E2"/>
    <w:rsid w:val="00ED282A"/>
    <w:rsid w:val="00ED31AB"/>
    <w:rsid w:val="00ED4BA1"/>
    <w:rsid w:val="00ED6935"/>
    <w:rsid w:val="00EE1BAD"/>
    <w:rsid w:val="00EE1D37"/>
    <w:rsid w:val="00EE1F01"/>
    <w:rsid w:val="00EE2514"/>
    <w:rsid w:val="00EE2AE2"/>
    <w:rsid w:val="00EE3211"/>
    <w:rsid w:val="00EE3886"/>
    <w:rsid w:val="00EE58CB"/>
    <w:rsid w:val="00EF3AAE"/>
    <w:rsid w:val="00EF7BFF"/>
    <w:rsid w:val="00F0065A"/>
    <w:rsid w:val="00F02703"/>
    <w:rsid w:val="00F028A0"/>
    <w:rsid w:val="00F103DE"/>
    <w:rsid w:val="00F11C03"/>
    <w:rsid w:val="00F12412"/>
    <w:rsid w:val="00F14B20"/>
    <w:rsid w:val="00F25FB7"/>
    <w:rsid w:val="00F31A8D"/>
    <w:rsid w:val="00F35895"/>
    <w:rsid w:val="00F37A1B"/>
    <w:rsid w:val="00F46A21"/>
    <w:rsid w:val="00F52483"/>
    <w:rsid w:val="00F603E2"/>
    <w:rsid w:val="00F60CCE"/>
    <w:rsid w:val="00F61CF9"/>
    <w:rsid w:val="00F61DF1"/>
    <w:rsid w:val="00F6327B"/>
    <w:rsid w:val="00F645B6"/>
    <w:rsid w:val="00F668C6"/>
    <w:rsid w:val="00F66EA9"/>
    <w:rsid w:val="00F7151B"/>
    <w:rsid w:val="00F7165B"/>
    <w:rsid w:val="00F75EB8"/>
    <w:rsid w:val="00F77FCE"/>
    <w:rsid w:val="00F800D5"/>
    <w:rsid w:val="00F84639"/>
    <w:rsid w:val="00F85B29"/>
    <w:rsid w:val="00F91C73"/>
    <w:rsid w:val="00F92E16"/>
    <w:rsid w:val="00F96081"/>
    <w:rsid w:val="00FA20DC"/>
    <w:rsid w:val="00FA2FE1"/>
    <w:rsid w:val="00FB245B"/>
    <w:rsid w:val="00FB3132"/>
    <w:rsid w:val="00FB56C4"/>
    <w:rsid w:val="00FB5C36"/>
    <w:rsid w:val="00FB77A6"/>
    <w:rsid w:val="00FC01F2"/>
    <w:rsid w:val="00FC7A7C"/>
    <w:rsid w:val="00FD03E6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uiPriority w:val="2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  <w:style w:type="character" w:customStyle="1" w:styleId="offertext1">
    <w:name w:val="offer_text1"/>
    <w:basedOn w:val="a2"/>
    <w:rsid w:val="009A1CC0"/>
    <w:rPr>
      <w:sz w:val="24"/>
      <w:szCs w:val="24"/>
    </w:rPr>
  </w:style>
  <w:style w:type="character" w:customStyle="1" w:styleId="dfaq1">
    <w:name w:val="dfaq1"/>
    <w:basedOn w:val="a2"/>
    <w:rsid w:val="009A1CC0"/>
  </w:style>
  <w:style w:type="paragraph" w:customStyle="1" w:styleId="afffff">
    <w:name w:val="Заголовок таблицы"/>
    <w:basedOn w:val="a1"/>
    <w:rsid w:val="00F668C6"/>
    <w:pPr>
      <w:widowControl w:val="0"/>
      <w:suppressLineNumbers/>
      <w:suppressAutoHyphens/>
      <w:spacing w:after="0" w:line="100" w:lineRule="atLeast"/>
      <w:jc w:val="center"/>
    </w:pPr>
    <w:rPr>
      <w:rFonts w:ascii="Cambria" w:eastAsia="Arial Unicode MS" w:hAnsi="Cambria"/>
      <w:b/>
      <w:bCs/>
      <w:kern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41566E-4693-427E-B43E-DC8E70DB2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9</Pages>
  <Words>2283</Words>
  <Characters>15940</Characters>
  <Application>Microsoft Office Word</Application>
  <DocSecurity>0</DocSecurity>
  <Lines>132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18187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OKT</cp:lastModifiedBy>
  <cp:revision>5</cp:revision>
  <cp:lastPrinted>2012-05-03T09:12:00Z</cp:lastPrinted>
  <dcterms:created xsi:type="dcterms:W3CDTF">2012-04-23T08:57:00Z</dcterms:created>
  <dcterms:modified xsi:type="dcterms:W3CDTF">2012-05-05T12:03:00Z</dcterms:modified>
</cp:coreProperties>
</file>