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9DB" w:rsidRDefault="00AB529A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BC6D83" w:rsidRDefault="00BC6D83" w:rsidP="004E69DB"/>
                <w:p w:rsidR="00BC6D83" w:rsidRDefault="00BC6D83" w:rsidP="004E69DB">
                  <w:pPr>
                    <w:rPr>
                      <w:rFonts w:ascii="Arial" w:hAnsi="Arial" w:cs="Arial"/>
                    </w:rPr>
                  </w:pPr>
                  <w:r>
                    <w:t>29-21-134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BC6D83" w:rsidRDefault="00BC6D83" w:rsidP="004E69DB">
                  <w:pPr>
                    <w:rPr>
                      <w:rFonts w:ascii="Arial" w:hAnsi="Arial" w:cs="Arial"/>
                    </w:rPr>
                  </w:pPr>
                </w:p>
                <w:p w:rsidR="00BC6D83" w:rsidRPr="00BC6D83" w:rsidRDefault="00BC6D83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 w:rsidR="00FF4DAA">
                    <w:t>08.04.15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BC6D83" w:rsidRPr="005E1BBD" w:rsidRDefault="00BC6D83" w:rsidP="004E69DB"/>
                <w:p w:rsidR="00BC6D83" w:rsidRPr="005E1BBD" w:rsidRDefault="00BC6D83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BC6D83" w:rsidRDefault="00BC6D83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BC6D83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BC6D83" w:rsidRPr="00051514" w:rsidRDefault="00BC6D83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BC6D83" w:rsidRDefault="00BC6D83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BC6D83" w:rsidRDefault="00BC6D83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право заключения договора на поставку </w:t>
      </w:r>
      <w:r w:rsidR="0055485A">
        <w:rPr>
          <w:sz w:val="28"/>
          <w:szCs w:val="28"/>
        </w:rPr>
        <w:t>Калибраторов универсальных Н4-17 в количестве 2 шт. или эквивалента</w:t>
      </w:r>
      <w:r w:rsidR="00BC6D83">
        <w:rPr>
          <w:sz w:val="28"/>
          <w:szCs w:val="28"/>
        </w:rPr>
        <w:t>. »</w:t>
      </w:r>
    </w:p>
    <w:p w:rsidR="00FF4DAA" w:rsidRPr="00AB529A" w:rsidRDefault="00AB529A" w:rsidP="00FF4DAA">
      <w:pPr>
        <w:rPr>
          <w:rFonts w:eastAsiaTheme="minorHAnsi"/>
          <w:sz w:val="28"/>
          <w:szCs w:val="28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</w:t>
      </w:r>
      <w:r w:rsidR="004E69DB" w:rsidRPr="00AB529A">
        <w:rPr>
          <w:color w:val="000000"/>
          <w:sz w:val="28"/>
          <w:szCs w:val="28"/>
        </w:rPr>
        <w:t>№</w:t>
      </w:r>
      <w:r w:rsidRPr="00AB529A">
        <w:rPr>
          <w:rFonts w:eastAsiaTheme="minorHAnsi"/>
          <w:sz w:val="28"/>
          <w:szCs w:val="28"/>
          <w:lang w:eastAsia="en-US"/>
        </w:rPr>
        <w:t>31502208750</w:t>
      </w:r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AB529A" w:rsidRDefault="00AB529A" w:rsidP="00FF4DAA">
      <w:pPr>
        <w:rPr>
          <w:rFonts w:eastAsiaTheme="minorHAnsi"/>
          <w:sz w:val="28"/>
          <w:szCs w:val="28"/>
          <w:lang w:eastAsia="en-US"/>
        </w:rPr>
      </w:pPr>
      <w:hyperlink r:id="rId6" w:history="1"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AB529A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AB529A">
        <w:rPr>
          <w:rStyle w:val="a3"/>
          <w:color w:val="000000"/>
          <w:sz w:val="28"/>
          <w:szCs w:val="28"/>
        </w:rPr>
        <w:t xml:space="preserve">    </w:t>
      </w:r>
      <w:r w:rsidR="00BC6D83" w:rsidRPr="00AB529A">
        <w:rPr>
          <w:rStyle w:val="a3"/>
          <w:color w:val="000000"/>
          <w:sz w:val="28"/>
          <w:szCs w:val="28"/>
        </w:rPr>
        <w:t xml:space="preserve">    </w:t>
      </w:r>
      <w:r w:rsidR="004E69DB" w:rsidRPr="00AB529A">
        <w:rPr>
          <w:color w:val="000000"/>
          <w:sz w:val="28"/>
          <w:szCs w:val="28"/>
        </w:rPr>
        <w:t>№</w:t>
      </w:r>
      <w:r w:rsidRPr="00AB529A">
        <w:rPr>
          <w:rFonts w:eastAsiaTheme="minorHAnsi"/>
          <w:sz w:val="28"/>
          <w:szCs w:val="28"/>
          <w:lang w:eastAsia="en-US"/>
        </w:rPr>
        <w:t>150402/0480/107</w:t>
      </w:r>
      <w:bookmarkStart w:id="0" w:name="_GoBack"/>
      <w:bookmarkEnd w:id="0"/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AB529A" w:rsidRPr="00AB529A" w:rsidRDefault="004E69DB" w:rsidP="00AB529A">
      <w:pPr>
        <w:rPr>
          <w:rFonts w:eastAsiaTheme="minorHAnsi"/>
          <w:sz w:val="28"/>
          <w:szCs w:val="28"/>
          <w:lang w:eastAsia="en-US"/>
        </w:rPr>
      </w:pPr>
      <w:r w:rsidRPr="00AB529A">
        <w:rPr>
          <w:sz w:val="28"/>
          <w:szCs w:val="28"/>
          <w:u w:val="single"/>
          <w:lang w:val="en-US"/>
        </w:rPr>
        <w:t>http</w:t>
      </w:r>
      <w:r w:rsidRPr="00AB529A">
        <w:rPr>
          <w:sz w:val="28"/>
          <w:szCs w:val="28"/>
          <w:u w:val="single"/>
        </w:rPr>
        <w:t>://</w:t>
      </w:r>
      <w:r w:rsidRPr="00AB529A">
        <w:rPr>
          <w:sz w:val="28"/>
          <w:szCs w:val="28"/>
          <w:u w:val="single"/>
          <w:lang w:val="en-US"/>
        </w:rPr>
        <w:t>a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k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d</w:t>
      </w:r>
      <w:r w:rsidRPr="00AB529A">
        <w:rPr>
          <w:sz w:val="28"/>
          <w:szCs w:val="28"/>
          <w:u w:val="single"/>
        </w:rPr>
        <w:t>.</w:t>
      </w:r>
      <w:proofErr w:type="spellStart"/>
      <w:r w:rsidRPr="00AB529A">
        <w:rPr>
          <w:sz w:val="28"/>
          <w:szCs w:val="28"/>
          <w:u w:val="single"/>
          <w:lang w:val="en-US"/>
        </w:rPr>
        <w:t>ru</w:t>
      </w:r>
      <w:proofErr w:type="spellEnd"/>
      <w:r w:rsidRPr="00AB529A">
        <w:rPr>
          <w:b/>
          <w:sz w:val="28"/>
          <w:szCs w:val="28"/>
        </w:rPr>
        <w:t xml:space="preserve">                          </w:t>
      </w:r>
      <w:r w:rsidRPr="00AB529A">
        <w:rPr>
          <w:sz w:val="28"/>
          <w:szCs w:val="28"/>
        </w:rPr>
        <w:t>№</w:t>
      </w:r>
      <w:r w:rsidR="00AB529A" w:rsidRPr="00AB529A">
        <w:rPr>
          <w:rFonts w:eastAsiaTheme="minorHAnsi"/>
          <w:sz w:val="28"/>
          <w:szCs w:val="28"/>
          <w:lang w:eastAsia="en-US"/>
        </w:rPr>
        <w:t>Z037697</w:t>
      </w:r>
    </w:p>
    <w:p w:rsidR="00FF4DAA" w:rsidRPr="0055485A" w:rsidRDefault="00FF4DAA" w:rsidP="00FF4DAA">
      <w:pPr>
        <w:rPr>
          <w:rFonts w:eastAsiaTheme="minorHAnsi"/>
          <w:lang w:eastAsia="en-US"/>
        </w:rPr>
      </w:pPr>
    </w:p>
    <w:p w:rsidR="00BC6D83" w:rsidRPr="0055485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4E69DB" w:rsidRPr="0055485A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BC6D83">
        <w:rPr>
          <w:sz w:val="28"/>
          <w:szCs w:val="28"/>
        </w:rPr>
        <w:t>ремя окончания приема за</w:t>
      </w:r>
      <w:r w:rsidR="00FF4DAA">
        <w:rPr>
          <w:sz w:val="28"/>
          <w:szCs w:val="28"/>
        </w:rPr>
        <w:t>явок –15.04.2015</w:t>
      </w:r>
      <w:r w:rsidR="00BC6D83">
        <w:rPr>
          <w:sz w:val="28"/>
          <w:szCs w:val="28"/>
        </w:rPr>
        <w:t>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E69DB"/>
    <w:rsid w:val="0007174A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5485A"/>
    <w:rsid w:val="00586E75"/>
    <w:rsid w:val="005E1BBD"/>
    <w:rsid w:val="006B1842"/>
    <w:rsid w:val="00727171"/>
    <w:rsid w:val="007E183A"/>
    <w:rsid w:val="007E5F51"/>
    <w:rsid w:val="007F73E7"/>
    <w:rsid w:val="00811ACF"/>
    <w:rsid w:val="00AB529A"/>
    <w:rsid w:val="00B325E3"/>
    <w:rsid w:val="00BC6D83"/>
    <w:rsid w:val="00C000AE"/>
    <w:rsid w:val="00C17ACC"/>
    <w:rsid w:val="00E20525"/>
    <w:rsid w:val="00E803C8"/>
    <w:rsid w:val="00F1004D"/>
    <w:rsid w:val="00FF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645D2DCA-A3F3-4FD6-A8F9-7D7170C1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отд. 29 Казанцев Алексей Викторович</cp:lastModifiedBy>
  <cp:revision>8</cp:revision>
  <dcterms:created xsi:type="dcterms:W3CDTF">2014-06-17T02:58:00Z</dcterms:created>
  <dcterms:modified xsi:type="dcterms:W3CDTF">2015-04-08T05:01:00Z</dcterms:modified>
</cp:coreProperties>
</file>