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Y="21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34DF1" w:rsidTr="00C93FC1">
        <w:trPr>
          <w:trHeight w:val="1702"/>
        </w:trPr>
        <w:tc>
          <w:tcPr>
            <w:tcW w:w="4785" w:type="dxa"/>
          </w:tcPr>
          <w:p w:rsidR="00A34DF1" w:rsidRDefault="00A34DF1" w:rsidP="00262871">
            <w:pPr>
              <w:pStyle w:val="3"/>
              <w:tabs>
                <w:tab w:val="left" w:pos="1980"/>
              </w:tabs>
              <w:ind w:firstLine="0"/>
              <w:jc w:val="both"/>
              <w:outlineLvl w:val="2"/>
            </w:pPr>
          </w:p>
        </w:tc>
        <w:tc>
          <w:tcPr>
            <w:tcW w:w="4786" w:type="dxa"/>
          </w:tcPr>
          <w:p w:rsidR="00A34DF1" w:rsidRDefault="00A34DF1" w:rsidP="00262871">
            <w:pPr>
              <w:pStyle w:val="3"/>
              <w:tabs>
                <w:tab w:val="left" w:pos="1980"/>
              </w:tabs>
              <w:ind w:firstLine="0"/>
              <w:jc w:val="both"/>
              <w:outlineLvl w:val="2"/>
            </w:pPr>
            <w:r>
              <w:t>УТВЕРЖДАЮ</w:t>
            </w:r>
          </w:p>
          <w:p w:rsidR="00A34DF1" w:rsidRPr="00C93FC1" w:rsidRDefault="00A34DF1" w:rsidP="00FD75E6">
            <w:pPr>
              <w:rPr>
                <w:sz w:val="24"/>
                <w:szCs w:val="24"/>
              </w:rPr>
            </w:pPr>
            <w:r w:rsidRPr="00C93FC1">
              <w:rPr>
                <w:sz w:val="24"/>
                <w:szCs w:val="24"/>
              </w:rPr>
              <w:t>Директор Проектно-конструкторского филиала</w:t>
            </w:r>
          </w:p>
          <w:p w:rsidR="00A34DF1" w:rsidRPr="00C93FC1" w:rsidRDefault="00A34DF1" w:rsidP="00FD75E6">
            <w:pPr>
              <w:rPr>
                <w:sz w:val="24"/>
                <w:szCs w:val="24"/>
              </w:rPr>
            </w:pPr>
            <w:r w:rsidRPr="00C93FC1">
              <w:rPr>
                <w:sz w:val="24"/>
                <w:szCs w:val="24"/>
              </w:rPr>
              <w:t>ОАО «Концерн Росэнергоатом»</w:t>
            </w:r>
          </w:p>
          <w:p w:rsidR="00A34DF1" w:rsidRPr="00C93FC1" w:rsidRDefault="00A34DF1" w:rsidP="00262871">
            <w:pPr>
              <w:jc w:val="both"/>
              <w:rPr>
                <w:sz w:val="24"/>
                <w:szCs w:val="24"/>
              </w:rPr>
            </w:pPr>
          </w:p>
          <w:p w:rsidR="00A34DF1" w:rsidRPr="00C93FC1" w:rsidRDefault="00A34DF1" w:rsidP="00262871">
            <w:pPr>
              <w:jc w:val="both"/>
              <w:rPr>
                <w:sz w:val="24"/>
                <w:szCs w:val="24"/>
              </w:rPr>
            </w:pPr>
            <w:r w:rsidRPr="00C93FC1">
              <w:rPr>
                <w:sz w:val="24"/>
                <w:szCs w:val="24"/>
              </w:rPr>
              <w:t>_________________ С.В. Егоров</w:t>
            </w:r>
          </w:p>
          <w:p w:rsidR="002D69C9" w:rsidRPr="008E7A42" w:rsidRDefault="002D69C9" w:rsidP="00262871">
            <w:pPr>
              <w:jc w:val="both"/>
            </w:pPr>
          </w:p>
        </w:tc>
      </w:tr>
    </w:tbl>
    <w:p w:rsidR="00A34DF1" w:rsidRDefault="00A34DF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A34DF1" w:rsidRDefault="00A34DF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A34DF1" w:rsidRDefault="00A34DF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A34DF1" w:rsidRDefault="00A34DF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C20881" w:rsidRDefault="00C2088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A34DF1" w:rsidRDefault="00085563" w:rsidP="00C20881">
      <w:pPr>
        <w:pStyle w:val="a3"/>
        <w:pBdr>
          <w:bottom w:val="single" w:sz="12" w:space="0" w:color="auto"/>
        </w:pBdr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085563" w:rsidRDefault="00085563" w:rsidP="00C20881">
      <w:pPr>
        <w:pStyle w:val="a3"/>
        <w:pBdr>
          <w:bottom w:val="single" w:sz="12" w:space="0" w:color="auto"/>
        </w:pBdr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</w:t>
      </w:r>
    </w:p>
    <w:p w:rsidR="00085563" w:rsidRDefault="00085563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C20881" w:rsidRDefault="00C20881" w:rsidP="00262871">
      <w:pPr>
        <w:pStyle w:val="a3"/>
        <w:rPr>
          <w:sz w:val="24"/>
          <w:vertAlign w:val="superscript"/>
        </w:rPr>
      </w:pPr>
    </w:p>
    <w:p w:rsidR="00AB28EE" w:rsidRDefault="00C20881" w:rsidP="00C20881">
      <w:pPr>
        <w:pStyle w:val="a3"/>
        <w:tabs>
          <w:tab w:val="left" w:pos="284"/>
        </w:tabs>
        <w:rPr>
          <w:sz w:val="24"/>
        </w:rPr>
      </w:pPr>
      <w:r>
        <w:rPr>
          <w:color w:val="000000" w:themeColor="text1"/>
          <w:sz w:val="24"/>
        </w:rPr>
        <w:t>1. </w:t>
      </w:r>
      <w:r w:rsidR="002D69C9" w:rsidRPr="00C137FF">
        <w:rPr>
          <w:color w:val="000000" w:themeColor="text1"/>
          <w:sz w:val="24"/>
        </w:rPr>
        <w:t>«</w:t>
      </w:r>
      <w:r w:rsidR="00AB28EE" w:rsidRPr="00BB3917">
        <w:rPr>
          <w:sz w:val="24"/>
        </w:rPr>
        <w:t>Подготовка информационно-графических материалов для Центра общественной информации в части визуализации решений при выборе площадки, принятого варианта ситуационного плана, проектных и компоновочных решений АЭС «Аккую</w:t>
      </w:r>
      <w:r w:rsidR="002D69C9" w:rsidRPr="00C137FF">
        <w:rPr>
          <w:bCs/>
          <w:color w:val="000000" w:themeColor="text1"/>
          <w:sz w:val="24"/>
        </w:rPr>
        <w:t>»</w:t>
      </w:r>
      <w:r w:rsidR="00A34DF1">
        <w:rPr>
          <w:sz w:val="24"/>
        </w:rPr>
        <w:t>.</w:t>
      </w:r>
      <w:r w:rsidR="001E24D4">
        <w:rPr>
          <w:sz w:val="24"/>
        </w:rPr>
        <w:t xml:space="preserve"> </w:t>
      </w:r>
    </w:p>
    <w:p w:rsidR="00C20881" w:rsidRDefault="00C20881" w:rsidP="00C20881">
      <w:pPr>
        <w:pStyle w:val="a3"/>
        <w:tabs>
          <w:tab w:val="left" w:pos="284"/>
        </w:tabs>
        <w:rPr>
          <w:sz w:val="24"/>
        </w:rPr>
      </w:pPr>
    </w:p>
    <w:p w:rsidR="00A34DF1" w:rsidRPr="00133C99" w:rsidRDefault="000462C0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2. </w:t>
      </w:r>
      <w:r w:rsidR="00A34DF1" w:rsidRPr="00872B70">
        <w:rPr>
          <w:sz w:val="24"/>
        </w:rPr>
        <w:t>Основание для заключения договора</w:t>
      </w:r>
      <w:r w:rsidR="00A34DF1">
        <w:rPr>
          <w:sz w:val="24"/>
        </w:rPr>
        <w:t xml:space="preserve">: </w:t>
      </w:r>
      <w:r w:rsidR="00872B70" w:rsidRPr="00872B70">
        <w:rPr>
          <w:sz w:val="24"/>
        </w:rPr>
        <w:t>Договор между</w:t>
      </w:r>
      <w:r w:rsidR="00872B70" w:rsidRPr="00872B70">
        <w:rPr>
          <w:b/>
          <w:bCs/>
          <w:sz w:val="24"/>
        </w:rPr>
        <w:t xml:space="preserve"> </w:t>
      </w:r>
      <w:r w:rsidR="00872B70" w:rsidRPr="00872B70">
        <w:rPr>
          <w:bCs/>
          <w:sz w:val="24"/>
        </w:rPr>
        <w:t>АО по генерации электроэнергии АЭС АККУЮ и ОАО «Концерн Росэнергоатом» №</w:t>
      </w:r>
      <w:r w:rsidR="00133C99" w:rsidRPr="00133C99">
        <w:rPr>
          <w:sz w:val="24"/>
        </w:rPr>
        <w:t>9/434</w:t>
      </w:r>
      <w:proofErr w:type="gramStart"/>
      <w:r w:rsidR="00133C99" w:rsidRPr="00133C99">
        <w:rPr>
          <w:sz w:val="24"/>
        </w:rPr>
        <w:t xml:space="preserve"> Д</w:t>
      </w:r>
      <w:proofErr w:type="gramEnd"/>
      <w:r w:rsidR="00872B70" w:rsidRPr="00872B70">
        <w:rPr>
          <w:bCs/>
          <w:sz w:val="24"/>
        </w:rPr>
        <w:t xml:space="preserve"> от 21.10.2011 г</w:t>
      </w:r>
      <w:r w:rsidR="00133C99">
        <w:rPr>
          <w:sz w:val="24"/>
        </w:rPr>
        <w:t>.</w:t>
      </w:r>
    </w:p>
    <w:p w:rsidR="00C20881" w:rsidRPr="00872B70" w:rsidRDefault="00C20881" w:rsidP="00262871">
      <w:pPr>
        <w:pStyle w:val="a3"/>
        <w:tabs>
          <w:tab w:val="left" w:pos="284"/>
        </w:tabs>
        <w:rPr>
          <w:sz w:val="24"/>
        </w:rPr>
      </w:pPr>
    </w:p>
    <w:p w:rsidR="00A34DF1" w:rsidRDefault="000462C0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3. </w:t>
      </w:r>
      <w:r w:rsidR="00A34DF1">
        <w:rPr>
          <w:sz w:val="24"/>
        </w:rPr>
        <w:t>Срок выполнения работы по договору:</w:t>
      </w:r>
    </w:p>
    <w:p w:rsidR="004373B4" w:rsidRDefault="00A34DF1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окончание: «</w:t>
      </w:r>
      <w:r w:rsidR="00602DD4">
        <w:rPr>
          <w:sz w:val="24"/>
        </w:rPr>
        <w:t>31</w:t>
      </w:r>
      <w:r>
        <w:rPr>
          <w:sz w:val="24"/>
        </w:rPr>
        <w:t xml:space="preserve">» </w:t>
      </w:r>
      <w:r w:rsidR="00602DD4">
        <w:rPr>
          <w:sz w:val="24"/>
        </w:rPr>
        <w:t>мая</w:t>
      </w:r>
      <w:r>
        <w:rPr>
          <w:sz w:val="24"/>
        </w:rPr>
        <w:t xml:space="preserve"> 20</w:t>
      </w:r>
      <w:r w:rsidR="002D69C9">
        <w:rPr>
          <w:sz w:val="24"/>
        </w:rPr>
        <w:t>1</w:t>
      </w:r>
      <w:r w:rsidR="00602DD4">
        <w:rPr>
          <w:sz w:val="24"/>
        </w:rPr>
        <w:t>3</w:t>
      </w:r>
      <w:r w:rsidR="003E1787">
        <w:rPr>
          <w:sz w:val="24"/>
        </w:rPr>
        <w:t xml:space="preserve"> </w:t>
      </w:r>
      <w:r>
        <w:rPr>
          <w:sz w:val="24"/>
        </w:rPr>
        <w:t>г.</w:t>
      </w:r>
    </w:p>
    <w:p w:rsidR="00C20881" w:rsidRDefault="00C20881" w:rsidP="00262871">
      <w:pPr>
        <w:pStyle w:val="a3"/>
        <w:tabs>
          <w:tab w:val="left" w:pos="284"/>
        </w:tabs>
        <w:rPr>
          <w:sz w:val="24"/>
        </w:rPr>
      </w:pPr>
    </w:p>
    <w:p w:rsidR="004373B4" w:rsidRDefault="000462C0" w:rsidP="00262871">
      <w:pPr>
        <w:pStyle w:val="a3"/>
        <w:rPr>
          <w:sz w:val="24"/>
        </w:rPr>
      </w:pPr>
      <w:r>
        <w:rPr>
          <w:sz w:val="24"/>
        </w:rPr>
        <w:t>4. </w:t>
      </w:r>
      <w:r w:rsidR="004373B4">
        <w:rPr>
          <w:sz w:val="24"/>
        </w:rPr>
        <w:t>Исполнитель – определяется по итогам конкурса.</w:t>
      </w:r>
    </w:p>
    <w:p w:rsidR="00C20881" w:rsidRDefault="00C20881" w:rsidP="00262871">
      <w:pPr>
        <w:pStyle w:val="a3"/>
        <w:rPr>
          <w:sz w:val="24"/>
        </w:rPr>
      </w:pPr>
    </w:p>
    <w:p w:rsidR="006715B0" w:rsidRDefault="000462C0" w:rsidP="00262871">
      <w:pPr>
        <w:pStyle w:val="a3"/>
        <w:tabs>
          <w:tab w:val="left" w:pos="0"/>
        </w:tabs>
        <w:rPr>
          <w:sz w:val="24"/>
        </w:rPr>
      </w:pPr>
      <w:r>
        <w:rPr>
          <w:sz w:val="24"/>
        </w:rPr>
        <w:t>5. </w:t>
      </w:r>
      <w:r w:rsidR="00A34DF1">
        <w:rPr>
          <w:sz w:val="24"/>
        </w:rPr>
        <w:t>Цел</w:t>
      </w:r>
      <w:r w:rsidR="00BF5E27">
        <w:rPr>
          <w:sz w:val="24"/>
        </w:rPr>
        <w:t>ь работ и ожидаемые результаты.</w:t>
      </w:r>
    </w:p>
    <w:p w:rsidR="00C20881" w:rsidRDefault="00C20881" w:rsidP="00262871">
      <w:pPr>
        <w:pStyle w:val="a3"/>
        <w:tabs>
          <w:tab w:val="left" w:pos="0"/>
        </w:tabs>
        <w:rPr>
          <w:sz w:val="24"/>
        </w:rPr>
      </w:pPr>
    </w:p>
    <w:p w:rsidR="00607EED" w:rsidRPr="00BF5E27" w:rsidRDefault="006715B0" w:rsidP="00262871">
      <w:pPr>
        <w:jc w:val="both"/>
      </w:pPr>
      <w:r w:rsidRPr="00BF5E27">
        <w:rPr>
          <w:bCs/>
          <w:color w:val="000000"/>
        </w:rPr>
        <w:t>5.1. </w:t>
      </w:r>
      <w:r w:rsidR="00607EED">
        <w:t xml:space="preserve">Презентация </w:t>
      </w:r>
      <w:r w:rsidR="00607EED" w:rsidRPr="00BB3917">
        <w:t xml:space="preserve">ситуационного плана, </w:t>
      </w:r>
      <w:r w:rsidR="00607EED">
        <w:t xml:space="preserve">основных </w:t>
      </w:r>
      <w:r w:rsidR="00607EED" w:rsidRPr="00BB3917">
        <w:t>проектных и компоновочных решений АЭС «Аккую</w:t>
      </w:r>
      <w:r w:rsidR="00607EED" w:rsidRPr="00C137FF">
        <w:rPr>
          <w:bCs/>
          <w:color w:val="000000" w:themeColor="text1"/>
        </w:rPr>
        <w:t>»</w:t>
      </w:r>
      <w:r w:rsidR="00607EED" w:rsidRPr="00607EED">
        <w:t xml:space="preserve"> </w:t>
      </w:r>
      <w:r w:rsidR="00607EED" w:rsidRPr="00BB3917">
        <w:t>для Центра общественной информации</w:t>
      </w:r>
      <w:r w:rsidR="00607EED">
        <w:t xml:space="preserve"> в </w:t>
      </w:r>
      <w:proofErr w:type="gramStart"/>
      <w:r w:rsidR="00607EED">
        <w:t>г</w:t>
      </w:r>
      <w:proofErr w:type="gramEnd"/>
      <w:r w:rsidR="00607EED">
        <w:t xml:space="preserve">. </w:t>
      </w:r>
      <w:proofErr w:type="spellStart"/>
      <w:r w:rsidR="00607EED">
        <w:t>Мерсин</w:t>
      </w:r>
      <w:proofErr w:type="spellEnd"/>
      <w:r w:rsidR="00607EED">
        <w:t xml:space="preserve">, Турецкая Республика посредством </w:t>
      </w:r>
      <w:r w:rsidR="00607EED" w:rsidRPr="00BB3917">
        <w:t>информационно-графических материалов</w:t>
      </w:r>
      <w:r w:rsidR="00D30387">
        <w:t>.</w:t>
      </w:r>
    </w:p>
    <w:p w:rsidR="00BF5E27" w:rsidRPr="00BF5E27" w:rsidRDefault="00BF5E27" w:rsidP="00262871">
      <w:pPr>
        <w:pStyle w:val="a3"/>
        <w:tabs>
          <w:tab w:val="left" w:pos="284"/>
        </w:tabs>
        <w:rPr>
          <w:sz w:val="24"/>
        </w:rPr>
      </w:pPr>
    </w:p>
    <w:p w:rsidR="006715B0" w:rsidRPr="00FB5498" w:rsidRDefault="006715B0" w:rsidP="00262871">
      <w:pPr>
        <w:pStyle w:val="a3"/>
        <w:tabs>
          <w:tab w:val="left" w:pos="284"/>
        </w:tabs>
        <w:rPr>
          <w:sz w:val="24"/>
        </w:rPr>
      </w:pPr>
      <w:r w:rsidRPr="00FB5498">
        <w:rPr>
          <w:sz w:val="24"/>
        </w:rPr>
        <w:t>5.2. Ожидаемый экономический эффект</w:t>
      </w:r>
      <w:r w:rsidR="0063666E">
        <w:rPr>
          <w:sz w:val="24"/>
        </w:rPr>
        <w:t>:</w:t>
      </w:r>
    </w:p>
    <w:p w:rsidR="000462C0" w:rsidRDefault="0090103B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Центр общественной информации создается для ознакомления жителей Турецкой Республики с основными компонентными и проектировочными решениями АЭС «Аккую»</w:t>
      </w:r>
      <w:r w:rsidR="00607EED">
        <w:rPr>
          <w:sz w:val="24"/>
        </w:rPr>
        <w:t>. Презентация по</w:t>
      </w:r>
      <w:r w:rsidR="00467D56">
        <w:rPr>
          <w:sz w:val="24"/>
        </w:rPr>
        <w:t xml:space="preserve">средством информационно-графических материалов поможет наглядно разъяснить основные вопросы, связанные со строительством станции, </w:t>
      </w:r>
      <w:r w:rsidR="00EF3AB7">
        <w:rPr>
          <w:sz w:val="24"/>
        </w:rPr>
        <w:t>тем самым способствуя снижению негативного отклика у коренного населения.</w:t>
      </w:r>
    </w:p>
    <w:p w:rsidR="00783E6E" w:rsidRDefault="00783E6E" w:rsidP="00262871">
      <w:pPr>
        <w:pStyle w:val="a3"/>
        <w:tabs>
          <w:tab w:val="left" w:pos="284"/>
        </w:tabs>
        <w:rPr>
          <w:sz w:val="24"/>
        </w:rPr>
      </w:pPr>
    </w:p>
    <w:p w:rsidR="000462C0" w:rsidRDefault="000462C0" w:rsidP="00262871">
      <w:pPr>
        <w:pStyle w:val="a3"/>
        <w:tabs>
          <w:tab w:val="left" w:pos="284"/>
        </w:tabs>
        <w:rPr>
          <w:sz w:val="24"/>
        </w:rPr>
      </w:pPr>
      <w:r w:rsidRPr="0077611B">
        <w:rPr>
          <w:sz w:val="24"/>
        </w:rPr>
        <w:t>6. Исходные данные для проведения работ</w:t>
      </w:r>
    </w:p>
    <w:p w:rsidR="00E2289B" w:rsidRPr="00E2289B" w:rsidRDefault="00E2289B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- </w:t>
      </w:r>
      <w:r w:rsidRPr="00E2289B">
        <w:rPr>
          <w:sz w:val="24"/>
        </w:rPr>
        <w:t xml:space="preserve">Картографические материалы различных масштабов </w:t>
      </w:r>
      <w:r w:rsidR="00C5465B">
        <w:rPr>
          <w:sz w:val="24"/>
        </w:rPr>
        <w:t>района</w:t>
      </w:r>
      <w:r w:rsidRPr="00E2289B">
        <w:rPr>
          <w:sz w:val="24"/>
        </w:rPr>
        <w:t xml:space="preserve"> размещения АЭС «А</w:t>
      </w:r>
      <w:r w:rsidR="00380A55">
        <w:rPr>
          <w:sz w:val="24"/>
        </w:rPr>
        <w:t>ккую</w:t>
      </w:r>
      <w:r w:rsidRPr="00E2289B">
        <w:rPr>
          <w:sz w:val="24"/>
        </w:rPr>
        <w:t>»</w:t>
      </w:r>
      <w:r>
        <w:rPr>
          <w:sz w:val="24"/>
        </w:rPr>
        <w:t>;</w:t>
      </w:r>
    </w:p>
    <w:p w:rsidR="00783E6E" w:rsidRPr="006450AE" w:rsidRDefault="00783E6E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- Схема генерального плана АЭС «Аккую»</w:t>
      </w:r>
      <w:r w:rsidR="006450AE">
        <w:rPr>
          <w:sz w:val="24"/>
        </w:rPr>
        <w:t xml:space="preserve"> в формате программы </w:t>
      </w:r>
      <w:r w:rsidR="006450AE">
        <w:rPr>
          <w:sz w:val="24"/>
          <w:lang w:val="en-US"/>
        </w:rPr>
        <w:t>AutoCAD</w:t>
      </w:r>
      <w:r w:rsidR="006450AE" w:rsidRPr="006450AE">
        <w:rPr>
          <w:sz w:val="24"/>
        </w:rPr>
        <w:t>;</w:t>
      </w:r>
    </w:p>
    <w:p w:rsidR="00D87FD4" w:rsidRDefault="00D87FD4" w:rsidP="00262871">
      <w:pPr>
        <w:autoSpaceDE w:val="0"/>
        <w:autoSpaceDN w:val="0"/>
        <w:adjustRightInd w:val="0"/>
        <w:jc w:val="both"/>
      </w:pPr>
      <w:r>
        <w:t>- </w:t>
      </w:r>
      <w:r w:rsidR="00124C8E">
        <w:t xml:space="preserve">Отчет </w:t>
      </w:r>
      <w:r>
        <w:t>«Атомная электростанция АККУЮ. Основополагающ</w:t>
      </w:r>
      <w:r w:rsidR="006450AE">
        <w:t>и</w:t>
      </w:r>
      <w:r>
        <w:t xml:space="preserve">й отчет по площадке АЭС «Аккую». Блоки 1, 2, 3, 4. </w:t>
      </w:r>
      <w:r w:rsidRPr="00D87FD4">
        <w:rPr>
          <w:rFonts w:eastAsia="TimesNewRomanPS-BoldMT"/>
          <w:bCs/>
          <w:lang w:eastAsia="en-US"/>
        </w:rPr>
        <w:t>AKU.C.010.&amp;.&amp;&amp;&amp;&amp;&amp;.&amp;&amp;&amp;&amp;.002.HC.0004</w:t>
      </w:r>
      <w:r>
        <w:rPr>
          <w:rFonts w:eastAsia="TimesNewRomanPS-BoldMT"/>
          <w:bCs/>
          <w:lang w:eastAsia="en-US"/>
        </w:rPr>
        <w:t>»</w:t>
      </w:r>
      <w:r w:rsidR="00E2289B">
        <w:rPr>
          <w:rFonts w:eastAsia="TimesNewRomanPS-BoldMT"/>
          <w:bCs/>
          <w:lang w:eastAsia="en-US"/>
        </w:rPr>
        <w:t>.</w:t>
      </w:r>
    </w:p>
    <w:p w:rsidR="00F66F68" w:rsidRPr="0077611B" w:rsidRDefault="00F66F68" w:rsidP="00262871">
      <w:pPr>
        <w:pStyle w:val="a3"/>
        <w:tabs>
          <w:tab w:val="left" w:pos="284"/>
        </w:tabs>
        <w:rPr>
          <w:bCs/>
          <w:sz w:val="24"/>
        </w:rPr>
      </w:pPr>
    </w:p>
    <w:p w:rsidR="00A34DF1" w:rsidRDefault="000462C0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7. </w:t>
      </w:r>
      <w:r w:rsidR="0063666E">
        <w:rPr>
          <w:sz w:val="24"/>
        </w:rPr>
        <w:t>Основные требования к выполнению работ</w:t>
      </w:r>
      <w:r w:rsidR="0063666E" w:rsidRPr="0087439C">
        <w:rPr>
          <w:sz w:val="24"/>
        </w:rPr>
        <w:t xml:space="preserve"> </w:t>
      </w:r>
      <w:r w:rsidR="0063666E">
        <w:rPr>
          <w:sz w:val="24"/>
        </w:rPr>
        <w:t>и их результатам, требования и нормы, определяющие характеристики работ</w:t>
      </w:r>
      <w:r w:rsidR="00A34DF1">
        <w:rPr>
          <w:sz w:val="24"/>
        </w:rPr>
        <w:t>.</w:t>
      </w:r>
    </w:p>
    <w:p w:rsidR="00642CB8" w:rsidRDefault="00642CB8" w:rsidP="00262871">
      <w:pPr>
        <w:pStyle w:val="a3"/>
        <w:tabs>
          <w:tab w:val="left" w:pos="284"/>
        </w:tabs>
        <w:rPr>
          <w:sz w:val="24"/>
        </w:rPr>
      </w:pPr>
    </w:p>
    <w:p w:rsidR="002E17DB" w:rsidRDefault="002E17DB" w:rsidP="00262871">
      <w:pPr>
        <w:pStyle w:val="a3"/>
        <w:tabs>
          <w:tab w:val="left" w:pos="284"/>
        </w:tabs>
        <w:rPr>
          <w:sz w:val="24"/>
        </w:rPr>
      </w:pPr>
    </w:p>
    <w:p w:rsidR="003127CB" w:rsidRDefault="003127CB" w:rsidP="00262871">
      <w:pPr>
        <w:pStyle w:val="a3"/>
        <w:tabs>
          <w:tab w:val="left" w:pos="284"/>
        </w:tabs>
        <w:rPr>
          <w:sz w:val="24"/>
        </w:rPr>
      </w:pPr>
    </w:p>
    <w:p w:rsidR="003127CB" w:rsidRDefault="003127CB" w:rsidP="00262871">
      <w:pPr>
        <w:pStyle w:val="a3"/>
        <w:tabs>
          <w:tab w:val="left" w:pos="284"/>
        </w:tabs>
        <w:rPr>
          <w:sz w:val="24"/>
        </w:rPr>
      </w:pPr>
    </w:p>
    <w:p w:rsidR="00642CB8" w:rsidRDefault="00642CB8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lastRenderedPageBreak/>
        <w:t>Этапы выполнения работ:</w:t>
      </w:r>
    </w:p>
    <w:p w:rsidR="003127CB" w:rsidRDefault="003127CB" w:rsidP="00262871">
      <w:pPr>
        <w:pStyle w:val="a3"/>
        <w:tabs>
          <w:tab w:val="left" w:pos="284"/>
        </w:tabs>
        <w:rPr>
          <w:sz w:val="24"/>
        </w:rPr>
      </w:pPr>
    </w:p>
    <w:p w:rsidR="00642CB8" w:rsidRPr="00642CB8" w:rsidRDefault="00642CB8" w:rsidP="00262871">
      <w:pPr>
        <w:pStyle w:val="a3"/>
        <w:tabs>
          <w:tab w:val="left" w:pos="284"/>
        </w:tabs>
        <w:rPr>
          <w:sz w:val="24"/>
        </w:rPr>
      </w:pPr>
      <w:r w:rsidRPr="00642CB8">
        <w:rPr>
          <w:b/>
          <w:iCs/>
          <w:sz w:val="24"/>
        </w:rPr>
        <w:t>Этап 1.</w:t>
      </w:r>
      <w:r>
        <w:rPr>
          <w:iCs/>
          <w:sz w:val="24"/>
        </w:rPr>
        <w:t> </w:t>
      </w:r>
      <w:r w:rsidRPr="00642CB8">
        <w:rPr>
          <w:iCs/>
          <w:sz w:val="24"/>
        </w:rPr>
        <w:t>Подготовка информационно-графических материалов для Центра общественной информации в части визуализации выбора площадки и принятого варианта ситуационного плана АЭС «Аккую»</w:t>
      </w:r>
      <w:r>
        <w:rPr>
          <w:iCs/>
          <w:sz w:val="24"/>
        </w:rPr>
        <w:t>.</w:t>
      </w:r>
    </w:p>
    <w:p w:rsidR="00642CB8" w:rsidRDefault="00642CB8" w:rsidP="00262871">
      <w:pPr>
        <w:pStyle w:val="a3"/>
        <w:tabs>
          <w:tab w:val="left" w:pos="284"/>
        </w:tabs>
        <w:rPr>
          <w:iCs/>
          <w:sz w:val="24"/>
        </w:rPr>
      </w:pPr>
      <w:r w:rsidRPr="00642CB8">
        <w:rPr>
          <w:b/>
          <w:iCs/>
          <w:sz w:val="24"/>
        </w:rPr>
        <w:t>Этап 2.</w:t>
      </w:r>
      <w:r>
        <w:rPr>
          <w:iCs/>
          <w:sz w:val="24"/>
        </w:rPr>
        <w:t> </w:t>
      </w:r>
      <w:r w:rsidRPr="00642CB8">
        <w:rPr>
          <w:iCs/>
          <w:sz w:val="24"/>
        </w:rPr>
        <w:t>Подготовка информационно-графических материалов для Центра общественной информации в части визуализации основных проектных и компоновочных решений, принятых для АЭС «Аккую»</w:t>
      </w:r>
      <w:r>
        <w:rPr>
          <w:iCs/>
          <w:sz w:val="24"/>
        </w:rPr>
        <w:t>.</w:t>
      </w:r>
    </w:p>
    <w:p w:rsidR="00642CB8" w:rsidRPr="00642CB8" w:rsidRDefault="00642CB8" w:rsidP="00262871">
      <w:pPr>
        <w:pStyle w:val="a3"/>
        <w:tabs>
          <w:tab w:val="left" w:pos="284"/>
        </w:tabs>
        <w:rPr>
          <w:sz w:val="24"/>
        </w:rPr>
      </w:pPr>
    </w:p>
    <w:p w:rsidR="00F82549" w:rsidRPr="007A6634" w:rsidRDefault="00F82549" w:rsidP="00262871">
      <w:pPr>
        <w:jc w:val="both"/>
        <w:rPr>
          <w:bCs/>
          <w:iCs/>
        </w:rPr>
      </w:pPr>
      <w:r w:rsidRPr="007A6634">
        <w:t xml:space="preserve">Работы должны быть выполнены в соответствии с требованиями настоящего Технического задания, а их результат должен соответствовать целям, изложенным в п. </w:t>
      </w:r>
      <w:r>
        <w:t>5</w:t>
      </w:r>
      <w:r w:rsidRPr="007A6634">
        <w:t xml:space="preserve"> настоящего Технического задания.</w:t>
      </w:r>
    </w:p>
    <w:p w:rsidR="00F82549" w:rsidRDefault="00F82549" w:rsidP="00262871">
      <w:pPr>
        <w:jc w:val="both"/>
      </w:pPr>
      <w:r w:rsidRPr="007A6634">
        <w:t>При выполнении работ и предоставлении услуг необходимо руководствоваться нормативно-техническими документами, действующими в области атомной энергетики России, отраслевыми нормами, правилами и стандартами, руководящими документами ОАО «Концерн Росэнергоатом», а также стандартами Проектно-конструкторского филиала ОАО «Концерн Росэнергоатом».</w:t>
      </w:r>
    </w:p>
    <w:p w:rsidR="00F82549" w:rsidRDefault="00F82549" w:rsidP="00262871">
      <w:pPr>
        <w:jc w:val="both"/>
      </w:pPr>
    </w:p>
    <w:p w:rsidR="00A34DF1" w:rsidRDefault="00AD002D" w:rsidP="00262871">
      <w:pPr>
        <w:pStyle w:val="a3"/>
        <w:tabs>
          <w:tab w:val="left" w:pos="284"/>
        </w:tabs>
        <w:rPr>
          <w:bCs/>
          <w:color w:val="000000"/>
          <w:sz w:val="24"/>
        </w:rPr>
      </w:pPr>
      <w:r>
        <w:rPr>
          <w:sz w:val="24"/>
        </w:rPr>
        <w:t>8. </w:t>
      </w:r>
      <w:r w:rsidR="00A34DF1">
        <w:rPr>
          <w:sz w:val="24"/>
        </w:rPr>
        <w:t>Место внедрения и способ применени</w:t>
      </w:r>
      <w:r w:rsidR="00C40ACA">
        <w:rPr>
          <w:sz w:val="24"/>
        </w:rPr>
        <w:t xml:space="preserve">я результатов выполненных работ: </w:t>
      </w:r>
      <w:r w:rsidR="001E3476">
        <w:rPr>
          <w:sz w:val="24"/>
        </w:rPr>
        <w:t xml:space="preserve">Информационно-графические материалы будут представлены в </w:t>
      </w:r>
      <w:r w:rsidR="00D22E5E">
        <w:rPr>
          <w:sz w:val="24"/>
        </w:rPr>
        <w:t>Центр</w:t>
      </w:r>
      <w:r w:rsidR="001E3476">
        <w:rPr>
          <w:sz w:val="24"/>
        </w:rPr>
        <w:t>е</w:t>
      </w:r>
      <w:r w:rsidR="00D22E5E">
        <w:rPr>
          <w:sz w:val="24"/>
        </w:rPr>
        <w:t xml:space="preserve"> общественной информации, </w:t>
      </w:r>
      <w:proofErr w:type="gramStart"/>
      <w:r w:rsidR="00D22E5E">
        <w:rPr>
          <w:sz w:val="24"/>
        </w:rPr>
        <w:t>г</w:t>
      </w:r>
      <w:proofErr w:type="gramEnd"/>
      <w:r w:rsidR="00D22E5E">
        <w:rPr>
          <w:sz w:val="24"/>
        </w:rPr>
        <w:t xml:space="preserve">. </w:t>
      </w:r>
      <w:proofErr w:type="spellStart"/>
      <w:r w:rsidR="00D22E5E">
        <w:rPr>
          <w:sz w:val="24"/>
        </w:rPr>
        <w:t>Мерсин</w:t>
      </w:r>
      <w:proofErr w:type="spellEnd"/>
      <w:r w:rsidR="00D22E5E">
        <w:rPr>
          <w:sz w:val="24"/>
        </w:rPr>
        <w:t>, Турецкая Республика</w:t>
      </w:r>
      <w:r w:rsidR="00C40ACA">
        <w:rPr>
          <w:bCs/>
          <w:color w:val="000000"/>
          <w:sz w:val="24"/>
        </w:rPr>
        <w:t>.</w:t>
      </w:r>
    </w:p>
    <w:p w:rsidR="00F66F68" w:rsidRDefault="00F66F68" w:rsidP="00262871">
      <w:pPr>
        <w:pStyle w:val="a3"/>
        <w:tabs>
          <w:tab w:val="left" w:pos="284"/>
        </w:tabs>
        <w:rPr>
          <w:sz w:val="24"/>
        </w:rPr>
      </w:pPr>
    </w:p>
    <w:p w:rsidR="00C82FCE" w:rsidRDefault="00AD002D" w:rsidP="00262871">
      <w:pPr>
        <w:pStyle w:val="a3"/>
        <w:rPr>
          <w:sz w:val="24"/>
        </w:rPr>
      </w:pPr>
      <w:r>
        <w:rPr>
          <w:sz w:val="24"/>
        </w:rPr>
        <w:t>9. </w:t>
      </w:r>
      <w:r w:rsidR="00A34DF1">
        <w:rPr>
          <w:sz w:val="24"/>
        </w:rPr>
        <w:t>Отчетные материалы.</w:t>
      </w:r>
    </w:p>
    <w:p w:rsidR="00154B98" w:rsidRDefault="00154B98" w:rsidP="00262871">
      <w:pPr>
        <w:pStyle w:val="a3"/>
        <w:rPr>
          <w:sz w:val="24"/>
        </w:rPr>
      </w:pPr>
    </w:p>
    <w:p w:rsidR="00C82FCE" w:rsidRPr="006C7E37" w:rsidRDefault="00C82FCE" w:rsidP="00262871">
      <w:pPr>
        <w:pStyle w:val="a3"/>
        <w:ind w:firstLine="567"/>
        <w:rPr>
          <w:b/>
          <w:sz w:val="24"/>
        </w:rPr>
      </w:pPr>
      <w:r w:rsidRPr="006C7E37">
        <w:rPr>
          <w:b/>
          <w:sz w:val="24"/>
        </w:rPr>
        <w:t xml:space="preserve">По этапу </w:t>
      </w:r>
      <w:r w:rsidRPr="006C7E37">
        <w:rPr>
          <w:b/>
          <w:sz w:val="24"/>
          <w:lang w:val="en-US"/>
        </w:rPr>
        <w:t>I</w:t>
      </w:r>
      <w:r w:rsidRPr="006C7E37">
        <w:rPr>
          <w:b/>
          <w:sz w:val="24"/>
        </w:rPr>
        <w:t>:</w:t>
      </w:r>
    </w:p>
    <w:p w:rsidR="00830ACB" w:rsidRPr="00C84A09" w:rsidRDefault="00154B98" w:rsidP="00262871">
      <w:pPr>
        <w:ind w:firstLine="567"/>
        <w:jc w:val="both"/>
        <w:rPr>
          <w:bCs/>
        </w:rPr>
      </w:pPr>
      <w:r>
        <w:t>-</w:t>
      </w:r>
      <w:r w:rsidR="00C82FCE">
        <w:t> </w:t>
      </w:r>
      <w:r w:rsidR="00830ACB">
        <w:rPr>
          <w:bCs/>
        </w:rPr>
        <w:t>Технический отчет;</w:t>
      </w:r>
    </w:p>
    <w:p w:rsidR="00830ACB" w:rsidRPr="00C84A09" w:rsidRDefault="00154B98" w:rsidP="00262871">
      <w:pPr>
        <w:ind w:firstLine="567"/>
        <w:jc w:val="both"/>
      </w:pPr>
      <w:r>
        <w:t>-</w:t>
      </w:r>
      <w:r w:rsidR="00830ACB">
        <w:t> </w:t>
      </w:r>
      <w:r w:rsidR="00830ACB" w:rsidRPr="00C84A09">
        <w:t>Информационно-графические материалы, включающие:</w:t>
      </w:r>
    </w:p>
    <w:p w:rsidR="00830ACB" w:rsidRPr="00C84A09" w:rsidRDefault="00154B98" w:rsidP="00262871">
      <w:pPr>
        <w:pStyle w:val="a6"/>
        <w:ind w:left="0" w:firstLine="567"/>
        <w:jc w:val="both"/>
      </w:pPr>
      <w:r>
        <w:t>1. </w:t>
      </w:r>
      <w:proofErr w:type="spellStart"/>
      <w:r w:rsidR="00830ACB" w:rsidRPr="00C84A09">
        <w:t>видео-ролик</w:t>
      </w:r>
      <w:proofErr w:type="spellEnd"/>
      <w:r w:rsidR="00830ACB" w:rsidRPr="00C84A09">
        <w:t xml:space="preserve"> в </w:t>
      </w:r>
      <w:proofErr w:type="spellStart"/>
      <w:r w:rsidR="00830ACB" w:rsidRPr="00C84A09">
        <w:rPr>
          <w:lang w:val="en-US"/>
        </w:rPr>
        <w:t>wmv</w:t>
      </w:r>
      <w:proofErr w:type="spellEnd"/>
      <w:r w:rsidR="00830ACB" w:rsidRPr="008442E7">
        <w:t xml:space="preserve"> </w:t>
      </w:r>
      <w:r w:rsidR="00830ACB">
        <w:t xml:space="preserve">и </w:t>
      </w:r>
      <w:proofErr w:type="spellStart"/>
      <w:r w:rsidR="00830ACB">
        <w:rPr>
          <w:lang w:val="en-US"/>
        </w:rPr>
        <w:t>avi</w:t>
      </w:r>
      <w:proofErr w:type="spellEnd"/>
      <w:r w:rsidR="00830ACB" w:rsidRPr="00C84A09">
        <w:t xml:space="preserve"> формат</w:t>
      </w:r>
      <w:r w:rsidR="00830ACB" w:rsidRPr="008442E7">
        <w:t>ах</w:t>
      </w:r>
      <w:r w:rsidR="00830ACB" w:rsidRPr="00C84A09">
        <w:t xml:space="preserve"> по результатам инженерных изысканий для выбора площадки размещения АЭС «Аккую»</w:t>
      </w:r>
      <w:r w:rsidR="00830ACB">
        <w:t xml:space="preserve">, </w:t>
      </w:r>
      <w:proofErr w:type="gramStart"/>
      <w:r w:rsidR="00830ACB">
        <w:t>включающий</w:t>
      </w:r>
      <w:proofErr w:type="gramEnd"/>
      <w:r w:rsidR="00830ACB">
        <w:t xml:space="preserve"> </w:t>
      </w:r>
      <w:r w:rsidR="00830ACB" w:rsidRPr="00C84A09">
        <w:t xml:space="preserve">3D </w:t>
      </w:r>
      <w:r w:rsidR="00830ACB" w:rsidRPr="004A44A0">
        <w:t>модели</w:t>
      </w:r>
      <w:r w:rsidR="00830ACB">
        <w:t xml:space="preserve"> </w:t>
      </w:r>
      <w:r w:rsidR="00830ACB" w:rsidRPr="004A44A0">
        <w:t>местности</w:t>
      </w:r>
      <w:r w:rsidR="00830ACB" w:rsidRPr="00C84A09">
        <w:t>, зданий и сооружений АЭС «Аккую»</w:t>
      </w:r>
      <w:r w:rsidR="00830ACB">
        <w:t>,</w:t>
      </w:r>
    </w:p>
    <w:p w:rsidR="00C82FCE" w:rsidRDefault="00154B98" w:rsidP="00262871">
      <w:pPr>
        <w:pStyle w:val="a6"/>
        <w:ind w:left="0" w:firstLine="567"/>
        <w:jc w:val="both"/>
      </w:pPr>
      <w:r>
        <w:t>2. </w:t>
      </w:r>
      <w:r w:rsidR="00830ACB" w:rsidRPr="00C84A09">
        <w:t xml:space="preserve">подготовленные по </w:t>
      </w:r>
      <w:proofErr w:type="spellStart"/>
      <w:proofErr w:type="gramStart"/>
      <w:r w:rsidR="00830ACB" w:rsidRPr="00C84A09">
        <w:t>видео-</w:t>
      </w:r>
      <w:r w:rsidR="00830ACB" w:rsidRPr="004A44A0">
        <w:t>ролику</w:t>
      </w:r>
      <w:proofErr w:type="spellEnd"/>
      <w:proofErr w:type="gramEnd"/>
      <w:r w:rsidR="00830ACB">
        <w:t xml:space="preserve"> </w:t>
      </w:r>
      <w:r w:rsidR="00830ACB" w:rsidRPr="004A44A0">
        <w:t>цветные</w:t>
      </w:r>
      <w:r w:rsidR="00830ACB" w:rsidRPr="00C84A09">
        <w:t xml:space="preserve"> широкоформатные печатные информационно-графические материалы</w:t>
      </w:r>
      <w:r w:rsidR="00830ACB">
        <w:t>.</w:t>
      </w:r>
    </w:p>
    <w:p w:rsidR="00154B98" w:rsidRPr="00830ACB" w:rsidRDefault="00154B98" w:rsidP="00262871">
      <w:pPr>
        <w:pStyle w:val="a6"/>
        <w:ind w:left="0" w:firstLine="567"/>
        <w:jc w:val="both"/>
      </w:pPr>
    </w:p>
    <w:p w:rsidR="00C82FCE" w:rsidRPr="006C7E37" w:rsidRDefault="00C82FCE" w:rsidP="00262871">
      <w:pPr>
        <w:pStyle w:val="a3"/>
        <w:tabs>
          <w:tab w:val="left" w:pos="709"/>
        </w:tabs>
        <w:ind w:firstLine="567"/>
        <w:rPr>
          <w:b/>
          <w:sz w:val="24"/>
        </w:rPr>
      </w:pPr>
      <w:r w:rsidRPr="006C7E37">
        <w:rPr>
          <w:b/>
          <w:sz w:val="24"/>
        </w:rPr>
        <w:t xml:space="preserve">По этапу </w:t>
      </w:r>
      <w:r w:rsidRPr="006C7E37">
        <w:rPr>
          <w:b/>
          <w:sz w:val="24"/>
          <w:lang w:val="en-US"/>
        </w:rPr>
        <w:t>II</w:t>
      </w:r>
      <w:r w:rsidRPr="006C7E37">
        <w:rPr>
          <w:b/>
          <w:sz w:val="24"/>
        </w:rPr>
        <w:t>:</w:t>
      </w:r>
    </w:p>
    <w:p w:rsidR="00C82FCE" w:rsidRDefault="00C82FCE" w:rsidP="00262871">
      <w:pPr>
        <w:tabs>
          <w:tab w:val="left" w:pos="709"/>
        </w:tabs>
        <w:ind w:firstLine="567"/>
        <w:jc w:val="both"/>
        <w:rPr>
          <w:bCs/>
          <w:color w:val="000000" w:themeColor="text1"/>
        </w:rPr>
      </w:pPr>
      <w:r>
        <w:rPr>
          <w:color w:val="000000" w:themeColor="text1"/>
        </w:rPr>
        <w:t>- </w:t>
      </w:r>
      <w:r w:rsidR="00830ACB">
        <w:rPr>
          <w:color w:val="000000" w:themeColor="text1"/>
        </w:rPr>
        <w:t>Т</w:t>
      </w:r>
      <w:r w:rsidRPr="00C82FCE">
        <w:rPr>
          <w:color w:val="000000" w:themeColor="text1"/>
        </w:rPr>
        <w:t>ехническ</w:t>
      </w:r>
      <w:r w:rsidR="00830ACB">
        <w:rPr>
          <w:color w:val="000000" w:themeColor="text1"/>
        </w:rPr>
        <w:t>ий</w:t>
      </w:r>
      <w:r w:rsidRPr="00C82FCE">
        <w:rPr>
          <w:color w:val="000000" w:themeColor="text1"/>
        </w:rPr>
        <w:t xml:space="preserve"> </w:t>
      </w:r>
      <w:r w:rsidR="00830ACB">
        <w:rPr>
          <w:color w:val="000000" w:themeColor="text1"/>
        </w:rPr>
        <w:t>отчет</w:t>
      </w:r>
      <w:r w:rsidR="00553EEB">
        <w:rPr>
          <w:bCs/>
          <w:color w:val="000000" w:themeColor="text1"/>
        </w:rPr>
        <w:t>,</w:t>
      </w:r>
    </w:p>
    <w:p w:rsidR="00154B98" w:rsidRDefault="00154B98" w:rsidP="00262871">
      <w:pPr>
        <w:tabs>
          <w:tab w:val="left" w:pos="709"/>
        </w:tabs>
        <w:ind w:firstLine="567"/>
        <w:jc w:val="both"/>
      </w:pPr>
      <w:r>
        <w:t>- </w:t>
      </w:r>
      <w:r w:rsidRPr="00C84A09">
        <w:t>Информационно-графические материалы, включающие</w:t>
      </w:r>
      <w:r>
        <w:t>:</w:t>
      </w:r>
    </w:p>
    <w:p w:rsidR="00ED626C" w:rsidRDefault="00ED626C" w:rsidP="00262871">
      <w:pPr>
        <w:tabs>
          <w:tab w:val="left" w:pos="709"/>
        </w:tabs>
        <w:ind w:firstLine="567"/>
        <w:jc w:val="both"/>
        <w:rPr>
          <w:bCs/>
          <w:color w:val="000000" w:themeColor="text1"/>
        </w:rPr>
      </w:pPr>
    </w:p>
    <w:p w:rsidR="00830ACB" w:rsidRDefault="00154B98" w:rsidP="00262871">
      <w:pPr>
        <w:pStyle w:val="a6"/>
        <w:ind w:left="0" w:firstLine="567"/>
        <w:jc w:val="both"/>
      </w:pPr>
      <w:r>
        <w:rPr>
          <w:bCs/>
          <w:color w:val="000000" w:themeColor="text1"/>
        </w:rPr>
        <w:t>1. </w:t>
      </w:r>
      <w:proofErr w:type="spellStart"/>
      <w:r w:rsidR="00830ACB" w:rsidRPr="00C84A09">
        <w:t>видео-ролик</w:t>
      </w:r>
      <w:r w:rsidR="00830ACB">
        <w:t>и</w:t>
      </w:r>
      <w:proofErr w:type="spellEnd"/>
      <w:r w:rsidR="00830ACB" w:rsidRPr="00C84A09">
        <w:t xml:space="preserve"> в </w:t>
      </w:r>
      <w:proofErr w:type="spellStart"/>
      <w:r w:rsidR="00830ACB" w:rsidRPr="00C84A09">
        <w:rPr>
          <w:lang w:val="en-US"/>
        </w:rPr>
        <w:t>wmv</w:t>
      </w:r>
      <w:proofErr w:type="spellEnd"/>
      <w:r w:rsidR="00830ACB" w:rsidRPr="00C84A09">
        <w:t xml:space="preserve"> формате </w:t>
      </w:r>
      <w:proofErr w:type="gramStart"/>
      <w:r w:rsidR="00830ACB">
        <w:t>демонстрирующий</w:t>
      </w:r>
      <w:proofErr w:type="gramEnd"/>
      <w:r w:rsidR="00830ACB">
        <w:t xml:space="preserve"> основные проектные решения по следующим основным зданиям</w:t>
      </w:r>
      <w:r w:rsidR="00830ACB" w:rsidRPr="00C84A09">
        <w:t xml:space="preserve"> АЭС «Аккую»</w:t>
      </w:r>
      <w:r w:rsidR="00830ACB">
        <w:t>:</w:t>
      </w:r>
    </w:p>
    <w:p w:rsidR="00830ACB" w:rsidRPr="00154B98" w:rsidRDefault="006057A6" w:rsidP="006057A6">
      <w:pPr>
        <w:pStyle w:val="a6"/>
        <w:ind w:left="567"/>
        <w:jc w:val="both"/>
      </w:pPr>
      <w:r>
        <w:t>а) </w:t>
      </w:r>
      <w:r w:rsidR="00830ACB">
        <w:rPr>
          <w:lang w:val="en-US"/>
        </w:rPr>
        <w:t>UJA</w:t>
      </w:r>
    </w:p>
    <w:p w:rsidR="00830ACB" w:rsidRDefault="006057A6" w:rsidP="006057A6">
      <w:pPr>
        <w:pStyle w:val="a6"/>
        <w:ind w:left="567"/>
        <w:jc w:val="both"/>
      </w:pPr>
      <w:r>
        <w:t>в) </w:t>
      </w:r>
      <w:r w:rsidR="00830ACB">
        <w:rPr>
          <w:lang w:val="en-US"/>
        </w:rPr>
        <w:t>UMA</w:t>
      </w:r>
    </w:p>
    <w:p w:rsidR="00ED626C" w:rsidRPr="00ED626C" w:rsidRDefault="00ED626C" w:rsidP="006057A6">
      <w:pPr>
        <w:pStyle w:val="a6"/>
        <w:ind w:left="567"/>
        <w:jc w:val="both"/>
      </w:pPr>
    </w:p>
    <w:p w:rsidR="00830ACB" w:rsidRDefault="00154B98" w:rsidP="00262871">
      <w:pPr>
        <w:pStyle w:val="a6"/>
        <w:ind w:left="0" w:firstLine="567"/>
        <w:jc w:val="both"/>
      </w:pPr>
      <w:r>
        <w:t>2. </w:t>
      </w:r>
      <w:proofErr w:type="spellStart"/>
      <w:proofErr w:type="gramStart"/>
      <w:r w:rsidR="00830ACB" w:rsidRPr="00C84A09">
        <w:t>видео-ролик</w:t>
      </w:r>
      <w:r w:rsidR="00830ACB">
        <w:t>и</w:t>
      </w:r>
      <w:proofErr w:type="spellEnd"/>
      <w:proofErr w:type="gramEnd"/>
      <w:r w:rsidR="00830ACB" w:rsidRPr="00C84A09">
        <w:t xml:space="preserve"> в </w:t>
      </w:r>
      <w:proofErr w:type="spellStart"/>
      <w:r w:rsidR="00830ACB" w:rsidRPr="00C84A09">
        <w:t>avi</w:t>
      </w:r>
      <w:proofErr w:type="spellEnd"/>
      <w:r w:rsidR="00830ACB" w:rsidRPr="00C84A09">
        <w:t xml:space="preserve"> формате на основе 3D моделей </w:t>
      </w:r>
      <w:r w:rsidR="00830ACB">
        <w:t xml:space="preserve">основного оборудования </w:t>
      </w:r>
      <w:r w:rsidR="00830ACB" w:rsidRPr="00C84A09">
        <w:t>АЭС «Аккую»</w:t>
      </w:r>
    </w:p>
    <w:p w:rsidR="00830ACB" w:rsidRDefault="006057A6" w:rsidP="006057A6">
      <w:pPr>
        <w:pStyle w:val="a6"/>
        <w:ind w:left="567"/>
        <w:jc w:val="both"/>
      </w:pPr>
      <w:r>
        <w:rPr>
          <w:lang w:val="en-US"/>
        </w:rPr>
        <w:t>a</w:t>
      </w:r>
      <w:r w:rsidRPr="006057A6">
        <w:t>)</w:t>
      </w:r>
      <w:r>
        <w:rPr>
          <w:lang w:val="en-US"/>
        </w:rPr>
        <w:t> </w:t>
      </w:r>
      <w:proofErr w:type="gramStart"/>
      <w:r w:rsidR="00830ACB">
        <w:t>реактор</w:t>
      </w:r>
      <w:proofErr w:type="gramEnd"/>
    </w:p>
    <w:p w:rsidR="00830ACB" w:rsidRDefault="006057A6" w:rsidP="006057A6">
      <w:pPr>
        <w:pStyle w:val="a6"/>
        <w:ind w:left="567"/>
        <w:jc w:val="both"/>
      </w:pPr>
      <w:r>
        <w:rPr>
          <w:lang w:val="en-US"/>
        </w:rPr>
        <w:t>b</w:t>
      </w:r>
      <w:r w:rsidRPr="006057A6">
        <w:t>)</w:t>
      </w:r>
      <w:r>
        <w:rPr>
          <w:lang w:val="en-US"/>
        </w:rPr>
        <w:t> </w:t>
      </w:r>
      <w:proofErr w:type="gramStart"/>
      <w:r w:rsidR="00830ACB">
        <w:t>парогенератор</w:t>
      </w:r>
      <w:proofErr w:type="gramEnd"/>
    </w:p>
    <w:p w:rsidR="00830ACB" w:rsidRDefault="006057A6" w:rsidP="006057A6">
      <w:pPr>
        <w:pStyle w:val="a6"/>
        <w:ind w:left="567"/>
        <w:jc w:val="both"/>
      </w:pPr>
      <w:r>
        <w:rPr>
          <w:lang w:val="en-US"/>
        </w:rPr>
        <w:t>c</w:t>
      </w:r>
      <w:r w:rsidRPr="006057A6">
        <w:t>)</w:t>
      </w:r>
      <w:r>
        <w:rPr>
          <w:lang w:val="en-US"/>
        </w:rPr>
        <w:t> </w:t>
      </w:r>
      <w:r w:rsidR="00830ACB">
        <w:t>ГЦНА</w:t>
      </w:r>
    </w:p>
    <w:p w:rsidR="00830ACB" w:rsidRDefault="006057A6" w:rsidP="006057A6">
      <w:pPr>
        <w:pStyle w:val="a6"/>
        <w:ind w:left="567"/>
        <w:jc w:val="both"/>
      </w:pPr>
      <w:r>
        <w:rPr>
          <w:lang w:val="en-US"/>
        </w:rPr>
        <w:t>d</w:t>
      </w:r>
      <w:r w:rsidRPr="006057A6">
        <w:t>)</w:t>
      </w:r>
      <w:r>
        <w:rPr>
          <w:lang w:val="en-US"/>
        </w:rPr>
        <w:t> </w:t>
      </w:r>
      <w:r w:rsidR="00830ACB">
        <w:t>ТВС</w:t>
      </w:r>
    </w:p>
    <w:p w:rsidR="00830ACB" w:rsidRPr="00802364" w:rsidRDefault="006057A6" w:rsidP="006057A6">
      <w:pPr>
        <w:pStyle w:val="a6"/>
        <w:ind w:left="567"/>
        <w:jc w:val="both"/>
        <w:rPr>
          <w:bCs/>
        </w:rPr>
      </w:pPr>
      <w:r>
        <w:rPr>
          <w:lang w:val="en-US"/>
        </w:rPr>
        <w:t>e</w:t>
      </w:r>
      <w:r w:rsidRPr="006057A6">
        <w:t>)</w:t>
      </w:r>
      <w:r>
        <w:rPr>
          <w:lang w:val="en-US"/>
        </w:rPr>
        <w:t> </w:t>
      </w:r>
      <w:r w:rsidR="00830ACB">
        <w:t>Основных активные и пассивные системы безопасности и принципы их работы.</w:t>
      </w:r>
    </w:p>
    <w:p w:rsidR="00ED626C" w:rsidRDefault="00ED626C" w:rsidP="00262871">
      <w:pPr>
        <w:pStyle w:val="a6"/>
        <w:ind w:left="0" w:firstLine="567"/>
        <w:jc w:val="both"/>
      </w:pPr>
    </w:p>
    <w:p w:rsidR="00830ACB" w:rsidRDefault="00154B98" w:rsidP="00262871">
      <w:pPr>
        <w:pStyle w:val="a6"/>
        <w:ind w:left="0" w:firstLine="567"/>
        <w:jc w:val="both"/>
      </w:pPr>
      <w:r>
        <w:t>3.</w:t>
      </w:r>
      <w:r w:rsidR="00830ACB">
        <w:t xml:space="preserve">Подготовка и запись звукового сопровождения видеороликов, поясняющего отображаемый материал на русском, английском и турецком языках, с возможностью выбора языка сопровождения. </w:t>
      </w:r>
    </w:p>
    <w:p w:rsidR="00ED626C" w:rsidRPr="00C84A09" w:rsidRDefault="00ED626C" w:rsidP="00262871">
      <w:pPr>
        <w:pStyle w:val="a6"/>
        <w:ind w:left="0" w:firstLine="567"/>
        <w:jc w:val="both"/>
      </w:pPr>
    </w:p>
    <w:p w:rsidR="00830ACB" w:rsidRPr="00C84A09" w:rsidRDefault="00154B98" w:rsidP="00262871">
      <w:pPr>
        <w:pStyle w:val="a6"/>
        <w:ind w:left="0" w:firstLine="567"/>
        <w:jc w:val="both"/>
      </w:pPr>
      <w:r w:rsidRPr="00154B98">
        <w:lastRenderedPageBreak/>
        <w:t>4.</w:t>
      </w:r>
      <w:r>
        <w:rPr>
          <w:lang w:val="en-US"/>
        </w:rPr>
        <w:t> </w:t>
      </w:r>
      <w:r w:rsidR="00830ACB" w:rsidRPr="00C84A09">
        <w:t xml:space="preserve">Подготовка </w:t>
      </w:r>
      <w:r w:rsidR="00830ACB">
        <w:t>для</w:t>
      </w:r>
      <w:r w:rsidR="00830ACB" w:rsidRPr="00C84A09">
        <w:t xml:space="preserve"> оригинал-макетов </w:t>
      </w:r>
      <w:r w:rsidR="00830ACB">
        <w:t xml:space="preserve">реактора, турбоустановки, парогенератора, ТВС </w:t>
      </w:r>
      <w:r w:rsidR="00830ACB" w:rsidRPr="00C84A09">
        <w:t>информационно-графических материалов, выполнение цветной широкоформатной печати (формат от А</w:t>
      </w:r>
      <w:proofErr w:type="gramStart"/>
      <w:r w:rsidR="00830ACB" w:rsidRPr="00C84A09">
        <w:t>4</w:t>
      </w:r>
      <w:proofErr w:type="gramEnd"/>
      <w:r w:rsidR="00830ACB" w:rsidRPr="00C84A09">
        <w:t xml:space="preserve"> до А0 с разрешением цветной печати до 2400x1200 </w:t>
      </w:r>
      <w:proofErr w:type="spellStart"/>
      <w:r w:rsidR="00830ACB" w:rsidRPr="00C84A09">
        <w:t>dpi</w:t>
      </w:r>
      <w:proofErr w:type="spellEnd"/>
      <w:r w:rsidR="00830ACB" w:rsidRPr="00C84A09">
        <w:t>).</w:t>
      </w:r>
    </w:p>
    <w:p w:rsidR="00553EEB" w:rsidRDefault="00553EEB" w:rsidP="00262871">
      <w:pPr>
        <w:tabs>
          <w:tab w:val="left" w:pos="709"/>
        </w:tabs>
        <w:jc w:val="both"/>
        <w:rPr>
          <w:bCs/>
          <w:color w:val="000000" w:themeColor="text1"/>
        </w:rPr>
      </w:pPr>
    </w:p>
    <w:p w:rsidR="00F66F68" w:rsidRPr="00C82FCE" w:rsidRDefault="00F66F68" w:rsidP="00262871">
      <w:pPr>
        <w:tabs>
          <w:tab w:val="left" w:pos="709"/>
        </w:tabs>
        <w:jc w:val="both"/>
        <w:rPr>
          <w:color w:val="000000" w:themeColor="text1"/>
        </w:rPr>
      </w:pPr>
    </w:p>
    <w:p w:rsidR="0036796A" w:rsidRDefault="0036796A" w:rsidP="002B1874">
      <w:pPr>
        <w:pStyle w:val="a3"/>
        <w:rPr>
          <w:sz w:val="24"/>
        </w:rPr>
      </w:pPr>
      <w:r>
        <w:rPr>
          <w:sz w:val="24"/>
        </w:rPr>
        <w:t>10. </w:t>
      </w:r>
      <w:r w:rsidR="00057EAA" w:rsidRPr="0029539F">
        <w:rPr>
          <w:sz w:val="24"/>
        </w:rPr>
        <w:t xml:space="preserve">Порядок приема и передачи </w:t>
      </w:r>
      <w:r w:rsidR="00057EAA">
        <w:rPr>
          <w:sz w:val="24"/>
        </w:rPr>
        <w:t>работ</w:t>
      </w:r>
      <w:r w:rsidR="00057EAA" w:rsidRPr="0029539F">
        <w:rPr>
          <w:sz w:val="24"/>
        </w:rPr>
        <w:t xml:space="preserve"> Заказчику</w:t>
      </w:r>
      <w:r w:rsidR="00057EAA">
        <w:rPr>
          <w:sz w:val="24"/>
        </w:rPr>
        <w:t>:</w:t>
      </w:r>
    </w:p>
    <w:p w:rsidR="0036796A" w:rsidRPr="002D46DB" w:rsidRDefault="0036796A" w:rsidP="002B1874">
      <w:pPr>
        <w:spacing w:before="120" w:after="120"/>
        <w:jc w:val="both"/>
        <w:rPr>
          <w:bCs/>
          <w:color w:val="000000"/>
        </w:rPr>
      </w:pPr>
      <w:r w:rsidRPr="00A12319">
        <w:rPr>
          <w:bCs/>
          <w:color w:val="000000"/>
        </w:rPr>
        <w:t>Приемка выполненных работ производится в соответствии с установленным в ОАО «Конце</w:t>
      </w:r>
      <w:r>
        <w:rPr>
          <w:bCs/>
          <w:color w:val="000000"/>
        </w:rPr>
        <w:t>рн Росэ</w:t>
      </w:r>
      <w:r w:rsidRPr="00A12319">
        <w:rPr>
          <w:bCs/>
          <w:color w:val="000000"/>
        </w:rPr>
        <w:t xml:space="preserve">нергоатом» порядком и </w:t>
      </w:r>
      <w:r>
        <w:rPr>
          <w:bCs/>
          <w:color w:val="000000"/>
        </w:rPr>
        <w:t xml:space="preserve">в соответствии со Стандартом предприятия </w:t>
      </w:r>
      <w:r w:rsidRPr="00131126">
        <w:rPr>
          <w:bCs/>
          <w:color w:val="000000"/>
        </w:rPr>
        <w:t>СТО СМК-ПКФ-014.1-</w:t>
      </w:r>
      <w:r>
        <w:rPr>
          <w:bCs/>
          <w:color w:val="000000"/>
        </w:rPr>
        <w:t>12 «Порядок сдачи и приемки документации».</w:t>
      </w:r>
      <w:r w:rsidRPr="00AB7F07">
        <w:rPr>
          <w:bCs/>
          <w:i/>
          <w:color w:val="000000"/>
        </w:rPr>
        <w:t xml:space="preserve"> </w:t>
      </w:r>
    </w:p>
    <w:p w:rsidR="0036796A" w:rsidRDefault="0036796A" w:rsidP="00262871">
      <w:pPr>
        <w:pStyle w:val="a3"/>
        <w:rPr>
          <w:sz w:val="24"/>
        </w:rPr>
      </w:pPr>
    </w:p>
    <w:p w:rsidR="00A34DF1" w:rsidRDefault="00A34DF1" w:rsidP="0036796A">
      <w:pPr>
        <w:jc w:val="both"/>
      </w:pPr>
    </w:p>
    <w:p w:rsidR="00A34DF1" w:rsidRDefault="00A34DF1" w:rsidP="00262871">
      <w:pPr>
        <w:pStyle w:val="a3"/>
        <w:rPr>
          <w:sz w:val="24"/>
        </w:rPr>
      </w:pPr>
    </w:p>
    <w:p w:rsidR="00A34DF1" w:rsidRDefault="00A34DF1" w:rsidP="00262871">
      <w:pPr>
        <w:pStyle w:val="a3"/>
        <w:rPr>
          <w:sz w:val="24"/>
        </w:rPr>
      </w:pPr>
    </w:p>
    <w:p w:rsidR="00A34DF1" w:rsidRDefault="00A34DF1" w:rsidP="00262871">
      <w:pPr>
        <w:pStyle w:val="a3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A34DF1" w:rsidRPr="0036796A" w:rsidTr="00323B64">
        <w:trPr>
          <w:trHeight w:val="478"/>
        </w:trPr>
        <w:tc>
          <w:tcPr>
            <w:tcW w:w="4777" w:type="dxa"/>
            <w:vAlign w:val="center"/>
          </w:tcPr>
          <w:p w:rsidR="00A34DF1" w:rsidRPr="0036796A" w:rsidRDefault="00A34DF1" w:rsidP="00262871">
            <w:pPr>
              <w:pStyle w:val="a3"/>
              <w:rPr>
                <w:sz w:val="24"/>
                <w:szCs w:val="24"/>
              </w:rPr>
            </w:pPr>
            <w:r w:rsidRPr="0036796A">
              <w:rPr>
                <w:sz w:val="24"/>
                <w:szCs w:val="24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A34DF1" w:rsidRPr="0036796A" w:rsidRDefault="00A34DF1" w:rsidP="0036796A">
            <w:pPr>
              <w:pStyle w:val="a3"/>
              <w:jc w:val="right"/>
              <w:rPr>
                <w:sz w:val="24"/>
                <w:szCs w:val="24"/>
              </w:rPr>
            </w:pPr>
            <w:r w:rsidRPr="0036796A">
              <w:rPr>
                <w:sz w:val="24"/>
                <w:szCs w:val="24"/>
              </w:rPr>
              <w:t>В.М. Мешков</w:t>
            </w:r>
          </w:p>
        </w:tc>
      </w:tr>
    </w:tbl>
    <w:tbl>
      <w:tblPr>
        <w:tblW w:w="9464" w:type="dxa"/>
        <w:tblLook w:val="01E0"/>
      </w:tblPr>
      <w:tblGrid>
        <w:gridCol w:w="5103"/>
        <w:gridCol w:w="4361"/>
      </w:tblGrid>
      <w:tr w:rsidR="008D6101" w:rsidRPr="0036796A" w:rsidTr="0036796A">
        <w:trPr>
          <w:trHeight w:val="905"/>
        </w:trPr>
        <w:tc>
          <w:tcPr>
            <w:tcW w:w="5103" w:type="dxa"/>
          </w:tcPr>
          <w:p w:rsidR="008D6101" w:rsidRPr="0036796A" w:rsidRDefault="008D6101" w:rsidP="00262871">
            <w:pPr>
              <w:jc w:val="both"/>
            </w:pPr>
          </w:p>
          <w:p w:rsidR="008D6101" w:rsidRPr="0036796A" w:rsidRDefault="00893DA6" w:rsidP="00262871">
            <w:pPr>
              <w:jc w:val="both"/>
              <w:rPr>
                <w:spacing w:val="-4"/>
              </w:rPr>
            </w:pPr>
            <w:r w:rsidRPr="0036796A">
              <w:t>Начальник отдела инженерно-экологических изысканий</w:t>
            </w:r>
          </w:p>
        </w:tc>
        <w:tc>
          <w:tcPr>
            <w:tcW w:w="4361" w:type="dxa"/>
            <w:vAlign w:val="center"/>
          </w:tcPr>
          <w:p w:rsidR="008D6101" w:rsidRPr="0036796A" w:rsidRDefault="00893DA6" w:rsidP="0036796A">
            <w:pPr>
              <w:jc w:val="right"/>
              <w:rPr>
                <w:spacing w:val="-4"/>
              </w:rPr>
            </w:pPr>
            <w:r w:rsidRPr="0036796A">
              <w:t>Ю</w:t>
            </w:r>
            <w:r w:rsidR="008D6101" w:rsidRPr="0036796A">
              <w:t xml:space="preserve">.В. </w:t>
            </w:r>
            <w:r w:rsidRPr="0036796A">
              <w:t>Волков</w:t>
            </w:r>
          </w:p>
        </w:tc>
      </w:tr>
    </w:tbl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2D3577" w:rsidTr="00323B64">
        <w:trPr>
          <w:trHeight w:val="505"/>
        </w:trPr>
        <w:tc>
          <w:tcPr>
            <w:tcW w:w="4777" w:type="dxa"/>
            <w:vAlign w:val="center"/>
          </w:tcPr>
          <w:p w:rsidR="002D3577" w:rsidRDefault="002D3577" w:rsidP="00262871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2D3577" w:rsidRDefault="002D3577" w:rsidP="00262871">
            <w:pPr>
              <w:pStyle w:val="a3"/>
              <w:rPr>
                <w:sz w:val="24"/>
              </w:rPr>
            </w:pPr>
          </w:p>
        </w:tc>
      </w:tr>
    </w:tbl>
    <w:p w:rsidR="00A34DF1" w:rsidRDefault="00A34DF1" w:rsidP="00262871">
      <w:pPr>
        <w:pStyle w:val="a3"/>
        <w:rPr>
          <w:sz w:val="24"/>
        </w:rPr>
      </w:pPr>
    </w:p>
    <w:p w:rsidR="00F54374" w:rsidRDefault="00F54374" w:rsidP="00262871">
      <w:pPr>
        <w:jc w:val="both"/>
      </w:pPr>
    </w:p>
    <w:sectPr w:rsidR="00F54374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5ECF"/>
    <w:multiLevelType w:val="multilevel"/>
    <w:tmpl w:val="2F74CDF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04A27164"/>
    <w:multiLevelType w:val="hybridMultilevel"/>
    <w:tmpl w:val="66C04A92"/>
    <w:lvl w:ilvl="0" w:tplc="E84C5954">
      <w:start w:val="1"/>
      <w:numFmt w:val="lowerLetter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086E13CF"/>
    <w:multiLevelType w:val="hybridMultilevel"/>
    <w:tmpl w:val="18E8E1D2"/>
    <w:lvl w:ilvl="0" w:tplc="76CA84C6">
      <w:start w:val="1"/>
      <w:numFmt w:val="lowerLetter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0916427B"/>
    <w:multiLevelType w:val="multilevel"/>
    <w:tmpl w:val="5124557A"/>
    <w:lvl w:ilvl="0">
      <w:start w:val="1"/>
      <w:numFmt w:val="decimal"/>
      <w:lvlText w:val="%1."/>
      <w:lvlJc w:val="left"/>
      <w:pPr>
        <w:ind w:left="1235" w:hanging="525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974" w:hanging="690"/>
      </w:pPr>
      <w:rPr>
        <w:rFonts w:ascii="Symbol" w:hAnsi="Symbol" w:hint="default"/>
      </w:rPr>
    </w:lvl>
    <w:lvl w:ilvl="2">
      <w:start w:val="1"/>
      <w:numFmt w:val="decimal"/>
      <w:lvlText w:val="%3.1.1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DB2281A"/>
    <w:multiLevelType w:val="multilevel"/>
    <w:tmpl w:val="5BD8D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EC70DF"/>
    <w:multiLevelType w:val="hybridMultilevel"/>
    <w:tmpl w:val="BD18B53A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A9C6371"/>
    <w:multiLevelType w:val="hybridMultilevel"/>
    <w:tmpl w:val="3CCCF080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1AF4D43"/>
    <w:multiLevelType w:val="hybridMultilevel"/>
    <w:tmpl w:val="95020FF4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3F4686C"/>
    <w:multiLevelType w:val="hybridMultilevel"/>
    <w:tmpl w:val="8D36C57E"/>
    <w:lvl w:ilvl="0" w:tplc="D966B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2242A0"/>
    <w:multiLevelType w:val="multilevel"/>
    <w:tmpl w:val="0C50BC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>
    <w:nsid w:val="3C875433"/>
    <w:multiLevelType w:val="hybridMultilevel"/>
    <w:tmpl w:val="F7344244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CF56192"/>
    <w:multiLevelType w:val="hybridMultilevel"/>
    <w:tmpl w:val="E7ECD0E8"/>
    <w:lvl w:ilvl="0" w:tplc="3D404A14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0B1FE5"/>
    <w:multiLevelType w:val="hybridMultilevel"/>
    <w:tmpl w:val="763A2190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61EB525D"/>
    <w:multiLevelType w:val="multilevel"/>
    <w:tmpl w:val="DC7E74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bullet"/>
      <w:lvlText w:val=""/>
      <w:lvlJc w:val="left"/>
      <w:pPr>
        <w:ind w:left="1288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>
    <w:nsid w:val="68303B9E"/>
    <w:multiLevelType w:val="hybridMultilevel"/>
    <w:tmpl w:val="B1D48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E177E0"/>
    <w:multiLevelType w:val="hybridMultilevel"/>
    <w:tmpl w:val="623AB0E4"/>
    <w:lvl w:ilvl="0" w:tplc="D454247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4602BE"/>
    <w:multiLevelType w:val="hybridMultilevel"/>
    <w:tmpl w:val="9BC0801E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5"/>
  </w:num>
  <w:num w:numId="6">
    <w:abstractNumId w:val="12"/>
  </w:num>
  <w:num w:numId="7">
    <w:abstractNumId w:val="9"/>
  </w:num>
  <w:num w:numId="8">
    <w:abstractNumId w:val="7"/>
  </w:num>
  <w:num w:numId="9">
    <w:abstractNumId w:val="3"/>
  </w:num>
  <w:num w:numId="10">
    <w:abstractNumId w:val="11"/>
  </w:num>
  <w:num w:numId="11">
    <w:abstractNumId w:val="0"/>
  </w:num>
  <w:num w:numId="12">
    <w:abstractNumId w:val="8"/>
  </w:num>
  <w:num w:numId="13">
    <w:abstractNumId w:val="19"/>
  </w:num>
  <w:num w:numId="14">
    <w:abstractNumId w:val="16"/>
  </w:num>
  <w:num w:numId="15">
    <w:abstractNumId w:val="10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"/>
  </w:num>
  <w:num w:numId="19">
    <w:abstractNumId w:val="2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DF1"/>
    <w:rsid w:val="00015235"/>
    <w:rsid w:val="00034D2B"/>
    <w:rsid w:val="000462C0"/>
    <w:rsid w:val="00057EAA"/>
    <w:rsid w:val="00085563"/>
    <w:rsid w:val="000E2A7A"/>
    <w:rsid w:val="000E34B3"/>
    <w:rsid w:val="00105050"/>
    <w:rsid w:val="00124C8E"/>
    <w:rsid w:val="00133C99"/>
    <w:rsid w:val="00154B98"/>
    <w:rsid w:val="00173FAB"/>
    <w:rsid w:val="0017647C"/>
    <w:rsid w:val="0018302B"/>
    <w:rsid w:val="001E24D4"/>
    <w:rsid w:val="001E3476"/>
    <w:rsid w:val="001F54E2"/>
    <w:rsid w:val="00201793"/>
    <w:rsid w:val="00262871"/>
    <w:rsid w:val="0029139B"/>
    <w:rsid w:val="002A2CD4"/>
    <w:rsid w:val="002B1874"/>
    <w:rsid w:val="002C28B8"/>
    <w:rsid w:val="002C653A"/>
    <w:rsid w:val="002D3577"/>
    <w:rsid w:val="002D69C9"/>
    <w:rsid w:val="002D69F1"/>
    <w:rsid w:val="002E17DB"/>
    <w:rsid w:val="002E5A16"/>
    <w:rsid w:val="003127CB"/>
    <w:rsid w:val="00323B64"/>
    <w:rsid w:val="003442CB"/>
    <w:rsid w:val="0036796A"/>
    <w:rsid w:val="00380A55"/>
    <w:rsid w:val="003932E5"/>
    <w:rsid w:val="003B4933"/>
    <w:rsid w:val="003E1787"/>
    <w:rsid w:val="003E4A59"/>
    <w:rsid w:val="00400175"/>
    <w:rsid w:val="0040161F"/>
    <w:rsid w:val="00425736"/>
    <w:rsid w:val="004373B4"/>
    <w:rsid w:val="00452F24"/>
    <w:rsid w:val="00454665"/>
    <w:rsid w:val="00467D56"/>
    <w:rsid w:val="004E761D"/>
    <w:rsid w:val="004F22B6"/>
    <w:rsid w:val="00507F5D"/>
    <w:rsid w:val="00553EEB"/>
    <w:rsid w:val="00571487"/>
    <w:rsid w:val="005804D0"/>
    <w:rsid w:val="005C45DA"/>
    <w:rsid w:val="00602DD4"/>
    <w:rsid w:val="006038AA"/>
    <w:rsid w:val="006057A6"/>
    <w:rsid w:val="00607EED"/>
    <w:rsid w:val="0061012E"/>
    <w:rsid w:val="006152B5"/>
    <w:rsid w:val="0062193B"/>
    <w:rsid w:val="00626925"/>
    <w:rsid w:val="0063666E"/>
    <w:rsid w:val="00642CB8"/>
    <w:rsid w:val="006450AE"/>
    <w:rsid w:val="00660A51"/>
    <w:rsid w:val="006715B0"/>
    <w:rsid w:val="00681A26"/>
    <w:rsid w:val="006C7E37"/>
    <w:rsid w:val="00712FA5"/>
    <w:rsid w:val="007532B1"/>
    <w:rsid w:val="00755AD6"/>
    <w:rsid w:val="00756C27"/>
    <w:rsid w:val="0077611B"/>
    <w:rsid w:val="00783E6E"/>
    <w:rsid w:val="007E2595"/>
    <w:rsid w:val="007F7CE8"/>
    <w:rsid w:val="00830ACB"/>
    <w:rsid w:val="00846C1E"/>
    <w:rsid w:val="00847900"/>
    <w:rsid w:val="00850860"/>
    <w:rsid w:val="008654AD"/>
    <w:rsid w:val="00872B70"/>
    <w:rsid w:val="008733DF"/>
    <w:rsid w:val="00893DA6"/>
    <w:rsid w:val="008C105D"/>
    <w:rsid w:val="008C5CEC"/>
    <w:rsid w:val="008D6101"/>
    <w:rsid w:val="0090103B"/>
    <w:rsid w:val="009443D2"/>
    <w:rsid w:val="00950D15"/>
    <w:rsid w:val="009872D7"/>
    <w:rsid w:val="00A2178A"/>
    <w:rsid w:val="00A34DF1"/>
    <w:rsid w:val="00A43852"/>
    <w:rsid w:val="00A77CFE"/>
    <w:rsid w:val="00A97BE2"/>
    <w:rsid w:val="00AA3CB6"/>
    <w:rsid w:val="00AB28EE"/>
    <w:rsid w:val="00AB590B"/>
    <w:rsid w:val="00AD002D"/>
    <w:rsid w:val="00AF1631"/>
    <w:rsid w:val="00AF16D7"/>
    <w:rsid w:val="00B61FA5"/>
    <w:rsid w:val="00B76B15"/>
    <w:rsid w:val="00BB3917"/>
    <w:rsid w:val="00BE7061"/>
    <w:rsid w:val="00BE7A24"/>
    <w:rsid w:val="00BF5E27"/>
    <w:rsid w:val="00C16FDD"/>
    <w:rsid w:val="00C20881"/>
    <w:rsid w:val="00C40ACA"/>
    <w:rsid w:val="00C42FFE"/>
    <w:rsid w:val="00C448EA"/>
    <w:rsid w:val="00C5465B"/>
    <w:rsid w:val="00C554AA"/>
    <w:rsid w:val="00C82FCE"/>
    <w:rsid w:val="00C93FC1"/>
    <w:rsid w:val="00CD1231"/>
    <w:rsid w:val="00D13D24"/>
    <w:rsid w:val="00D22E5E"/>
    <w:rsid w:val="00D30387"/>
    <w:rsid w:val="00D8514F"/>
    <w:rsid w:val="00D87FD4"/>
    <w:rsid w:val="00E13024"/>
    <w:rsid w:val="00E2289B"/>
    <w:rsid w:val="00E25057"/>
    <w:rsid w:val="00E6517E"/>
    <w:rsid w:val="00E76DEA"/>
    <w:rsid w:val="00EA1385"/>
    <w:rsid w:val="00ED626C"/>
    <w:rsid w:val="00EF3AB7"/>
    <w:rsid w:val="00F137A9"/>
    <w:rsid w:val="00F3183F"/>
    <w:rsid w:val="00F33B69"/>
    <w:rsid w:val="00F35E15"/>
    <w:rsid w:val="00F54374"/>
    <w:rsid w:val="00F66F68"/>
    <w:rsid w:val="00F72F0D"/>
    <w:rsid w:val="00F821A7"/>
    <w:rsid w:val="00F82549"/>
    <w:rsid w:val="00FB5498"/>
    <w:rsid w:val="00FD5A9F"/>
    <w:rsid w:val="00FD75E6"/>
    <w:rsid w:val="00FE659F"/>
    <w:rsid w:val="00FE7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34D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aliases w:val="мой"/>
    <w:basedOn w:val="a"/>
    <w:uiPriority w:val="34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Title"/>
    <w:basedOn w:val="a"/>
    <w:link w:val="a8"/>
    <w:qFormat/>
    <w:rsid w:val="00BF5E27"/>
    <w:pPr>
      <w:jc w:val="center"/>
    </w:pPr>
    <w:rPr>
      <w:rFonts w:ascii="Cambria" w:hAnsi="Cambria"/>
      <w:b/>
      <w:kern w:val="28"/>
      <w:sz w:val="32"/>
      <w:szCs w:val="22"/>
    </w:rPr>
  </w:style>
  <w:style w:type="character" w:customStyle="1" w:styleId="a8">
    <w:name w:val="Название Знак"/>
    <w:basedOn w:val="a0"/>
    <w:link w:val="a7"/>
    <w:rsid w:val="00BF5E27"/>
    <w:rPr>
      <w:rFonts w:ascii="Cambria" w:eastAsia="Times New Roman" w:hAnsi="Cambria" w:cs="Times New Roman"/>
      <w:b/>
      <w:kern w:val="28"/>
      <w:sz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34D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korotkova-ea</cp:lastModifiedBy>
  <cp:revision>74</cp:revision>
  <cp:lastPrinted>2012-11-27T10:20:00Z</cp:lastPrinted>
  <dcterms:created xsi:type="dcterms:W3CDTF">2012-07-12T05:05:00Z</dcterms:created>
  <dcterms:modified xsi:type="dcterms:W3CDTF">2012-12-26T10:50:00Z</dcterms:modified>
</cp:coreProperties>
</file>