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7E9" w:rsidRPr="00477683" w:rsidRDefault="001B77E9" w:rsidP="001B77E9">
      <w:pPr>
        <w:pStyle w:val="1"/>
        <w:jc w:val="center"/>
        <w:rPr>
          <w:rFonts w:eastAsia="Times New Roman"/>
          <w:sz w:val="36"/>
          <w:szCs w:val="36"/>
        </w:rPr>
      </w:pPr>
      <w:r w:rsidRPr="00477683">
        <w:rPr>
          <w:rFonts w:eastAsia="Times New Roman"/>
          <w:sz w:val="36"/>
          <w:szCs w:val="36"/>
        </w:rPr>
        <w:t>ПРОТОКОЛ №121</w:t>
      </w:r>
      <w:r w:rsidR="00482558">
        <w:rPr>
          <w:rFonts w:eastAsia="Times New Roman"/>
          <w:sz w:val="36"/>
          <w:szCs w:val="36"/>
        </w:rPr>
        <w:t>225/0528/637</w:t>
      </w:r>
      <w:r w:rsidRPr="00477683">
        <w:rPr>
          <w:rFonts w:eastAsia="Times New Roman"/>
          <w:sz w:val="36"/>
          <w:szCs w:val="36"/>
        </w:rPr>
        <w:t>/1-Z01</w:t>
      </w:r>
      <w:r w:rsidR="00482558">
        <w:rPr>
          <w:rFonts w:eastAsia="Times New Roman"/>
          <w:sz w:val="36"/>
          <w:szCs w:val="36"/>
        </w:rPr>
        <w:t>9878</w:t>
      </w:r>
      <w:r w:rsidRPr="00477683">
        <w:rPr>
          <w:rFonts w:eastAsia="Times New Roman"/>
          <w:sz w:val="36"/>
          <w:szCs w:val="36"/>
        </w:rPr>
        <w:br/>
        <w:t>заседания комиссии по рассмотрению заявок на участие в запросе цен №Z01</w:t>
      </w:r>
      <w:r w:rsidR="00482558">
        <w:rPr>
          <w:rFonts w:eastAsia="Times New Roman"/>
          <w:sz w:val="36"/>
          <w:szCs w:val="36"/>
        </w:rPr>
        <w:t>9878</w:t>
      </w:r>
      <w:r w:rsidRPr="00477683">
        <w:rPr>
          <w:rFonts w:eastAsia="Times New Roman"/>
          <w:sz w:val="36"/>
          <w:szCs w:val="36"/>
        </w:rPr>
        <w:br/>
        <w:t xml:space="preserve">«Право заключения договора на поставку </w:t>
      </w:r>
      <w:r w:rsidR="00482558">
        <w:rPr>
          <w:rFonts w:eastAsia="Times New Roman"/>
          <w:sz w:val="36"/>
          <w:szCs w:val="36"/>
        </w:rPr>
        <w:t>моющих и санитарно-гигиенических средств</w:t>
      </w:r>
      <w:r w:rsidRPr="00477683">
        <w:rPr>
          <w:rFonts w:eastAsia="Times New Roman"/>
          <w:sz w:val="36"/>
          <w:szCs w:val="36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3"/>
        <w:gridCol w:w="8293"/>
      </w:tblGrid>
      <w:tr w:rsidR="001B77E9" w:rsidRPr="001B77E9" w:rsidTr="00AC7E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B77E9" w:rsidRPr="001B77E9" w:rsidRDefault="001B77E9" w:rsidP="004825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создания протокола: 2</w:t>
            </w:r>
            <w:r w:rsidR="00482558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>1.201</w:t>
            </w:r>
            <w:r w:rsidR="0048255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1B77E9" w:rsidRPr="001B77E9" w:rsidRDefault="001B77E9" w:rsidP="001B77E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Оператор торгов: </w:t>
      </w:r>
      <w:r w:rsidRPr="001B77E9">
        <w:rPr>
          <w:rStyle w:val="a3"/>
          <w:rFonts w:ascii="Times New Roman" w:eastAsia="Times New Roman" w:hAnsi="Times New Roman" w:cs="Times New Roman"/>
          <w:sz w:val="24"/>
          <w:szCs w:val="24"/>
        </w:rPr>
        <w:t>Электронная торговая площадка "Аукционный Конкурсный Дом"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запроса цен: сайт Оператора торгов в сети Интернет — </w:t>
      </w:r>
      <w:hyperlink r:id="rId5" w:history="1">
        <w:r w:rsidRPr="001B77E9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1B77E9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цен на указанном сайте: </w:t>
      </w:r>
      <w:r w:rsidRPr="001B77E9">
        <w:rPr>
          <w:rStyle w:val="a3"/>
          <w:rFonts w:ascii="Times New Roman" w:eastAsia="Times New Roman" w:hAnsi="Times New Roman" w:cs="Times New Roman"/>
          <w:sz w:val="24"/>
          <w:szCs w:val="24"/>
        </w:rPr>
        <w:t>Z01</w:t>
      </w:r>
      <w:r w:rsidR="00482558">
        <w:rPr>
          <w:rStyle w:val="a3"/>
          <w:rFonts w:ascii="Times New Roman" w:eastAsia="Times New Roman" w:hAnsi="Times New Roman" w:cs="Times New Roman"/>
          <w:sz w:val="24"/>
          <w:szCs w:val="24"/>
        </w:rPr>
        <w:t>9878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B77E9" w:rsidRPr="001B77E9" w:rsidRDefault="001B77E9" w:rsidP="001B77E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Заказчик: </w:t>
      </w:r>
      <w:r w:rsidRPr="001B77E9">
        <w:rPr>
          <w:rStyle w:val="a3"/>
          <w:rFonts w:ascii="Times New Roman" w:eastAsia="Times New Roman" w:hAnsi="Times New Roman" w:cs="Times New Roman"/>
          <w:sz w:val="24"/>
          <w:szCs w:val="24"/>
        </w:rPr>
        <w:t>Открытое акционерное общество «</w:t>
      </w:r>
      <w:proofErr w:type="spellStart"/>
      <w:r w:rsidRPr="001B77E9">
        <w:rPr>
          <w:rStyle w:val="a3"/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1B77E9">
        <w:rPr>
          <w:rStyle w:val="a3"/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(105005,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1B77E9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1B77E9" w:rsidRDefault="001B77E9" w:rsidP="0048255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>Наименование запроса цен: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1B77E9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Право </w:t>
      </w:r>
      <w:r w:rsidR="00482558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 </w:t>
      </w:r>
      <w:r w:rsidRPr="001B77E9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заключения договора на поставку </w:t>
      </w:r>
      <w:r w:rsidR="00482558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моющих и  санитарно-гигиенических средств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>».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br/>
        <w:t xml:space="preserve">Извещение о проведении 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>запроса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цен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было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размещено 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>сайте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Оператора 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" w:history="1">
        <w:r w:rsidRPr="001B77E9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>в сети Интернет 2012-1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>2-25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77683" w:rsidRPr="001B77E9" w:rsidRDefault="00477683" w:rsidP="001B77E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="00482558" w:rsidRPr="00482558">
        <w:rPr>
          <w:rFonts w:ascii="Times New Roman" w:hAnsi="Times New Roman" w:cs="Times New Roman"/>
          <w:sz w:val="24"/>
          <w:szCs w:val="24"/>
        </w:rPr>
        <w:t>290</w:t>
      </w:r>
      <w:r w:rsidR="00482558">
        <w:rPr>
          <w:rFonts w:ascii="Times New Roman" w:hAnsi="Times New Roman" w:cs="Times New Roman"/>
          <w:sz w:val="24"/>
          <w:szCs w:val="24"/>
        </w:rPr>
        <w:t xml:space="preserve"> 000</w:t>
      </w:r>
      <w:r w:rsidR="00482558" w:rsidRPr="00482558">
        <w:rPr>
          <w:rFonts w:ascii="Times New Roman" w:hAnsi="Times New Roman" w:cs="Times New Roman"/>
          <w:sz w:val="24"/>
          <w:szCs w:val="24"/>
        </w:rPr>
        <w:t xml:space="preserve"> (двести девяносто тысяч</w:t>
      </w:r>
      <w:r w:rsidR="00482558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рублей 00 копеек, включая НДС (18%). </w:t>
      </w:r>
    </w:p>
    <w:p w:rsidR="001B77E9" w:rsidRPr="001B77E9" w:rsidRDefault="001B77E9" w:rsidP="001B77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>оценку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участие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>запросе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цен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осуществляет: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1B77E9"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Комиссия </w:t>
      </w:r>
      <w:r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B77E9"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по проведению закупок товаров, работ и услуг для нужд </w:t>
      </w:r>
      <w:r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Style w:val="a3"/>
          <w:rFonts w:ascii="Times New Roman" w:eastAsia="Times New Roman" w:hAnsi="Times New Roman" w:cs="Times New Roman"/>
          <w:sz w:val="24"/>
          <w:szCs w:val="24"/>
        </w:rPr>
        <w:t>ОАО «</w:t>
      </w:r>
      <w:proofErr w:type="spellStart"/>
      <w:r w:rsidRPr="001B77E9">
        <w:rPr>
          <w:rStyle w:val="a3"/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1B77E9">
        <w:rPr>
          <w:rStyle w:val="a3"/>
          <w:rFonts w:ascii="Times New Roman" w:eastAsia="Times New Roman" w:hAnsi="Times New Roman" w:cs="Times New Roman"/>
          <w:sz w:val="24"/>
          <w:szCs w:val="24"/>
        </w:rPr>
        <w:t>»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>(далее — Единая комиссия).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1B77E9">
        <w:rPr>
          <w:rStyle w:val="a3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1B77E9" w:rsidRPr="001B77E9" w:rsidRDefault="001B77E9" w:rsidP="001B77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Рослякова Наталья Александровна </w:t>
      </w:r>
    </w:p>
    <w:p w:rsidR="001B77E9" w:rsidRPr="001B77E9" w:rsidRDefault="001B77E9" w:rsidP="001B77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>Новиков Михаил Александрович</w:t>
      </w:r>
    </w:p>
    <w:p w:rsidR="001B77E9" w:rsidRPr="001B77E9" w:rsidRDefault="001B77E9" w:rsidP="001B77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B77E9">
        <w:rPr>
          <w:rFonts w:ascii="Times New Roman" w:eastAsia="Times New Roman" w:hAnsi="Times New Roman" w:cs="Times New Roman"/>
          <w:sz w:val="24"/>
          <w:szCs w:val="24"/>
        </w:rPr>
        <w:t>Коржова</w:t>
      </w:r>
      <w:proofErr w:type="spellEnd"/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Светлана Игоревна</w:t>
      </w:r>
    </w:p>
    <w:p w:rsidR="001B77E9" w:rsidRPr="001B77E9" w:rsidRDefault="001B77E9" w:rsidP="001B77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>Дубцова Галина Александровна</w:t>
      </w:r>
    </w:p>
    <w:p w:rsidR="001B77E9" w:rsidRPr="001B77E9" w:rsidRDefault="001B77E9" w:rsidP="001B77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>Потапов Александр Борисович</w:t>
      </w:r>
    </w:p>
    <w:p w:rsidR="001B77E9" w:rsidRPr="001B77E9" w:rsidRDefault="001B77E9" w:rsidP="001B77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>Московская Елена Кронидовна</w:t>
      </w:r>
    </w:p>
    <w:p w:rsidR="001B77E9" w:rsidRPr="001B77E9" w:rsidRDefault="001B77E9" w:rsidP="001B77E9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1B77E9">
        <w:rPr>
          <w:rStyle w:val="a3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1B77E9" w:rsidRPr="001B77E9" w:rsidRDefault="001B77E9" w:rsidP="001B77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B77E9">
        <w:rPr>
          <w:rFonts w:ascii="Times New Roman" w:eastAsia="Times New Roman" w:hAnsi="Times New Roman" w:cs="Times New Roman"/>
          <w:sz w:val="24"/>
          <w:szCs w:val="24"/>
        </w:rPr>
        <w:t>Аксенин</w:t>
      </w:r>
      <w:proofErr w:type="spellEnd"/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Эдуард Александрович </w:t>
      </w:r>
    </w:p>
    <w:p w:rsidR="001B77E9" w:rsidRPr="001B77E9" w:rsidRDefault="001B77E9" w:rsidP="001B77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>Потапов Михаил Валентинович</w:t>
      </w:r>
    </w:p>
    <w:p w:rsidR="001B77E9" w:rsidRPr="001B77E9" w:rsidRDefault="001B77E9" w:rsidP="001B77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B77E9">
        <w:rPr>
          <w:rFonts w:ascii="Times New Roman" w:eastAsia="Times New Roman" w:hAnsi="Times New Roman" w:cs="Times New Roman"/>
          <w:sz w:val="24"/>
          <w:szCs w:val="24"/>
        </w:rPr>
        <w:t>Сеничкин</w:t>
      </w:r>
      <w:proofErr w:type="spellEnd"/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Сергей Андреевич</w:t>
      </w:r>
    </w:p>
    <w:p w:rsidR="001B77E9" w:rsidRPr="001B77E9" w:rsidRDefault="001B77E9" w:rsidP="001B77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B77E9">
        <w:rPr>
          <w:rFonts w:ascii="Times New Roman" w:eastAsia="Times New Roman" w:hAnsi="Times New Roman" w:cs="Times New Roman"/>
          <w:sz w:val="24"/>
          <w:szCs w:val="24"/>
        </w:rPr>
        <w:t>Беша</w:t>
      </w:r>
      <w:proofErr w:type="spellEnd"/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Александр Анатольевич</w:t>
      </w:r>
    </w:p>
    <w:p w:rsidR="001B77E9" w:rsidRPr="001B77E9" w:rsidRDefault="001B77E9" w:rsidP="001B77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>Филимонов Александр Михайлович</w:t>
      </w:r>
    </w:p>
    <w:p w:rsidR="001B77E9" w:rsidRPr="001B77E9" w:rsidRDefault="001B77E9" w:rsidP="001B77E9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Из 11 членов Единой комиссии на заседании присутствовали 6. Кворум состоялся. </w:t>
      </w:r>
    </w:p>
    <w:p w:rsidR="001B77E9" w:rsidRPr="001B77E9" w:rsidRDefault="001B77E9" w:rsidP="001B77E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цен (201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>3-0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>1-1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09:00:00), и руководствуясь Единым отраслевым стандартом закупок </w:t>
      </w:r>
      <w:proofErr w:type="spellStart"/>
      <w:r w:rsidRPr="001B77E9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B77E9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, Единая комиссия приняла решение: </w:t>
      </w:r>
    </w:p>
    <w:p w:rsidR="001B77E9" w:rsidRDefault="001B77E9" w:rsidP="001B77E9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>Участнику процедуры закупк</w:t>
      </w:r>
      <w:proofErr w:type="gramStart"/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482558" w:rsidRPr="00482558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482558" w:rsidRPr="00482558">
        <w:rPr>
          <w:rFonts w:ascii="Times New Roman" w:hAnsi="Times New Roman" w:cs="Times New Roman"/>
          <w:sz w:val="24"/>
          <w:szCs w:val="24"/>
        </w:rPr>
        <w:t xml:space="preserve"> «Торговый Дом Лига Спецодежды»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(ИНН </w:t>
      </w:r>
      <w:r w:rsidR="00482558" w:rsidRPr="00482558">
        <w:rPr>
          <w:rFonts w:ascii="Times New Roman" w:eastAsia="Times New Roman" w:hAnsi="Times New Roman" w:cs="Times New Roman"/>
          <w:sz w:val="24"/>
          <w:szCs w:val="24"/>
        </w:rPr>
        <w:t>7723625582</w:t>
      </w:r>
      <w:r w:rsidRPr="00482558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в срок до 201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>3-0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>1-2</w:t>
      </w:r>
      <w:r w:rsidR="0048255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 17:00:00 представить следующие дополнительные документы: </w:t>
      </w:r>
    </w:p>
    <w:p w:rsidR="00482558" w:rsidRPr="00610B85" w:rsidRDefault="001B77E9" w:rsidP="0048255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10B8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482558" w:rsidRPr="00610B85">
        <w:rPr>
          <w:rFonts w:ascii="Times New Roman" w:hAnsi="Times New Roman" w:cs="Times New Roman"/>
          <w:sz w:val="24"/>
          <w:szCs w:val="24"/>
        </w:rPr>
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является сделкой с заинтересованностью, либо письмо о том, что данная сделка для такого участника не является сделкой с заинтересованностью;</w:t>
      </w:r>
    </w:p>
    <w:p w:rsidR="001B77E9" w:rsidRPr="00610B85" w:rsidRDefault="00482558" w:rsidP="0048255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10B85">
        <w:rPr>
          <w:rFonts w:ascii="Times New Roman" w:hAnsi="Times New Roman" w:cs="Times New Roman"/>
          <w:sz w:val="24"/>
          <w:szCs w:val="24"/>
        </w:rPr>
        <w:t>- дополнить в п.12 Технического предложения технические характеристики Товара, а именно плотность тряпки для мытья пола (</w:t>
      </w:r>
      <w:proofErr w:type="gramStart"/>
      <w:r w:rsidRPr="00610B8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10B85">
        <w:rPr>
          <w:rFonts w:ascii="Times New Roman" w:hAnsi="Times New Roman" w:cs="Times New Roman"/>
          <w:sz w:val="24"/>
          <w:szCs w:val="24"/>
        </w:rPr>
        <w:t>/м²).</w:t>
      </w:r>
    </w:p>
    <w:p w:rsidR="00477683" w:rsidRPr="00477683" w:rsidRDefault="00477683" w:rsidP="00477683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77683">
        <w:rPr>
          <w:rFonts w:ascii="Times New Roman" w:hAnsi="Times New Roman" w:cs="Times New Roman"/>
          <w:sz w:val="24"/>
          <w:szCs w:val="24"/>
        </w:rPr>
        <w:t xml:space="preserve">Определить срок подведения итогов открытого запроса цен в электронной форме  не позднее 18.00 (время московское) </w:t>
      </w:r>
      <w:r>
        <w:rPr>
          <w:rFonts w:ascii="Times New Roman" w:hAnsi="Times New Roman" w:cs="Times New Roman"/>
          <w:sz w:val="24"/>
          <w:szCs w:val="24"/>
        </w:rPr>
        <w:t>2</w:t>
      </w:r>
      <w:r w:rsidR="00610B85">
        <w:rPr>
          <w:rFonts w:ascii="Times New Roman" w:hAnsi="Times New Roman" w:cs="Times New Roman"/>
          <w:sz w:val="24"/>
          <w:szCs w:val="24"/>
        </w:rPr>
        <w:t>3</w:t>
      </w:r>
      <w:r w:rsidRPr="00477683">
        <w:rPr>
          <w:rFonts w:ascii="Times New Roman" w:hAnsi="Times New Roman" w:cs="Times New Roman"/>
          <w:sz w:val="24"/>
          <w:szCs w:val="24"/>
        </w:rPr>
        <w:t>.</w:t>
      </w:r>
      <w:r w:rsidR="00610B8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477683">
        <w:rPr>
          <w:rFonts w:ascii="Times New Roman" w:hAnsi="Times New Roman" w:cs="Times New Roman"/>
          <w:sz w:val="24"/>
          <w:szCs w:val="24"/>
        </w:rPr>
        <w:t>201</w:t>
      </w:r>
      <w:r w:rsidR="00610B85">
        <w:rPr>
          <w:rFonts w:ascii="Times New Roman" w:hAnsi="Times New Roman" w:cs="Times New Roman"/>
          <w:sz w:val="24"/>
          <w:szCs w:val="24"/>
        </w:rPr>
        <w:t>3</w:t>
      </w:r>
      <w:r w:rsidRPr="00477683">
        <w:rPr>
          <w:rFonts w:ascii="Times New Roman" w:hAnsi="Times New Roman" w:cs="Times New Roman"/>
          <w:sz w:val="24"/>
          <w:szCs w:val="24"/>
        </w:rPr>
        <w:t>.</w:t>
      </w:r>
    </w:p>
    <w:p w:rsidR="001B77E9" w:rsidRPr="001B77E9" w:rsidRDefault="001B77E9" w:rsidP="001B77E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Оператора </w:t>
      </w:r>
      <w:hyperlink r:id="rId7" w:history="1">
        <w:r w:rsidRPr="001B77E9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B77E9" w:rsidRPr="001B77E9" w:rsidRDefault="001B77E9" w:rsidP="001B77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77E9">
        <w:rPr>
          <w:rFonts w:ascii="Times New Roman" w:eastAsia="Times New Roman" w:hAnsi="Times New Roman" w:cs="Times New Roman"/>
          <w:sz w:val="24"/>
          <w:szCs w:val="24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61"/>
        <w:gridCol w:w="4615"/>
      </w:tblGrid>
      <w:tr w:rsidR="001B77E9" w:rsidRPr="001B77E9" w:rsidTr="00AC7E35">
        <w:trPr>
          <w:tblCellSpacing w:w="15" w:type="dxa"/>
        </w:trPr>
        <w:tc>
          <w:tcPr>
            <w:tcW w:w="0" w:type="auto"/>
            <w:gridSpan w:val="2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77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1B77E9" w:rsidRPr="001B77E9" w:rsidTr="00AC7E35">
        <w:trPr>
          <w:tblCellSpacing w:w="15" w:type="dxa"/>
        </w:trPr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>Рослякова Наталья Александровна</w:t>
            </w:r>
          </w:p>
        </w:tc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</w:tc>
      </w:tr>
      <w:tr w:rsidR="001B77E9" w:rsidRPr="001B77E9" w:rsidTr="00AC7E35">
        <w:trPr>
          <w:tblCellSpacing w:w="15" w:type="dxa"/>
        </w:trPr>
        <w:tc>
          <w:tcPr>
            <w:tcW w:w="0" w:type="auto"/>
            <w:gridSpan w:val="2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77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1B77E9" w:rsidRPr="001B77E9" w:rsidTr="00AC7E35">
        <w:trPr>
          <w:tblCellSpacing w:w="15" w:type="dxa"/>
        </w:trPr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>Новиков Михаил Александрович</w:t>
            </w:r>
          </w:p>
        </w:tc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</w:tc>
      </w:tr>
      <w:tr w:rsidR="001B77E9" w:rsidRPr="001B77E9" w:rsidTr="00AC7E35">
        <w:trPr>
          <w:tblCellSpacing w:w="15" w:type="dxa"/>
        </w:trPr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>Коржова</w:t>
            </w:r>
            <w:proofErr w:type="spellEnd"/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Светлана Игоревна</w:t>
            </w:r>
          </w:p>
        </w:tc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</w:tc>
      </w:tr>
      <w:tr w:rsidR="001B77E9" w:rsidRPr="001B77E9" w:rsidTr="00AC7E35">
        <w:trPr>
          <w:tblCellSpacing w:w="15" w:type="dxa"/>
        </w:trPr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>Дубцова Галина Александровна</w:t>
            </w:r>
          </w:p>
        </w:tc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</w:tc>
      </w:tr>
      <w:tr w:rsidR="001B77E9" w:rsidRPr="001B77E9" w:rsidTr="00AC7E35">
        <w:trPr>
          <w:tblCellSpacing w:w="15" w:type="dxa"/>
        </w:trPr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>Потапов Александр Борисович</w:t>
            </w:r>
          </w:p>
        </w:tc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</w:tc>
      </w:tr>
      <w:tr w:rsidR="001B77E9" w:rsidRPr="001B77E9" w:rsidTr="00AC7E35">
        <w:trPr>
          <w:tblCellSpacing w:w="15" w:type="dxa"/>
        </w:trPr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Московская Елена Кронидовна</w:t>
            </w:r>
          </w:p>
        </w:tc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1B77E9" w:rsidRPr="001B77E9" w:rsidRDefault="001B77E9" w:rsidP="00AC7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77E9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</w:tc>
      </w:tr>
    </w:tbl>
    <w:p w:rsidR="001B77E9" w:rsidRDefault="001B77E9" w:rsidP="001B77E9">
      <w:pPr>
        <w:spacing w:after="0"/>
        <w:rPr>
          <w:rFonts w:eastAsia="Times New Roman"/>
        </w:rPr>
      </w:pPr>
    </w:p>
    <w:p w:rsidR="00B63E89" w:rsidRDefault="00B63E89"/>
    <w:sectPr w:rsidR="00B63E89" w:rsidSect="001B77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D15A6"/>
    <w:multiLevelType w:val="multilevel"/>
    <w:tmpl w:val="89CA9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B77E9"/>
    <w:rsid w:val="001B77E9"/>
    <w:rsid w:val="00477683"/>
    <w:rsid w:val="00482558"/>
    <w:rsid w:val="00610B85"/>
    <w:rsid w:val="00691AAD"/>
    <w:rsid w:val="00B63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D"/>
  </w:style>
  <w:style w:type="paragraph" w:styleId="1">
    <w:name w:val="heading 1"/>
    <w:basedOn w:val="a"/>
    <w:link w:val="10"/>
    <w:uiPriority w:val="9"/>
    <w:qFormat/>
    <w:rsid w:val="001B77E9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77E9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1B77E9"/>
    <w:rPr>
      <w:b/>
      <w:bCs/>
    </w:rPr>
  </w:style>
  <w:style w:type="character" w:styleId="a4">
    <w:name w:val="Hyperlink"/>
    <w:basedOn w:val="a0"/>
    <w:uiPriority w:val="99"/>
    <w:semiHidden/>
    <w:unhideWhenUsed/>
    <w:rsid w:val="001B77E9"/>
    <w:rPr>
      <w:color w:val="0000FF"/>
      <w:u w:val="single"/>
    </w:rPr>
  </w:style>
  <w:style w:type="character" w:styleId="a5">
    <w:name w:val="Emphasis"/>
    <w:basedOn w:val="a0"/>
    <w:uiPriority w:val="20"/>
    <w:qFormat/>
    <w:rsid w:val="001B77E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4</cp:revision>
  <dcterms:created xsi:type="dcterms:W3CDTF">2012-11-19T13:40:00Z</dcterms:created>
  <dcterms:modified xsi:type="dcterms:W3CDTF">2013-01-21T09:32:00Z</dcterms:modified>
</cp:coreProperties>
</file>