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1CD" w:rsidRDefault="006821CD" w:rsidP="006821CD"/>
    <w:p w:rsidR="006821CD" w:rsidRDefault="006821CD" w:rsidP="006821CD">
      <w:pPr>
        <w:ind w:left="720"/>
        <w:rPr>
          <w:b/>
          <w:sz w:val="28"/>
          <w:szCs w:val="28"/>
        </w:rPr>
      </w:pPr>
    </w:p>
    <w:p w:rsidR="006821CD" w:rsidRDefault="006821CD" w:rsidP="006821CD">
      <w:pPr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6821CD" w:rsidRDefault="006821CD" w:rsidP="006821CD">
      <w:pPr>
        <w:ind w:left="720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5"/>
        <w:gridCol w:w="1702"/>
        <w:gridCol w:w="5426"/>
        <w:gridCol w:w="1042"/>
        <w:gridCol w:w="986"/>
      </w:tblGrid>
      <w:tr w:rsidR="006821CD" w:rsidRPr="00303881" w:rsidTr="007F6A3E">
        <w:trPr>
          <w:trHeight w:val="1153"/>
        </w:trPr>
        <w:tc>
          <w:tcPr>
            <w:tcW w:w="217" w:type="pct"/>
            <w:vAlign w:val="center"/>
          </w:tcPr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303881">
              <w:rPr>
                <w:b/>
                <w:i w:val="0"/>
                <w:sz w:val="16"/>
                <w:szCs w:val="16"/>
              </w:rPr>
              <w:t xml:space="preserve">№ </w:t>
            </w:r>
            <w:proofErr w:type="spellStart"/>
            <w:r w:rsidRPr="00303881">
              <w:rPr>
                <w:b/>
                <w:i w:val="0"/>
                <w:sz w:val="16"/>
                <w:szCs w:val="16"/>
              </w:rPr>
              <w:t>п</w:t>
            </w:r>
            <w:proofErr w:type="spellEnd"/>
            <w:r w:rsidRPr="00303881">
              <w:rPr>
                <w:b/>
                <w:i w:val="0"/>
                <w:sz w:val="16"/>
                <w:szCs w:val="16"/>
              </w:rPr>
              <w:t>/</w:t>
            </w:r>
            <w:proofErr w:type="spellStart"/>
            <w:r w:rsidRPr="00303881">
              <w:rPr>
                <w:b/>
                <w:i w:val="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89" w:type="pct"/>
            <w:vAlign w:val="center"/>
          </w:tcPr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303881">
              <w:rPr>
                <w:b/>
                <w:i w:val="0"/>
                <w:sz w:val="16"/>
                <w:szCs w:val="16"/>
              </w:rPr>
              <w:t>Наименование товара, комплектность</w:t>
            </w:r>
          </w:p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i w:val="0"/>
                <w:sz w:val="16"/>
                <w:szCs w:val="16"/>
              </w:rPr>
            </w:pPr>
          </w:p>
        </w:tc>
        <w:tc>
          <w:tcPr>
            <w:tcW w:w="2835" w:type="pct"/>
          </w:tcPr>
          <w:p w:rsidR="006821CD" w:rsidRDefault="006821CD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303881">
              <w:rPr>
                <w:b/>
                <w:i w:val="0"/>
                <w:sz w:val="16"/>
                <w:szCs w:val="16"/>
              </w:rPr>
              <w:t xml:space="preserve">Требования к качеству, техническим характеристикам, </w:t>
            </w:r>
          </w:p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303881">
              <w:rPr>
                <w:b/>
                <w:i w:val="0"/>
                <w:sz w:val="16"/>
                <w:szCs w:val="16"/>
              </w:rPr>
              <w:t>характеристикам безопасности, упаковке, иные показатели</w:t>
            </w:r>
          </w:p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i w:val="0"/>
                <w:sz w:val="16"/>
                <w:szCs w:val="16"/>
              </w:rPr>
            </w:pPr>
          </w:p>
        </w:tc>
        <w:tc>
          <w:tcPr>
            <w:tcW w:w="544" w:type="pct"/>
            <w:vAlign w:val="center"/>
          </w:tcPr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303881">
              <w:rPr>
                <w:b/>
                <w:i w:val="0"/>
                <w:sz w:val="16"/>
                <w:szCs w:val="16"/>
              </w:rPr>
              <w:t>Количество</w:t>
            </w:r>
          </w:p>
        </w:tc>
        <w:tc>
          <w:tcPr>
            <w:tcW w:w="515" w:type="pct"/>
            <w:vAlign w:val="center"/>
          </w:tcPr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303881">
              <w:rPr>
                <w:b/>
                <w:i w:val="0"/>
                <w:sz w:val="16"/>
                <w:szCs w:val="16"/>
              </w:rPr>
              <w:t>Единица</w:t>
            </w:r>
          </w:p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b/>
                <w:i w:val="0"/>
                <w:sz w:val="16"/>
                <w:szCs w:val="16"/>
              </w:rPr>
            </w:pPr>
            <w:r w:rsidRPr="00303881">
              <w:rPr>
                <w:b/>
                <w:i w:val="0"/>
                <w:sz w:val="16"/>
                <w:szCs w:val="16"/>
              </w:rPr>
              <w:t>Измерения</w:t>
            </w:r>
          </w:p>
          <w:p w:rsidR="006821CD" w:rsidRPr="00303881" w:rsidRDefault="006821CD" w:rsidP="0057133F">
            <w:pPr>
              <w:pStyle w:val="a3"/>
              <w:ind w:left="0" w:right="-30"/>
              <w:jc w:val="center"/>
              <w:rPr>
                <w:i w:val="0"/>
                <w:sz w:val="16"/>
                <w:szCs w:val="16"/>
              </w:rPr>
            </w:pPr>
          </w:p>
        </w:tc>
      </w:tr>
      <w:tr w:rsidR="006821CD" w:rsidRPr="00575E92" w:rsidTr="007F6A3E">
        <w:tc>
          <w:tcPr>
            <w:tcW w:w="217" w:type="pct"/>
          </w:tcPr>
          <w:p w:rsidR="006821CD" w:rsidRPr="00303881" w:rsidRDefault="006821CD" w:rsidP="0057133F">
            <w:pPr>
              <w:spacing w:before="60"/>
              <w:rPr>
                <w:b/>
                <w:bCs/>
                <w:sz w:val="16"/>
                <w:szCs w:val="16"/>
              </w:rPr>
            </w:pPr>
            <w:r w:rsidRPr="00303881">
              <w:rPr>
                <w:sz w:val="16"/>
                <w:szCs w:val="16"/>
              </w:rPr>
              <w:t>1</w:t>
            </w:r>
          </w:p>
        </w:tc>
        <w:tc>
          <w:tcPr>
            <w:tcW w:w="889" w:type="pct"/>
          </w:tcPr>
          <w:p w:rsidR="006821CD" w:rsidRPr="00303881" w:rsidRDefault="006821CD" w:rsidP="0057133F">
            <w:pPr>
              <w:rPr>
                <w:sz w:val="16"/>
                <w:szCs w:val="16"/>
                <w:lang w:val="en-US"/>
              </w:rPr>
            </w:pPr>
            <w:r w:rsidRPr="00303881">
              <w:rPr>
                <w:sz w:val="16"/>
                <w:szCs w:val="16"/>
              </w:rPr>
              <w:t>Датчик</w:t>
            </w:r>
            <w:r w:rsidRPr="00303881">
              <w:rPr>
                <w:sz w:val="16"/>
                <w:szCs w:val="16"/>
                <w:lang w:val="en-US"/>
              </w:rPr>
              <w:t xml:space="preserve"> EJX530A-EBS9N-019NF/TS4/QR</w:t>
            </w:r>
          </w:p>
          <w:p w:rsidR="006821CD" w:rsidRPr="00303881" w:rsidRDefault="006821CD" w:rsidP="0057133F">
            <w:pPr>
              <w:rPr>
                <w:sz w:val="16"/>
                <w:szCs w:val="16"/>
              </w:rPr>
            </w:pPr>
            <w:r w:rsidRPr="00303881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2835" w:type="pct"/>
            <w:vAlign w:val="bottom"/>
          </w:tcPr>
          <w:p w:rsidR="006821CD" w:rsidRPr="00F16106" w:rsidRDefault="006821CD" w:rsidP="0057133F">
            <w:pPr>
              <w:tabs>
                <w:tab w:val="left" w:pos="1182"/>
              </w:tabs>
              <w:rPr>
                <w:rFonts w:ascii="Arial" w:hAnsi="Arial" w:cs="Arial"/>
                <w:bCs/>
                <w:sz w:val="16"/>
                <w:szCs w:val="16"/>
              </w:rPr>
            </w:pPr>
            <w:r w:rsidRPr="00B508BB">
              <w:rPr>
                <w:rFonts w:ascii="Arial" w:hAnsi="Arial" w:cs="Arial"/>
                <w:bCs/>
                <w:sz w:val="16"/>
                <w:szCs w:val="16"/>
                <w:lang w:val="en-US"/>
              </w:rPr>
              <w:t>EJX</w:t>
            </w:r>
            <w:r w:rsidRPr="00F16106">
              <w:rPr>
                <w:rFonts w:ascii="Arial" w:hAnsi="Arial" w:cs="Arial"/>
                <w:bCs/>
                <w:sz w:val="16"/>
                <w:szCs w:val="16"/>
              </w:rPr>
              <w:t>530</w:t>
            </w:r>
            <w:r w:rsidRPr="00B508BB">
              <w:rPr>
                <w:rFonts w:ascii="Arial" w:hAnsi="Arial" w:cs="Arial"/>
                <w:bCs/>
                <w:sz w:val="16"/>
                <w:szCs w:val="16"/>
                <w:lang w:val="en-US"/>
              </w:rPr>
              <w:t>A</w:t>
            </w:r>
            <w:r w:rsidRPr="00F16106">
              <w:rPr>
                <w:rFonts w:ascii="Arial" w:hAnsi="Arial" w:cs="Arial"/>
                <w:bCs/>
                <w:sz w:val="16"/>
                <w:szCs w:val="16"/>
              </w:rPr>
              <w:t>-</w:t>
            </w:r>
            <w:r w:rsidRPr="00B508BB">
              <w:rPr>
                <w:rFonts w:ascii="Arial" w:hAnsi="Arial" w:cs="Arial"/>
                <w:bCs/>
                <w:sz w:val="16"/>
                <w:szCs w:val="16"/>
                <w:lang w:val="en-US"/>
              </w:rPr>
              <w:t>EBS</w:t>
            </w:r>
            <w:r w:rsidRPr="00F16106">
              <w:rPr>
                <w:rFonts w:ascii="Arial" w:hAnsi="Arial" w:cs="Arial"/>
                <w:bCs/>
                <w:sz w:val="16"/>
                <w:szCs w:val="16"/>
              </w:rPr>
              <w:t>9</w:t>
            </w:r>
            <w:r w:rsidRPr="00B508BB">
              <w:rPr>
                <w:rFonts w:ascii="Arial" w:hAnsi="Arial" w:cs="Arial"/>
                <w:bCs/>
                <w:sz w:val="16"/>
                <w:szCs w:val="16"/>
                <w:lang w:val="en-US"/>
              </w:rPr>
              <w:t>N</w:t>
            </w:r>
            <w:r w:rsidRPr="00F16106">
              <w:rPr>
                <w:rFonts w:ascii="Arial" w:hAnsi="Arial" w:cs="Arial"/>
                <w:bCs/>
                <w:sz w:val="16"/>
                <w:szCs w:val="16"/>
              </w:rPr>
              <w:t>-019</w:t>
            </w:r>
            <w:r w:rsidRPr="00B508BB">
              <w:rPr>
                <w:rFonts w:ascii="Arial" w:hAnsi="Arial" w:cs="Arial"/>
                <w:bCs/>
                <w:sz w:val="16"/>
                <w:szCs w:val="16"/>
                <w:lang w:val="en-US"/>
              </w:rPr>
              <w:t>NL</w:t>
            </w:r>
            <w:r w:rsidRPr="00F16106">
              <w:rPr>
                <w:rFonts w:ascii="Arial" w:hAnsi="Arial" w:cs="Arial"/>
                <w:bCs/>
                <w:sz w:val="16"/>
                <w:szCs w:val="16"/>
              </w:rPr>
              <w:t>/</w:t>
            </w:r>
            <w:r w:rsidRPr="00B508BB">
              <w:rPr>
                <w:rFonts w:ascii="Arial" w:hAnsi="Arial" w:cs="Arial"/>
                <w:bCs/>
                <w:sz w:val="16"/>
                <w:szCs w:val="16"/>
                <w:lang w:val="en-US"/>
              </w:rPr>
              <w:t>QR</w:t>
            </w:r>
            <w:r w:rsidRPr="00F16106">
              <w:rPr>
                <w:rFonts w:ascii="Arial" w:hAnsi="Arial" w:cs="Arial"/>
                <w:sz w:val="16"/>
                <w:szCs w:val="16"/>
              </w:rPr>
              <w:t>/</w:t>
            </w:r>
            <w:r w:rsidRPr="00B508BB">
              <w:rPr>
                <w:rFonts w:ascii="Arial" w:hAnsi="Arial" w:cs="Arial"/>
                <w:bCs/>
                <w:sz w:val="16"/>
                <w:szCs w:val="16"/>
                <w:lang w:val="en-US"/>
              </w:rPr>
              <w:t>TS</w:t>
            </w:r>
            <w:r w:rsidRPr="00F16106">
              <w:rPr>
                <w:rFonts w:ascii="Arial" w:hAnsi="Arial" w:cs="Arial"/>
                <w:bCs/>
                <w:sz w:val="16"/>
                <w:szCs w:val="16"/>
              </w:rPr>
              <w:t>4</w:t>
            </w:r>
          </w:p>
          <w:tbl>
            <w:tblPr>
              <w:tblpPr w:leftFromText="180" w:rightFromText="180" w:vertAnchor="text" w:tblpY="1"/>
              <w:tblOverlap w:val="never"/>
              <w:tblW w:w="0" w:type="auto"/>
              <w:tblLook w:val="01E0"/>
            </w:tblPr>
            <w:tblGrid>
              <w:gridCol w:w="1025"/>
              <w:gridCol w:w="4185"/>
            </w:tblGrid>
            <w:tr w:rsidR="006821CD" w:rsidRPr="00F16106" w:rsidTr="0057133F">
              <w:trPr>
                <w:trHeight w:val="404"/>
              </w:trPr>
              <w:tc>
                <w:tcPr>
                  <w:tcW w:w="962" w:type="dxa"/>
                  <w:shd w:val="clear" w:color="auto" w:fill="auto"/>
                </w:tcPr>
                <w:p w:rsidR="006821CD" w:rsidRPr="00F16106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b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b/>
                      <w:i/>
                      <w:sz w:val="16"/>
                      <w:szCs w:val="16"/>
                    </w:rPr>
                    <w:t>Суффикс</w:t>
                  </w:r>
                  <w:r w:rsidRPr="00F16106">
                    <w:rPr>
                      <w:rFonts w:ascii="Arial" w:hAnsi="Arial" w:cs="Arial"/>
                      <w:b/>
                      <w:i/>
                      <w:sz w:val="16"/>
                      <w:szCs w:val="16"/>
                    </w:rPr>
                    <w:t>-</w:t>
                  </w:r>
                  <w:r w:rsidRPr="00B508BB">
                    <w:rPr>
                      <w:rFonts w:ascii="Arial" w:hAnsi="Arial" w:cs="Arial"/>
                      <w:b/>
                      <w:i/>
                      <w:sz w:val="16"/>
                      <w:szCs w:val="16"/>
                    </w:rPr>
                    <w:t>код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F16106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b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b/>
                      <w:i/>
                      <w:sz w:val="16"/>
                      <w:szCs w:val="16"/>
                    </w:rPr>
                    <w:t>Описание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F16106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F16106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EJX</w:t>
                  </w:r>
                  <w:r w:rsidRPr="00F16106">
                    <w:rPr>
                      <w:rFonts w:ascii="Arial" w:hAnsi="Arial" w:cs="Arial"/>
                      <w:i/>
                      <w:sz w:val="16"/>
                      <w:szCs w:val="16"/>
                    </w:rPr>
                    <w:t>530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A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Датчик избыточного давления, базовая точность 0,1%, 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-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E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4…20 мА пост</w:t>
                  </w:r>
                  <w:proofErr w:type="gramStart"/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.</w:t>
                  </w:r>
                  <w:proofErr w:type="gramEnd"/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т</w:t>
                  </w:r>
                  <w:proofErr w:type="gramEnd"/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ока с цифровой связью (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HART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-протокол);</w:t>
                  </w:r>
                </w:p>
              </w:tc>
            </w:tr>
            <w:tr w:rsidR="006821CD" w:rsidRPr="00B508BB" w:rsidTr="0057133F">
              <w:trPr>
                <w:trHeight w:val="404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B</w:t>
                  </w:r>
                </w:p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Диапазон перестройки верхнего предела шкалы 0,04…2 МПа,</w:t>
                  </w:r>
                </w:p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диапазон измерения 0…2 МПа;</w:t>
                  </w:r>
                </w:p>
              </w:tc>
            </w:tr>
            <w:tr w:rsidR="006821CD" w:rsidRPr="00B508BB" w:rsidTr="0057133F">
              <w:trPr>
                <w:trHeight w:val="404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S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Материал частей, контактирующих с рабочей средой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SUS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316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L</w:t>
                  </w:r>
                </w:p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и </w:t>
                  </w:r>
                  <w:proofErr w:type="spellStart"/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Hastelloy</w:t>
                  </w:r>
                  <w:proofErr w:type="spellEnd"/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C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-276;</w:t>
                  </w:r>
                </w:p>
              </w:tc>
            </w:tr>
            <w:tr w:rsidR="006821CD" w:rsidRPr="00B508BB" w:rsidTr="0057133F">
              <w:trPr>
                <w:trHeight w:val="404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Подключение к процессу (к разделителю): рабочий штуцер </w:t>
                  </w:r>
                  <w:proofErr w:type="gramStart"/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с</w:t>
                  </w:r>
                  <w:proofErr w:type="gramEnd"/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</w:p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внешней резьбой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M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20*1,5;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N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Всегда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N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;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-0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Всегда 0;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Корпус усилителя алюминиевый сплав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;</w:t>
                  </w:r>
                </w:p>
              </w:tc>
            </w:tr>
            <w:tr w:rsidR="006821CD" w:rsidRPr="00B508BB" w:rsidTr="0057133F">
              <w:trPr>
                <w:trHeight w:val="404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9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Электрический подвод: 2 отверстия под электрический ввод, </w:t>
                  </w:r>
                </w:p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с одной заглушкой,  внутренняя резьба М20;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N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ЖК-дисплей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 xml:space="preserve"> 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отсутствует;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F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0A7075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Монтажный кронштейн;</w:t>
                  </w:r>
                  <w:r w:rsidRPr="000A7075">
                    <w:rPr>
                      <w:rFonts w:ascii="Arial" w:hAnsi="Arial" w:cs="Arial"/>
                      <w:i/>
                      <w:sz w:val="16"/>
                      <w:szCs w:val="16"/>
                    </w:rPr>
                    <w:t>304</w:t>
                  </w:r>
                  <w:r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SST</w:t>
                  </w:r>
                  <w:r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углеродистая сталь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/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QR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Первичная поверка;</w:t>
                  </w:r>
                </w:p>
              </w:tc>
            </w:tr>
            <w:tr w:rsidR="006821CD" w:rsidRPr="00B508BB" w:rsidTr="0057133F">
              <w:trPr>
                <w:trHeight w:val="202"/>
              </w:trPr>
              <w:tc>
                <w:tcPr>
                  <w:tcW w:w="96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/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  <w:lang w:val="en-US"/>
                    </w:rPr>
                    <w:t>TS</w:t>
                  </w: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5872" w:type="dxa"/>
                  <w:shd w:val="clear" w:color="auto" w:fill="auto"/>
                </w:tcPr>
                <w:p w:rsidR="006821CD" w:rsidRPr="00B508BB" w:rsidRDefault="006821CD" w:rsidP="0057133F">
                  <w:pPr>
                    <w:tabs>
                      <w:tab w:val="left" w:pos="1182"/>
                    </w:tabs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 w:rsidRPr="00B508BB">
                    <w:rPr>
                      <w:rFonts w:ascii="Arial" w:hAnsi="Arial" w:cs="Arial"/>
                      <w:i/>
                      <w:sz w:val="16"/>
                      <w:szCs w:val="16"/>
                    </w:rPr>
                    <w:t>Комплект документации (на русском языке);</w:t>
                  </w:r>
                </w:p>
              </w:tc>
            </w:tr>
          </w:tbl>
          <w:p w:rsidR="006821CD" w:rsidRPr="00AA314D" w:rsidRDefault="006821CD" w:rsidP="0057133F">
            <w:pPr>
              <w:autoSpaceDE w:val="0"/>
              <w:autoSpaceDN w:val="0"/>
              <w:adjustRightInd w:val="0"/>
              <w:spacing w:before="10"/>
              <w:ind w:left="140" w:right="3073"/>
            </w:pPr>
          </w:p>
        </w:tc>
        <w:tc>
          <w:tcPr>
            <w:tcW w:w="544" w:type="pct"/>
          </w:tcPr>
          <w:p w:rsidR="006821CD" w:rsidRPr="001176D5" w:rsidRDefault="006821CD" w:rsidP="0057133F">
            <w:r>
              <w:t>1</w:t>
            </w:r>
          </w:p>
        </w:tc>
        <w:tc>
          <w:tcPr>
            <w:tcW w:w="515" w:type="pct"/>
          </w:tcPr>
          <w:p w:rsidR="006821CD" w:rsidRPr="006A5CD3" w:rsidRDefault="006821CD" w:rsidP="005713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</w:tr>
      <w:tr w:rsidR="006821CD" w:rsidRPr="00CE321D" w:rsidTr="007F6A3E">
        <w:tc>
          <w:tcPr>
            <w:tcW w:w="217" w:type="pct"/>
          </w:tcPr>
          <w:p w:rsidR="006821CD" w:rsidRPr="00303881" w:rsidRDefault="006821CD" w:rsidP="0057133F">
            <w:pPr>
              <w:spacing w:before="60"/>
              <w:rPr>
                <w:sz w:val="16"/>
                <w:szCs w:val="16"/>
                <w:lang w:val="en-US"/>
              </w:rPr>
            </w:pPr>
            <w:r w:rsidRPr="00303881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889" w:type="pct"/>
          </w:tcPr>
          <w:p w:rsidR="006821CD" w:rsidRPr="00303881" w:rsidRDefault="006821CD" w:rsidP="0057133F">
            <w:pPr>
              <w:autoSpaceDE w:val="0"/>
              <w:autoSpaceDN w:val="0"/>
              <w:adjustRightInd w:val="0"/>
              <w:spacing w:before="120" w:after="120"/>
              <w:rPr>
                <w:sz w:val="16"/>
                <w:szCs w:val="16"/>
              </w:rPr>
            </w:pPr>
            <w:r w:rsidRPr="00303881">
              <w:rPr>
                <w:sz w:val="16"/>
                <w:szCs w:val="16"/>
              </w:rPr>
              <w:t xml:space="preserve">Система кондуктометрическая  или эквивалент </w:t>
            </w:r>
          </w:p>
          <w:p w:rsidR="006821CD" w:rsidRPr="00303881" w:rsidRDefault="006821CD" w:rsidP="0057133F">
            <w:pPr>
              <w:autoSpaceDE w:val="0"/>
              <w:autoSpaceDN w:val="0"/>
              <w:adjustRightInd w:val="0"/>
              <w:spacing w:before="120" w:after="120"/>
              <w:rPr>
                <w:bCs/>
                <w:sz w:val="16"/>
                <w:szCs w:val="16"/>
              </w:rPr>
            </w:pPr>
            <w:r w:rsidRPr="00303881">
              <w:rPr>
                <w:sz w:val="16"/>
                <w:szCs w:val="16"/>
              </w:rPr>
              <w:t xml:space="preserve">в составе </w:t>
            </w:r>
            <w:r w:rsidRPr="00303881">
              <w:rPr>
                <w:bCs/>
                <w:sz w:val="16"/>
                <w:szCs w:val="16"/>
              </w:rPr>
              <w:t>с сенсором ISC40G-TG-Т1-10/</w:t>
            </w:r>
            <w:r w:rsidRPr="00303881">
              <w:rPr>
                <w:bCs/>
                <w:sz w:val="16"/>
                <w:szCs w:val="16"/>
                <w:lang w:val="en-US"/>
              </w:rPr>
              <w:t>TFD</w:t>
            </w:r>
            <w:r w:rsidRPr="00303881">
              <w:rPr>
                <w:bCs/>
                <w:sz w:val="16"/>
                <w:szCs w:val="16"/>
              </w:rPr>
              <w:t xml:space="preserve">, </w:t>
            </w:r>
          </w:p>
          <w:p w:rsidR="006821CD" w:rsidRPr="00303881" w:rsidRDefault="006821CD" w:rsidP="0057133F">
            <w:pPr>
              <w:autoSpaceDE w:val="0"/>
              <w:autoSpaceDN w:val="0"/>
              <w:adjustRightInd w:val="0"/>
              <w:spacing w:before="120" w:after="120"/>
              <w:rPr>
                <w:bCs/>
                <w:sz w:val="16"/>
                <w:szCs w:val="16"/>
              </w:rPr>
            </w:pPr>
            <w:r w:rsidRPr="00303881">
              <w:rPr>
                <w:bCs/>
                <w:sz w:val="16"/>
                <w:szCs w:val="16"/>
              </w:rPr>
              <w:t xml:space="preserve">с преобразователем  </w:t>
            </w:r>
            <w:r w:rsidRPr="00303881">
              <w:rPr>
                <w:bCs/>
                <w:sz w:val="16"/>
                <w:szCs w:val="16"/>
                <w:lang w:val="en-US"/>
              </w:rPr>
              <w:t>FLXA</w:t>
            </w:r>
            <w:r w:rsidRPr="00303881">
              <w:rPr>
                <w:bCs/>
                <w:sz w:val="16"/>
                <w:szCs w:val="16"/>
              </w:rPr>
              <w:t>21-</w:t>
            </w:r>
            <w:r w:rsidRPr="00303881">
              <w:rPr>
                <w:bCs/>
                <w:sz w:val="16"/>
                <w:szCs w:val="16"/>
                <w:lang w:val="en-US"/>
              </w:rPr>
              <w:t>D</w:t>
            </w:r>
            <w:r w:rsidRPr="00303881">
              <w:rPr>
                <w:bCs/>
                <w:sz w:val="16"/>
                <w:szCs w:val="16"/>
              </w:rPr>
              <w:t>-</w:t>
            </w:r>
            <w:r w:rsidRPr="00303881">
              <w:rPr>
                <w:bCs/>
                <w:sz w:val="16"/>
                <w:szCs w:val="16"/>
                <w:lang w:val="en-US"/>
              </w:rPr>
              <w:t>P</w:t>
            </w:r>
            <w:r w:rsidRPr="00303881">
              <w:rPr>
                <w:bCs/>
                <w:sz w:val="16"/>
                <w:szCs w:val="16"/>
              </w:rPr>
              <w:t>-</w:t>
            </w:r>
            <w:r w:rsidRPr="00303881">
              <w:rPr>
                <w:bCs/>
                <w:sz w:val="16"/>
                <w:szCs w:val="16"/>
                <w:lang w:val="en-US"/>
              </w:rPr>
              <w:t>SAA</w:t>
            </w:r>
            <w:r w:rsidRPr="00303881">
              <w:rPr>
                <w:bCs/>
                <w:sz w:val="16"/>
                <w:szCs w:val="16"/>
              </w:rPr>
              <w:t>-</w:t>
            </w:r>
            <w:r w:rsidRPr="00303881">
              <w:rPr>
                <w:bCs/>
                <w:sz w:val="16"/>
                <w:szCs w:val="16"/>
                <w:lang w:val="en-US"/>
              </w:rPr>
              <w:t>C</w:t>
            </w:r>
            <w:r w:rsidRPr="00303881">
              <w:rPr>
                <w:bCs/>
                <w:sz w:val="16"/>
                <w:szCs w:val="16"/>
              </w:rPr>
              <w:t>5-</w:t>
            </w:r>
            <w:r w:rsidRPr="00303881">
              <w:rPr>
                <w:bCs/>
                <w:sz w:val="16"/>
                <w:szCs w:val="16"/>
                <w:lang w:val="en-US"/>
              </w:rPr>
              <w:t>NN</w:t>
            </w:r>
            <w:r w:rsidRPr="00303881">
              <w:rPr>
                <w:bCs/>
                <w:sz w:val="16"/>
                <w:szCs w:val="16"/>
              </w:rPr>
              <w:t>-</w:t>
            </w:r>
            <w:r w:rsidRPr="00303881">
              <w:rPr>
                <w:bCs/>
                <w:sz w:val="16"/>
                <w:szCs w:val="16"/>
                <w:lang w:val="en-US"/>
              </w:rPr>
              <w:t>A</w:t>
            </w:r>
            <w:r w:rsidRPr="00303881">
              <w:rPr>
                <w:bCs/>
                <w:sz w:val="16"/>
                <w:szCs w:val="16"/>
              </w:rPr>
              <w:t>-</w:t>
            </w:r>
            <w:r w:rsidRPr="00303881">
              <w:rPr>
                <w:bCs/>
                <w:sz w:val="16"/>
                <w:szCs w:val="16"/>
                <w:lang w:val="en-US"/>
              </w:rPr>
              <w:t>N</w:t>
            </w:r>
            <w:r w:rsidRPr="00303881">
              <w:rPr>
                <w:bCs/>
                <w:sz w:val="16"/>
                <w:szCs w:val="16"/>
              </w:rPr>
              <w:t>-</w:t>
            </w:r>
            <w:r w:rsidRPr="00303881">
              <w:rPr>
                <w:bCs/>
                <w:sz w:val="16"/>
                <w:szCs w:val="16"/>
                <w:lang w:val="en-US"/>
              </w:rPr>
              <w:t>LA</w:t>
            </w:r>
            <w:r w:rsidRPr="00303881">
              <w:rPr>
                <w:bCs/>
                <w:sz w:val="16"/>
                <w:szCs w:val="16"/>
              </w:rPr>
              <w:t xml:space="preserve">, </w:t>
            </w:r>
            <w:r w:rsidRPr="00303881">
              <w:rPr>
                <w:bCs/>
                <w:sz w:val="16"/>
                <w:szCs w:val="16"/>
                <w:lang w:val="en-US"/>
              </w:rPr>
              <w:t>K</w:t>
            </w:r>
            <w:r w:rsidRPr="00303881">
              <w:rPr>
                <w:bCs/>
                <w:sz w:val="16"/>
                <w:szCs w:val="16"/>
              </w:rPr>
              <w:t>1500</w:t>
            </w:r>
            <w:r w:rsidRPr="00303881">
              <w:rPr>
                <w:bCs/>
                <w:sz w:val="16"/>
                <w:szCs w:val="16"/>
                <w:lang w:val="en-US"/>
              </w:rPr>
              <w:t>HG</w:t>
            </w:r>
            <w:r w:rsidRPr="00303881">
              <w:rPr>
                <w:bCs/>
                <w:sz w:val="16"/>
                <w:szCs w:val="16"/>
              </w:rPr>
              <w:t>. К1500НР с переходами</w:t>
            </w:r>
          </w:p>
        </w:tc>
        <w:tc>
          <w:tcPr>
            <w:tcW w:w="2835" w:type="pct"/>
            <w:vAlign w:val="bottom"/>
          </w:tcPr>
          <w:p w:rsidR="006821CD" w:rsidRPr="00274221" w:rsidRDefault="006821CD" w:rsidP="0057133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9B5C8D">
              <w:rPr>
                <w:rFonts w:ascii="Arial" w:hAnsi="Arial" w:cs="Arial"/>
                <w:bCs/>
                <w:sz w:val="16"/>
                <w:szCs w:val="16"/>
              </w:rPr>
              <w:t>Кондуктометр с сенсором</w:t>
            </w:r>
            <w:r w:rsidRPr="00274221">
              <w:rPr>
                <w:rFonts w:ascii="Arial" w:hAnsi="Arial" w:cs="Arial"/>
                <w:bCs/>
                <w:sz w:val="16"/>
                <w:szCs w:val="16"/>
              </w:rPr>
              <w:t xml:space="preserve"> ISC40G-TG-Т1-10/</w:t>
            </w:r>
            <w:r w:rsidRPr="006F4D3E">
              <w:rPr>
                <w:rFonts w:ascii="Arial" w:hAnsi="Arial" w:cs="Arial"/>
                <w:bCs/>
                <w:i/>
                <w:sz w:val="16"/>
                <w:szCs w:val="16"/>
                <w:lang w:val="en-US"/>
              </w:rPr>
              <w:t>TFD</w:t>
            </w:r>
            <w:r w:rsidRPr="00274221">
              <w:rPr>
                <w:rFonts w:ascii="Arial" w:hAnsi="Arial" w:cs="Arial"/>
                <w:bCs/>
                <w:sz w:val="16"/>
                <w:szCs w:val="16"/>
              </w:rPr>
              <w:t xml:space="preserve">, с преобразователем  </w:t>
            </w:r>
          </w:p>
          <w:p w:rsidR="006821CD" w:rsidRDefault="006821CD" w:rsidP="0057133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FLXA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21-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D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-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P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-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SAA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-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C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5-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NN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-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A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-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N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-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LA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, 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K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>1500</w:t>
            </w:r>
            <w:r w:rsidRPr="00274221">
              <w:rPr>
                <w:rFonts w:ascii="Arial" w:hAnsi="Arial" w:cs="Arial"/>
                <w:bCs/>
                <w:sz w:val="16"/>
                <w:szCs w:val="16"/>
                <w:lang w:val="en-US"/>
              </w:rPr>
              <w:t>HG</w:t>
            </w:r>
            <w:r w:rsidRPr="009B5C8D">
              <w:rPr>
                <w:rFonts w:ascii="Arial" w:hAnsi="Arial" w:cs="Arial"/>
                <w:bCs/>
                <w:sz w:val="16"/>
                <w:szCs w:val="16"/>
                <w:lang w:val="en-US"/>
              </w:rPr>
              <w:t xml:space="preserve">. </w:t>
            </w:r>
            <w:r w:rsidRPr="00274221">
              <w:rPr>
                <w:rFonts w:ascii="Arial" w:hAnsi="Arial" w:cs="Arial"/>
                <w:bCs/>
                <w:sz w:val="16"/>
                <w:szCs w:val="16"/>
              </w:rPr>
              <w:t>К1500НР с переходами</w:t>
            </w:r>
          </w:p>
          <w:tbl>
            <w:tblPr>
              <w:tblpPr w:leftFromText="180" w:rightFromText="180" w:vertAnchor="text" w:tblpY="1"/>
              <w:tblOverlap w:val="never"/>
              <w:tblW w:w="0" w:type="auto"/>
              <w:tblLook w:val="01E0"/>
            </w:tblPr>
            <w:tblGrid>
              <w:gridCol w:w="1348"/>
              <w:gridCol w:w="3862"/>
            </w:tblGrid>
            <w:tr w:rsidR="006821CD" w:rsidRPr="00274221" w:rsidTr="0057133F">
              <w:tc>
                <w:tcPr>
                  <w:tcW w:w="1728" w:type="dxa"/>
                  <w:shd w:val="clear" w:color="auto" w:fill="auto"/>
                </w:tcPr>
                <w:p w:rsidR="006821CD" w:rsidRPr="00274221" w:rsidRDefault="006821CD" w:rsidP="0057133F">
                  <w:pPr>
                    <w:rPr>
                      <w:rFonts w:ascii="Arial" w:hAnsi="Arial" w:cs="Arial"/>
                      <w:b/>
                      <w:bCs/>
                      <w:i/>
                      <w:sz w:val="16"/>
                      <w:szCs w:val="16"/>
                    </w:rPr>
                  </w:pPr>
                  <w:r w:rsidRPr="00274221">
                    <w:rPr>
                      <w:rFonts w:ascii="Arial" w:hAnsi="Arial" w:cs="Arial"/>
                      <w:b/>
                      <w:bCs/>
                      <w:i/>
                      <w:sz w:val="16"/>
                      <w:szCs w:val="16"/>
                    </w:rPr>
                    <w:t>Суффикс-код</w:t>
                  </w:r>
                </w:p>
              </w:tc>
              <w:tc>
                <w:tcPr>
                  <w:tcW w:w="6318" w:type="dxa"/>
                  <w:shd w:val="clear" w:color="auto" w:fill="auto"/>
                </w:tcPr>
                <w:p w:rsidR="006821CD" w:rsidRPr="00274221" w:rsidRDefault="006821CD" w:rsidP="0057133F">
                  <w:pPr>
                    <w:rPr>
                      <w:rFonts w:ascii="Arial" w:hAnsi="Arial" w:cs="Arial"/>
                      <w:b/>
                      <w:bCs/>
                      <w:i/>
                      <w:sz w:val="16"/>
                      <w:szCs w:val="16"/>
                    </w:rPr>
                  </w:pPr>
                  <w:r w:rsidRPr="00274221">
                    <w:rPr>
                      <w:rFonts w:ascii="Arial" w:hAnsi="Arial" w:cs="Arial"/>
                      <w:b/>
                      <w:bCs/>
                      <w:i/>
                      <w:sz w:val="16"/>
                      <w:szCs w:val="16"/>
                    </w:rPr>
                    <w:t>Описание</w:t>
                  </w:r>
                </w:p>
              </w:tc>
            </w:tr>
            <w:tr w:rsidR="006821CD" w:rsidRPr="00274221" w:rsidTr="0057133F">
              <w:tc>
                <w:tcPr>
                  <w:tcW w:w="1728" w:type="dxa"/>
                  <w:shd w:val="clear" w:color="auto" w:fill="auto"/>
                </w:tcPr>
                <w:p w:rsidR="006821CD" w:rsidRPr="00274221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</w:t>
                  </w:r>
                  <w:r w:rsidRPr="00274221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ISC40G-TG-</w:t>
                  </w:r>
                </w:p>
                <w:p w:rsidR="006821CD" w:rsidRPr="006F4D3E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</w:pP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Т1-10/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TFD</w:t>
                  </w:r>
                </w:p>
              </w:tc>
              <w:tc>
                <w:tcPr>
                  <w:tcW w:w="6318" w:type="dxa"/>
                  <w:shd w:val="clear" w:color="auto" w:fill="auto"/>
                </w:tcPr>
                <w:p w:rsidR="006821CD" w:rsidRDefault="006821CD" w:rsidP="0057133F">
                  <w:pPr>
                    <w:rPr>
                      <w:i/>
                      <w:color w:val="000000"/>
                      <w:sz w:val="16"/>
                      <w:szCs w:val="16"/>
                    </w:rPr>
                  </w:pPr>
                  <w:r w:rsidRPr="006F4D3E">
                    <w:rPr>
                      <w:bCs/>
                      <w:i/>
                      <w:sz w:val="16"/>
                      <w:szCs w:val="16"/>
                    </w:rPr>
                    <w:t xml:space="preserve">Сенсор кондуктометрический с покрытием из </w:t>
                  </w:r>
                  <w:r w:rsidRPr="006F4D3E">
                    <w:rPr>
                      <w:bCs/>
                      <w:i/>
                      <w:sz w:val="16"/>
                      <w:szCs w:val="16"/>
                      <w:lang w:val="en-US"/>
                    </w:rPr>
                    <w:t>PFA</w:t>
                  </w:r>
                  <w:r w:rsidRPr="006F4D3E">
                    <w:rPr>
                      <w:i/>
                      <w:color w:val="000000"/>
                      <w:sz w:val="16"/>
                      <w:szCs w:val="16"/>
                    </w:rPr>
                    <w:t xml:space="preserve"> диапазон</w:t>
                  </w:r>
                </w:p>
                <w:p w:rsidR="006821CD" w:rsidRPr="006F4D3E" w:rsidRDefault="006821CD" w:rsidP="0057133F">
                  <w:pPr>
                    <w:rPr>
                      <w:bCs/>
                      <w:i/>
                      <w:sz w:val="16"/>
                      <w:szCs w:val="16"/>
                    </w:rPr>
                  </w:pPr>
                  <w:r w:rsidRPr="006F4D3E">
                    <w:rPr>
                      <w:i/>
                      <w:color w:val="000000"/>
                      <w:sz w:val="16"/>
                      <w:szCs w:val="16"/>
                    </w:rPr>
                    <w:t xml:space="preserve"> измерения </w:t>
                  </w:r>
                  <w:r w:rsidRPr="006F4D3E">
                    <w:rPr>
                      <w:bCs/>
                      <w:i/>
                      <w:sz w:val="16"/>
                      <w:szCs w:val="16"/>
                    </w:rPr>
                    <w:t xml:space="preserve">0 – 2000 </w:t>
                  </w:r>
                  <w:proofErr w:type="spellStart"/>
                  <w:r w:rsidRPr="006F4D3E">
                    <w:rPr>
                      <w:bCs/>
                      <w:i/>
                      <w:sz w:val="16"/>
                      <w:szCs w:val="16"/>
                    </w:rPr>
                    <w:t>mS</w:t>
                  </w:r>
                  <w:proofErr w:type="spellEnd"/>
                  <w:r w:rsidRPr="006F4D3E">
                    <w:rPr>
                      <w:bCs/>
                      <w:i/>
                      <w:sz w:val="16"/>
                      <w:szCs w:val="16"/>
                    </w:rPr>
                    <w:t>/</w:t>
                  </w:r>
                  <w:proofErr w:type="spellStart"/>
                  <w:r w:rsidRPr="006F4D3E">
                    <w:rPr>
                      <w:bCs/>
                      <w:i/>
                      <w:sz w:val="16"/>
                      <w:szCs w:val="16"/>
                    </w:rPr>
                    <w:t>cm</w:t>
                  </w:r>
                  <w:proofErr w:type="spellEnd"/>
                </w:p>
              </w:tc>
            </w:tr>
            <w:tr w:rsidR="006821CD" w:rsidRPr="00274221" w:rsidTr="0057133F">
              <w:tc>
                <w:tcPr>
                  <w:tcW w:w="1728" w:type="dxa"/>
                  <w:shd w:val="clear" w:color="auto" w:fill="auto"/>
                </w:tcPr>
                <w:p w:rsidR="006821CD" w:rsidRPr="00274221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</w:pP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 xml:space="preserve">FLXA21-D-P-SAA-C5-NN-A-N-LA, </w:t>
                  </w:r>
                </w:p>
                <w:p w:rsidR="006821CD" w:rsidRPr="00274221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6318" w:type="dxa"/>
                  <w:shd w:val="clear" w:color="auto" w:fill="auto"/>
                </w:tcPr>
                <w:p w:rsidR="006821CD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Преобразователь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FLEXA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2 -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проводная схема подключения 4-20 мА,</w:t>
                  </w:r>
                </w:p>
                <w:p w:rsidR="006821CD" w:rsidRPr="00274221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меню на русском языке  Габаритные размеры 144*151*137.  </w:t>
                  </w:r>
                </w:p>
              </w:tc>
            </w:tr>
            <w:tr w:rsidR="006821CD" w:rsidRPr="00274221" w:rsidTr="0057133F">
              <w:tc>
                <w:tcPr>
                  <w:tcW w:w="1728" w:type="dxa"/>
                  <w:shd w:val="clear" w:color="auto" w:fill="auto"/>
                </w:tcPr>
                <w:p w:rsidR="006821CD" w:rsidRPr="00274221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</w:t>
                  </w:r>
                  <w:r w:rsidRPr="006F4D3E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K1500HG</w:t>
                  </w:r>
                </w:p>
                <w:p w:rsidR="006821CD" w:rsidRPr="00274221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</w:p>
              </w:tc>
              <w:tc>
                <w:tcPr>
                  <w:tcW w:w="6318" w:type="dxa"/>
                  <w:shd w:val="clear" w:color="auto" w:fill="auto"/>
                </w:tcPr>
                <w:p w:rsidR="006821CD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Тройник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c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фланцами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DN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80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PN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40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с внутренним покрытием из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PFA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</w:t>
                  </w:r>
                </w:p>
                <w:p w:rsidR="006821CD" w:rsidRPr="006F4D3E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для установки сенсора </w:t>
                  </w:r>
                  <w:r w:rsidRPr="006F4D3E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ISC40G-TG-</w:t>
                  </w:r>
                </w:p>
                <w:p w:rsidR="006821CD" w:rsidRPr="006F4D3E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 w:rsidRPr="006F4D3E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Т1-10/ТРВ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с обратными фланцами </w:t>
                  </w:r>
                </w:p>
              </w:tc>
            </w:tr>
            <w:tr w:rsidR="006821CD" w:rsidRPr="00274221" w:rsidTr="0057133F">
              <w:tc>
                <w:tcPr>
                  <w:tcW w:w="1728" w:type="dxa"/>
                  <w:shd w:val="clear" w:color="auto" w:fill="auto"/>
                </w:tcPr>
                <w:p w:rsidR="006821CD" w:rsidRPr="00274221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К1500НР</w:t>
                  </w:r>
                </w:p>
              </w:tc>
              <w:tc>
                <w:tcPr>
                  <w:tcW w:w="6318" w:type="dxa"/>
                  <w:shd w:val="clear" w:color="auto" w:fill="auto"/>
                </w:tcPr>
                <w:p w:rsidR="006821CD" w:rsidRPr="008124AB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Прокладка для установки сенсора </w:t>
                  </w:r>
                  <w:r w:rsidRPr="008124A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</w:t>
                  </w:r>
                  <w:r w:rsidRPr="008124AB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ISC40G-TG-</w:t>
                  </w:r>
                </w:p>
                <w:p w:rsidR="006821CD" w:rsidRPr="00274221" w:rsidRDefault="006821CD" w:rsidP="0057133F">
                  <w:pP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</w:pPr>
                  <w:r w:rsidRPr="008124AB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Т1-10/</w:t>
                  </w:r>
                  <w:r w:rsidRPr="008124AB"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TFD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>в</w:t>
                  </w:r>
                  <w:proofErr w:type="gramEnd"/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фланец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DN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65 </w:t>
                  </w:r>
                  <w:r>
                    <w:rPr>
                      <w:rFonts w:ascii="Arial" w:hAnsi="Arial" w:cs="Arial"/>
                      <w:bCs/>
                      <w:i/>
                      <w:sz w:val="16"/>
                      <w:szCs w:val="16"/>
                      <w:lang w:val="en-US"/>
                    </w:rPr>
                    <w:t>PN</w:t>
                  </w:r>
                  <w:r w:rsidRPr="00274221">
                    <w:rPr>
                      <w:rFonts w:ascii="Arial" w:hAnsi="Arial" w:cs="Arial"/>
                      <w:bCs/>
                      <w:i/>
                      <w:sz w:val="16"/>
                      <w:szCs w:val="16"/>
                    </w:rPr>
                    <w:t xml:space="preserve"> 40 </w:t>
                  </w:r>
                </w:p>
              </w:tc>
            </w:tr>
          </w:tbl>
          <w:p w:rsidR="006821CD" w:rsidRPr="00AA314D" w:rsidRDefault="006821CD" w:rsidP="0057133F">
            <w:pPr>
              <w:autoSpaceDE w:val="0"/>
              <w:autoSpaceDN w:val="0"/>
              <w:adjustRightInd w:val="0"/>
              <w:spacing w:before="10"/>
              <w:ind w:left="140" w:right="-2234"/>
            </w:pPr>
          </w:p>
        </w:tc>
        <w:tc>
          <w:tcPr>
            <w:tcW w:w="544" w:type="pct"/>
          </w:tcPr>
          <w:p w:rsidR="006821CD" w:rsidRPr="001176D5" w:rsidRDefault="006821CD" w:rsidP="0057133F">
            <w:r>
              <w:t>4</w:t>
            </w:r>
          </w:p>
        </w:tc>
        <w:tc>
          <w:tcPr>
            <w:tcW w:w="515" w:type="pct"/>
          </w:tcPr>
          <w:p w:rsidR="006821CD" w:rsidRPr="005313A5" w:rsidRDefault="006821CD" w:rsidP="0057133F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кмп</w:t>
            </w:r>
            <w:proofErr w:type="spellEnd"/>
          </w:p>
        </w:tc>
      </w:tr>
    </w:tbl>
    <w:p w:rsidR="006821CD" w:rsidRDefault="006821CD" w:rsidP="006821CD">
      <w:pPr>
        <w:ind w:left="720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7"/>
        <w:gridCol w:w="7674"/>
      </w:tblGrid>
      <w:tr w:rsidR="006821CD" w:rsidRPr="00040DA5" w:rsidTr="0057133F">
        <w:tc>
          <w:tcPr>
            <w:tcW w:w="991" w:type="pct"/>
            <w:vAlign w:val="center"/>
          </w:tcPr>
          <w:p w:rsidR="006821CD" w:rsidRPr="00040DA5" w:rsidRDefault="006821CD" w:rsidP="0057133F">
            <w:pPr>
              <w:rPr>
                <w:sz w:val="18"/>
                <w:szCs w:val="18"/>
              </w:rPr>
            </w:pPr>
            <w:r w:rsidRPr="00040DA5">
              <w:rPr>
                <w:sz w:val="18"/>
                <w:szCs w:val="18"/>
              </w:rPr>
              <w:t>Срок гарантии качества</w:t>
            </w:r>
          </w:p>
        </w:tc>
        <w:tc>
          <w:tcPr>
            <w:tcW w:w="4009" w:type="pct"/>
          </w:tcPr>
          <w:p w:rsidR="006821CD" w:rsidRPr="00040DA5" w:rsidRDefault="006821CD" w:rsidP="0057133F">
            <w:pPr>
              <w:rPr>
                <w:sz w:val="18"/>
                <w:szCs w:val="18"/>
              </w:rPr>
            </w:pPr>
            <w:r w:rsidRPr="00040DA5">
              <w:rPr>
                <w:sz w:val="18"/>
                <w:szCs w:val="18"/>
              </w:rPr>
              <w:t>Гарантийное обслуживание в течение 12 месяцев с момента ввода оборудования в эксплуатацию, но не более  18 месяцев с момента поставки.</w:t>
            </w:r>
          </w:p>
        </w:tc>
      </w:tr>
      <w:tr w:rsidR="006821CD" w:rsidRPr="00040DA5" w:rsidTr="0057133F">
        <w:tc>
          <w:tcPr>
            <w:tcW w:w="991" w:type="pct"/>
            <w:vAlign w:val="center"/>
          </w:tcPr>
          <w:p w:rsidR="006821CD" w:rsidRPr="00040DA5" w:rsidRDefault="006821CD" w:rsidP="0057133F">
            <w:pPr>
              <w:rPr>
                <w:sz w:val="18"/>
                <w:szCs w:val="18"/>
              </w:rPr>
            </w:pPr>
            <w:r w:rsidRPr="00040DA5">
              <w:rPr>
                <w:sz w:val="18"/>
                <w:szCs w:val="18"/>
              </w:rPr>
              <w:t>Порядок приемки товара (работ, услуг)</w:t>
            </w:r>
          </w:p>
        </w:tc>
        <w:tc>
          <w:tcPr>
            <w:tcW w:w="4009" w:type="pct"/>
          </w:tcPr>
          <w:p w:rsidR="006821CD" w:rsidRPr="00040DA5" w:rsidRDefault="006821CD" w:rsidP="0057133F">
            <w:pPr>
              <w:rPr>
                <w:sz w:val="18"/>
                <w:szCs w:val="18"/>
              </w:rPr>
            </w:pPr>
            <w:r w:rsidRPr="00040DA5">
              <w:rPr>
                <w:sz w:val="18"/>
                <w:szCs w:val="18"/>
              </w:rPr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</w:tbl>
    <w:p w:rsidR="000B35E0" w:rsidRDefault="000B35E0"/>
    <w:sectPr w:rsidR="000B35E0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/>
  <w:rsids>
    <w:rsidRoot w:val="006821CD"/>
    <w:rsid w:val="000B35E0"/>
    <w:rsid w:val="006821CD"/>
    <w:rsid w:val="007F6A3E"/>
    <w:rsid w:val="00D36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1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6821CD"/>
    <w:pPr>
      <w:ind w:left="-5220" w:right="-105"/>
      <w:jc w:val="both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1983</Characters>
  <Application>Microsoft Office Word</Application>
  <DocSecurity>0</DocSecurity>
  <Lines>16</Lines>
  <Paragraphs>4</Paragraphs>
  <ScaleCrop>false</ScaleCrop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2013-08-18T14:24:00Z</dcterms:created>
  <dcterms:modified xsi:type="dcterms:W3CDTF">2013-08-18T14:48:00Z</dcterms:modified>
</cp:coreProperties>
</file>