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EA14C1" w:rsidRPr="00EA14C1">
        <w:rPr>
          <w:b/>
          <w:bCs/>
          <w:i/>
        </w:rPr>
        <w:t>оказание услуг по обслуживанию систем: охранно-пожарной сигнализации, видеонаблюдения, контроля доступа, оповещения и управления эвакуацией людей из зданий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EA14C1" w:rsidRPr="00172B89" w:rsidRDefault="00EA14C1" w:rsidP="00EA14C1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A14C1" w:rsidRPr="00172B89" w:rsidRDefault="00EA14C1" w:rsidP="00EA14C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A14C1" w:rsidRPr="00172B89" w:rsidRDefault="00EA14C1" w:rsidP="00EA14C1">
      <w:pPr>
        <w:jc w:val="center"/>
        <w:rPr>
          <w:color w:val="000000"/>
        </w:rPr>
      </w:pPr>
    </w:p>
    <w:p w:rsidR="00EA14C1" w:rsidRPr="00172B89" w:rsidRDefault="00EA14C1" w:rsidP="00EA14C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A14C1" w:rsidRPr="00172B89" w:rsidRDefault="00EA14C1" w:rsidP="00EA14C1">
      <w:pPr>
        <w:jc w:val="center"/>
        <w:rPr>
          <w:color w:val="000000"/>
        </w:rPr>
      </w:pPr>
    </w:p>
    <w:p w:rsidR="00EA14C1" w:rsidRPr="00172B89" w:rsidRDefault="00EA14C1" w:rsidP="00EA14C1">
      <w:pPr>
        <w:rPr>
          <w:color w:val="000000"/>
        </w:rPr>
      </w:pPr>
    </w:p>
    <w:p w:rsidR="00EA14C1" w:rsidRPr="00172B89" w:rsidRDefault="00EA14C1" w:rsidP="00EA14C1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A14C1" w:rsidRPr="00172B89" w:rsidRDefault="00EA14C1" w:rsidP="00EA14C1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A14C1" w:rsidRPr="00172B89" w:rsidRDefault="00EA14C1" w:rsidP="00EA14C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A14C1" w:rsidRPr="00172B89" w:rsidRDefault="00EA14C1" w:rsidP="00EA14C1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A14C1" w:rsidRPr="00172B89" w:rsidRDefault="00EA14C1" w:rsidP="00EA14C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A14C1" w:rsidRPr="00172B89" w:rsidRDefault="00EA14C1" w:rsidP="00EA14C1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A14C1" w:rsidRPr="00172B89" w:rsidRDefault="00EA14C1" w:rsidP="00EA14C1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A14C1" w:rsidRPr="00172B89" w:rsidRDefault="00EA14C1" w:rsidP="00EA14C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A14C1" w:rsidRPr="00172B89" w:rsidRDefault="00EA14C1" w:rsidP="00EA14C1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A14C1" w:rsidRPr="00172B89" w:rsidRDefault="00EA14C1" w:rsidP="00EA14C1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A14C1" w:rsidRPr="00172B89" w:rsidRDefault="00EA14C1" w:rsidP="00EA14C1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72B9A" w:rsidRPr="001F6931" w:rsidRDefault="00EA14C1" w:rsidP="00C72B9A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="00C72B9A" w:rsidRPr="001F6931">
        <w:rPr>
          <w:color w:val="000000"/>
        </w:rPr>
        <w:lastRenderedPageBreak/>
        <w:t>РАЗДЕЛ 1. НАИМЕНОВАНИЕ УСЛУГИ</w:t>
      </w:r>
    </w:p>
    <w:p w:rsidR="00C72B9A" w:rsidRPr="001F6931" w:rsidRDefault="00C72B9A" w:rsidP="00C72B9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72B9A" w:rsidRPr="001F6931" w:rsidTr="00BB128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B9A" w:rsidRPr="000A0FB4" w:rsidRDefault="00C72B9A" w:rsidP="00BB12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A0FB4">
              <w:rPr>
                <w:b/>
                <w:color w:val="000000"/>
              </w:rPr>
              <w:t>Обслуживание систем: охранно-пожарной сигнализации, видеонаблюдения, контроля доступа, оповещения и управления эвакуаци</w:t>
            </w:r>
            <w:r>
              <w:rPr>
                <w:b/>
                <w:color w:val="000000"/>
              </w:rPr>
              <w:t>ей</w:t>
            </w:r>
            <w:r w:rsidRPr="000A0FB4">
              <w:rPr>
                <w:b/>
                <w:color w:val="000000"/>
              </w:rPr>
              <w:t xml:space="preserve"> людей из здания</w:t>
            </w:r>
          </w:p>
        </w:tc>
      </w:tr>
    </w:tbl>
    <w:p w:rsidR="00C72B9A" w:rsidRPr="001F6931" w:rsidRDefault="00C72B9A" w:rsidP="00C72B9A">
      <w:pPr>
        <w:jc w:val="center"/>
        <w:rPr>
          <w:color w:val="000000"/>
        </w:rPr>
      </w:pPr>
    </w:p>
    <w:p w:rsidR="00C72B9A" w:rsidRPr="001F6931" w:rsidRDefault="00C72B9A" w:rsidP="00C72B9A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72B9A" w:rsidRPr="001F6931" w:rsidRDefault="00C72B9A" w:rsidP="00C72B9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72B9A" w:rsidRPr="001F6931" w:rsidTr="00BB128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C72B9A" w:rsidRPr="001F6931" w:rsidTr="00BB1286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0E5072" w:rsidRDefault="00C72B9A" w:rsidP="00BB1286">
            <w:pPr>
              <w:pStyle w:val="ac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72B9A" w:rsidRPr="001F6931" w:rsidTr="00BB128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C72B9A" w:rsidRPr="00953860" w:rsidTr="00BB128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807A39" w:rsidRDefault="00C72B9A" w:rsidP="00BB1286">
            <w:pPr>
              <w:pStyle w:val="ac"/>
              <w:jc w:val="both"/>
              <w:outlineLvl w:val="0"/>
              <w:rPr>
                <w:b/>
                <w:sz w:val="24"/>
              </w:rPr>
            </w:pPr>
            <w:r w:rsidRPr="00807A39">
              <w:rPr>
                <w:sz w:val="24"/>
              </w:rPr>
              <w:t xml:space="preserve">Выполнение работ по техническому обслуживанию </w:t>
            </w:r>
            <w:r w:rsidRPr="000A0FB4">
              <w:rPr>
                <w:sz w:val="24"/>
              </w:rPr>
              <w:t xml:space="preserve">охранно-пожарной сигнализации, видеонаблюдения, контроля доступа, оповещения и управления эвакуацией людей из </w:t>
            </w:r>
            <w:r w:rsidRPr="00807A39">
              <w:rPr>
                <w:sz w:val="24"/>
              </w:rPr>
              <w:t>зданий ОАО «СЭСК».</w:t>
            </w:r>
          </w:p>
          <w:p w:rsidR="00C72B9A" w:rsidRPr="00807A39" w:rsidRDefault="00C72B9A" w:rsidP="00BB1286">
            <w:pPr>
              <w:pStyle w:val="ac"/>
              <w:jc w:val="both"/>
              <w:outlineLvl w:val="0"/>
              <w:rPr>
                <w:b/>
                <w:sz w:val="24"/>
              </w:rPr>
            </w:pPr>
            <w:r w:rsidRPr="00807A39">
              <w:rPr>
                <w:sz w:val="24"/>
              </w:rPr>
              <w:t>Объекты обслуживания: здания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ул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имитрова</w:t>
            </w:r>
            <w:proofErr w:type="spellEnd"/>
            <w:r>
              <w:rPr>
                <w:sz w:val="24"/>
              </w:rPr>
              <w:t>, 16</w:t>
            </w:r>
            <w:r w:rsidRPr="00807A39">
              <w:rPr>
                <w:sz w:val="24"/>
              </w:rPr>
              <w:t>, ГПП «Заречная»</w:t>
            </w:r>
            <w:r>
              <w:rPr>
                <w:sz w:val="24"/>
              </w:rPr>
              <w:t>,</w:t>
            </w:r>
            <w:r w:rsidRPr="00807A39">
              <w:rPr>
                <w:sz w:val="24"/>
              </w:rPr>
              <w:t xml:space="preserve">  ГПП «Лесная»</w:t>
            </w:r>
            <w:r>
              <w:rPr>
                <w:sz w:val="24"/>
              </w:rPr>
              <w:t xml:space="preserve"> и ГПП-40</w:t>
            </w:r>
            <w:r w:rsidRPr="00807A39">
              <w:rPr>
                <w:sz w:val="24"/>
              </w:rPr>
              <w:t>.</w:t>
            </w:r>
          </w:p>
          <w:p w:rsidR="00C72B9A" w:rsidRPr="00807A39" w:rsidRDefault="00C72B9A" w:rsidP="00BB1286">
            <w:pPr>
              <w:pStyle w:val="ac"/>
              <w:jc w:val="both"/>
              <w:outlineLvl w:val="0"/>
              <w:rPr>
                <w:b/>
                <w:sz w:val="24"/>
              </w:rPr>
            </w:pPr>
            <w:r w:rsidRPr="00807A39">
              <w:rPr>
                <w:sz w:val="24"/>
              </w:rPr>
              <w:t>Осуществление технического надзора за правильным содержанием и организацией эксплуатации охранно-пожарной сигнализации и системы оповещения людей о пожаре.</w:t>
            </w:r>
          </w:p>
          <w:p w:rsidR="00C72B9A" w:rsidRPr="00807A39" w:rsidRDefault="00C72B9A" w:rsidP="00BB1286">
            <w:pPr>
              <w:pStyle w:val="ac"/>
              <w:jc w:val="both"/>
              <w:outlineLvl w:val="0"/>
              <w:rPr>
                <w:b/>
                <w:sz w:val="24"/>
              </w:rPr>
            </w:pPr>
            <w:r w:rsidRPr="00807A39">
              <w:rPr>
                <w:sz w:val="24"/>
              </w:rPr>
              <w:t>Осуществление  плановых   регламентных   работ,   необходимых   для   содержания сигнализации в рабочем состоянии.</w:t>
            </w:r>
          </w:p>
          <w:p w:rsidR="00C72B9A" w:rsidRPr="00807A39" w:rsidRDefault="00C72B9A" w:rsidP="00BB1286">
            <w:pPr>
              <w:pStyle w:val="ac"/>
              <w:jc w:val="both"/>
              <w:outlineLvl w:val="0"/>
              <w:rPr>
                <w:b/>
                <w:sz w:val="24"/>
              </w:rPr>
            </w:pPr>
            <w:r w:rsidRPr="00807A39">
              <w:rPr>
                <w:sz w:val="24"/>
              </w:rPr>
              <w:t>Устранение неисправностей по вызову Заказчика.</w:t>
            </w:r>
          </w:p>
          <w:p w:rsidR="00C72B9A" w:rsidRPr="00807A39" w:rsidRDefault="00C72B9A" w:rsidP="00BB1286">
            <w:pPr>
              <w:pStyle w:val="ac"/>
              <w:jc w:val="both"/>
              <w:outlineLvl w:val="0"/>
              <w:rPr>
                <w:b/>
                <w:sz w:val="24"/>
              </w:rPr>
            </w:pPr>
            <w:r w:rsidRPr="00807A39">
              <w:rPr>
                <w:sz w:val="24"/>
              </w:rPr>
              <w:t>Оказание технической помощи в вопросах, касающихся эксплуатации установок.</w:t>
            </w:r>
          </w:p>
          <w:p w:rsidR="00C72B9A" w:rsidRPr="000E5072" w:rsidRDefault="00C72B9A" w:rsidP="00BB1286">
            <w:pPr>
              <w:pStyle w:val="ac"/>
              <w:jc w:val="both"/>
              <w:outlineLvl w:val="0"/>
              <w:rPr>
                <w:sz w:val="24"/>
              </w:rPr>
            </w:pPr>
            <w:r w:rsidRPr="00807A39">
              <w:rPr>
                <w:sz w:val="24"/>
              </w:rPr>
              <w:t>Выдача технических рекомендаций по улучшению работы установок.</w:t>
            </w:r>
            <w:r w:rsidRPr="000E5072">
              <w:rPr>
                <w:sz w:val="24"/>
              </w:rPr>
              <w:t xml:space="preserve"> </w:t>
            </w:r>
          </w:p>
        </w:tc>
      </w:tr>
      <w:tr w:rsidR="00C72B9A" w:rsidRPr="001F6931" w:rsidTr="00BB128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72B9A" w:rsidRPr="001F6931" w:rsidTr="00BB1286">
        <w:trPr>
          <w:trHeight w:val="26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5A1992" w:rsidRDefault="00C72B9A" w:rsidP="00BB1286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C72B9A" w:rsidRPr="001F6931" w:rsidTr="00BB128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C72B9A" w:rsidRPr="001F6931" w:rsidTr="00BB128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396EE6" w:rsidRDefault="00C72B9A" w:rsidP="00BB1286">
            <w:pPr>
              <w:pStyle w:val="ac"/>
              <w:jc w:val="both"/>
              <w:rPr>
                <w:b/>
                <w:sz w:val="24"/>
              </w:rPr>
            </w:pPr>
            <w:r>
              <w:rPr>
                <w:szCs w:val="22"/>
              </w:rPr>
              <w:t xml:space="preserve">        </w:t>
            </w:r>
            <w:r w:rsidRPr="00736B0E">
              <w:rPr>
                <w:sz w:val="24"/>
              </w:rPr>
              <w:t xml:space="preserve">Начало:        </w:t>
            </w:r>
            <w:bookmarkStart w:id="0" w:name="_GoBack"/>
            <w:r w:rsidRPr="00396EE6">
              <w:rPr>
                <w:b/>
                <w:sz w:val="24"/>
                <w:u w:val="single"/>
              </w:rPr>
              <w:t>02.02.2015 г</w:t>
            </w:r>
            <w:r w:rsidRPr="00396EE6">
              <w:rPr>
                <w:b/>
                <w:sz w:val="24"/>
              </w:rPr>
              <w:t xml:space="preserve"> </w:t>
            </w:r>
          </w:p>
          <w:bookmarkEnd w:id="0"/>
          <w:p w:rsidR="00C72B9A" w:rsidRPr="00736B0E" w:rsidRDefault="00C72B9A" w:rsidP="00BB1286">
            <w:pPr>
              <w:ind w:firstLine="601"/>
              <w:rPr>
                <w:color w:val="000000"/>
                <w:sz w:val="24"/>
                <w:szCs w:val="24"/>
              </w:rPr>
            </w:pPr>
            <w:r w:rsidRPr="00736B0E">
              <w:rPr>
                <w:sz w:val="24"/>
                <w:szCs w:val="24"/>
              </w:rPr>
              <w:t>Окончание:</w:t>
            </w:r>
            <w:r w:rsidRPr="00736B0E">
              <w:rPr>
                <w:b/>
                <w:sz w:val="24"/>
                <w:szCs w:val="24"/>
              </w:rPr>
              <w:t xml:space="preserve">  </w:t>
            </w:r>
            <w:r w:rsidRPr="00736B0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 w:rsidRPr="00736B0E">
              <w:rPr>
                <w:b/>
                <w:sz w:val="24"/>
                <w:szCs w:val="24"/>
                <w:u w:val="single"/>
              </w:rPr>
              <w:t>31.12.201</w:t>
            </w:r>
            <w:r>
              <w:rPr>
                <w:b/>
                <w:sz w:val="24"/>
                <w:szCs w:val="24"/>
                <w:u w:val="single"/>
              </w:rPr>
              <w:t xml:space="preserve">5 </w:t>
            </w:r>
            <w:r w:rsidRPr="00736B0E">
              <w:rPr>
                <w:b/>
                <w:sz w:val="24"/>
                <w:szCs w:val="24"/>
                <w:u w:val="single"/>
              </w:rPr>
              <w:t>г</w:t>
            </w:r>
          </w:p>
        </w:tc>
      </w:tr>
      <w:tr w:rsidR="00C72B9A" w:rsidRPr="001F6931" w:rsidTr="00BB128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5 Стоимость оказываемых услуг, руб. с НДС</w:t>
            </w:r>
          </w:p>
        </w:tc>
      </w:tr>
      <w:tr w:rsidR="00C72B9A" w:rsidRPr="001F6931" w:rsidTr="00BB1286">
        <w:trPr>
          <w:trHeight w:val="24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B9A" w:rsidRPr="00DF263A" w:rsidRDefault="00C72B9A" w:rsidP="00BB1286">
            <w:pPr>
              <w:ind w:firstLine="601"/>
              <w:jc w:val="center"/>
              <w:rPr>
                <w:b/>
                <w:color w:val="000000"/>
                <w:sz w:val="24"/>
                <w:szCs w:val="24"/>
              </w:rPr>
            </w:pPr>
            <w:r w:rsidRPr="00C42F5F">
              <w:rPr>
                <w:b/>
                <w:color w:val="000000"/>
                <w:sz w:val="24"/>
                <w:szCs w:val="24"/>
              </w:rPr>
              <w:t xml:space="preserve">693 430,40 </w:t>
            </w:r>
            <w:r w:rsidRPr="00DF263A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C72B9A" w:rsidRPr="001F6931" w:rsidRDefault="00C72B9A" w:rsidP="00C72B9A">
      <w:pPr>
        <w:jc w:val="center"/>
        <w:rPr>
          <w:color w:val="000000"/>
        </w:rPr>
      </w:pPr>
    </w:p>
    <w:p w:rsidR="00C72B9A" w:rsidRPr="001F6931" w:rsidRDefault="00C72B9A" w:rsidP="00C72B9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C72B9A" w:rsidRPr="00953860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B9A" w:rsidRDefault="00C72B9A" w:rsidP="00BB1286">
            <w:pPr>
              <w:pStyle w:val="ac"/>
              <w:tabs>
                <w:tab w:val="num" w:pos="540"/>
              </w:tabs>
              <w:jc w:val="both"/>
              <w:rPr>
                <w:b/>
                <w:sz w:val="24"/>
              </w:rPr>
            </w:pPr>
            <w:r w:rsidRPr="00577D75">
              <w:rPr>
                <w:sz w:val="24"/>
              </w:rPr>
              <w:t>Наличие «Системы управления охраной труда и промышленной безопасности»</w:t>
            </w:r>
          </w:p>
          <w:p w:rsidR="00C72B9A" w:rsidRPr="00807A39" w:rsidRDefault="00C72B9A" w:rsidP="00BB1286">
            <w:pPr>
              <w:pStyle w:val="ac"/>
              <w:tabs>
                <w:tab w:val="num" w:pos="540"/>
              </w:tabs>
              <w:jc w:val="both"/>
              <w:rPr>
                <w:b/>
                <w:sz w:val="24"/>
              </w:rPr>
            </w:pPr>
            <w:r w:rsidRPr="00807A39">
              <w:rPr>
                <w:sz w:val="24"/>
              </w:rPr>
              <w:t>Персонал, выполняющий работу на территории действующих электроустановок должен иметь соответствующий допуск к самостоятельной работе  и соответствующую группу  по электробезопасности.</w:t>
            </w:r>
          </w:p>
          <w:p w:rsidR="00C72B9A" w:rsidRPr="00807A39" w:rsidRDefault="00C72B9A" w:rsidP="00BB1286">
            <w:pPr>
              <w:pStyle w:val="ac"/>
              <w:tabs>
                <w:tab w:val="num" w:pos="540"/>
              </w:tabs>
              <w:jc w:val="both"/>
              <w:rPr>
                <w:b/>
                <w:sz w:val="24"/>
              </w:rPr>
            </w:pPr>
            <w:r w:rsidRPr="00807A39">
              <w:rPr>
                <w:sz w:val="24"/>
              </w:rPr>
              <w:t>Привлечение к работе субподрядчиков только по согласованию Заказчика.</w:t>
            </w:r>
          </w:p>
          <w:p w:rsidR="00C72B9A" w:rsidRPr="00577D75" w:rsidRDefault="00C72B9A" w:rsidP="00BB1286">
            <w:pPr>
              <w:pStyle w:val="ac"/>
              <w:tabs>
                <w:tab w:val="num" w:pos="540"/>
              </w:tabs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Наличие лицензии на </w:t>
            </w:r>
            <w:r w:rsidRPr="00577D75">
              <w:rPr>
                <w:sz w:val="24"/>
              </w:rPr>
              <w:t>осуществление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  <w:p w:rsidR="00C72B9A" w:rsidRPr="00577D75" w:rsidRDefault="00C72B9A" w:rsidP="00BB1286">
            <w:pPr>
              <w:pStyle w:val="ac"/>
              <w:tabs>
                <w:tab w:val="num" w:pos="540"/>
              </w:tabs>
              <w:jc w:val="center"/>
              <w:rPr>
                <w:sz w:val="24"/>
              </w:rPr>
            </w:pPr>
            <w:r w:rsidRPr="00577D75">
              <w:rPr>
                <w:sz w:val="24"/>
              </w:rPr>
              <w:lastRenderedPageBreak/>
              <w:t>Виды работ, выполняемых в составе лицензируемого вида деятельности:</w:t>
            </w:r>
          </w:p>
          <w:p w:rsidR="00C72B9A" w:rsidRPr="00577D75" w:rsidRDefault="00C72B9A" w:rsidP="00BB1286">
            <w:pPr>
              <w:pStyle w:val="ac"/>
              <w:tabs>
                <w:tab w:val="num" w:pos="540"/>
              </w:tabs>
              <w:jc w:val="both"/>
              <w:rPr>
                <w:sz w:val="24"/>
              </w:rPr>
            </w:pPr>
            <w:r w:rsidRPr="00577D75">
              <w:rPr>
                <w:sz w:val="24"/>
              </w:rPr>
              <w:t>­</w:t>
            </w:r>
            <w:r w:rsidRPr="00577D75">
              <w:rPr>
                <w:sz w:val="24"/>
              </w:rPr>
              <w:tab/>
              <w:t>Монтаж, техническое обслуживание и ремонт систем пожаротушение и их элементов, включая диспетчеризацию и проведение пусконаладочных работ.</w:t>
            </w:r>
          </w:p>
          <w:p w:rsidR="00C72B9A" w:rsidRPr="00577D75" w:rsidRDefault="00C72B9A" w:rsidP="00BB1286">
            <w:pPr>
              <w:pStyle w:val="ac"/>
              <w:tabs>
                <w:tab w:val="num" w:pos="540"/>
              </w:tabs>
              <w:jc w:val="both"/>
              <w:rPr>
                <w:sz w:val="24"/>
              </w:rPr>
            </w:pPr>
            <w:r w:rsidRPr="00577D75">
              <w:rPr>
                <w:sz w:val="24"/>
              </w:rPr>
              <w:t>­</w:t>
            </w:r>
            <w:r w:rsidRPr="00577D75">
              <w:rPr>
                <w:sz w:val="24"/>
              </w:rPr>
              <w:tab/>
              <w:t>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работ.</w:t>
            </w:r>
          </w:p>
          <w:p w:rsidR="00C72B9A" w:rsidRPr="00577D75" w:rsidRDefault="00C72B9A" w:rsidP="00BB1286">
            <w:pPr>
              <w:pStyle w:val="ac"/>
              <w:tabs>
                <w:tab w:val="num" w:pos="540"/>
              </w:tabs>
              <w:jc w:val="both"/>
              <w:rPr>
                <w:sz w:val="24"/>
              </w:rPr>
            </w:pPr>
            <w:r w:rsidRPr="00577D75">
              <w:rPr>
                <w:sz w:val="24"/>
              </w:rPr>
              <w:t>­</w:t>
            </w:r>
            <w:r w:rsidRPr="00577D75">
              <w:rPr>
                <w:sz w:val="24"/>
              </w:rPr>
              <w:tab/>
              <w:t>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      </w:r>
          </w:p>
          <w:p w:rsidR="00C72B9A" w:rsidRPr="00577D75" w:rsidRDefault="00C72B9A" w:rsidP="00BB1286">
            <w:pPr>
              <w:pStyle w:val="ac"/>
              <w:tabs>
                <w:tab w:val="num" w:pos="540"/>
              </w:tabs>
              <w:jc w:val="both"/>
              <w:rPr>
                <w:sz w:val="24"/>
              </w:rPr>
            </w:pPr>
            <w:r w:rsidRPr="00577D75">
              <w:rPr>
                <w:sz w:val="24"/>
              </w:rPr>
              <w:t>­</w:t>
            </w:r>
            <w:r w:rsidRPr="00577D75">
              <w:rPr>
                <w:sz w:val="24"/>
              </w:rPr>
              <w:tab/>
              <w:t>Монтаж, техническое обслуживание и ремонт систем оповещения и эвакуации при пожаре и  их элементов, включая диспетчеризацию и поведение пусконаладочных работ.</w:t>
            </w:r>
          </w:p>
          <w:p w:rsidR="00C72B9A" w:rsidRPr="00577D75" w:rsidRDefault="00C72B9A" w:rsidP="00BB1286">
            <w:pPr>
              <w:pStyle w:val="ac"/>
              <w:tabs>
                <w:tab w:val="num" w:pos="540"/>
              </w:tabs>
              <w:jc w:val="both"/>
              <w:rPr>
                <w:sz w:val="24"/>
              </w:rPr>
            </w:pPr>
            <w:r w:rsidRPr="00577D75">
              <w:rPr>
                <w:sz w:val="24"/>
              </w:rPr>
              <w:t>­</w:t>
            </w:r>
            <w:r w:rsidRPr="00577D75">
              <w:rPr>
                <w:sz w:val="24"/>
              </w:rPr>
              <w:tab/>
              <w:t>Монтаж, техническое обслуживание и ремонт фотолюминесцентных эвакуационных   систем и элементов.</w:t>
            </w:r>
          </w:p>
          <w:p w:rsidR="00C72B9A" w:rsidRPr="00807A39" w:rsidRDefault="00C72B9A" w:rsidP="00BB1286">
            <w:pPr>
              <w:pStyle w:val="ac"/>
              <w:tabs>
                <w:tab w:val="num" w:pos="540"/>
              </w:tabs>
              <w:jc w:val="both"/>
              <w:rPr>
                <w:b/>
                <w:sz w:val="24"/>
              </w:rPr>
            </w:pPr>
            <w:r w:rsidRPr="00577D75">
              <w:rPr>
                <w:sz w:val="24"/>
              </w:rPr>
              <w:t>­</w:t>
            </w:r>
            <w:r w:rsidRPr="00577D75">
              <w:rPr>
                <w:sz w:val="24"/>
              </w:rPr>
              <w:tab/>
              <w:t>Монтаж, техническое обслуживание и ремонт заполнений проемов в противопожарных преградах.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807A39" w:rsidRDefault="00C72B9A" w:rsidP="00BB1286">
            <w:pPr>
              <w:jc w:val="center"/>
              <w:rPr>
                <w:color w:val="000000"/>
              </w:rPr>
            </w:pPr>
            <w:r w:rsidRPr="00807A39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807A39" w:rsidRDefault="00C72B9A" w:rsidP="00BB1286">
            <w:pPr>
              <w:pStyle w:val="ac"/>
              <w:jc w:val="both"/>
              <w:rPr>
                <w:b/>
                <w:sz w:val="24"/>
              </w:rPr>
            </w:pPr>
            <w:r w:rsidRPr="00807A39">
              <w:rPr>
                <w:sz w:val="24"/>
              </w:rPr>
              <w:t>Качество работ должно соответствовать действующим нормам и техническим условиям.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C72B9A" w:rsidRPr="001F6931" w:rsidTr="00BB1286">
        <w:trPr>
          <w:trHeight w:val="26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CF2E62" w:rsidRDefault="00C72B9A" w:rsidP="00BB1286">
            <w:pPr>
              <w:pStyle w:val="ac"/>
              <w:ind w:firstLine="34"/>
              <w:rPr>
                <w:sz w:val="24"/>
              </w:rPr>
            </w:pP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C72B9A" w:rsidRPr="001F6931" w:rsidTr="00BB1286">
        <w:trPr>
          <w:trHeight w:val="2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B70AF3" w:rsidRDefault="00C72B9A" w:rsidP="00BB1286">
            <w:pPr>
              <w:ind w:firstLine="459"/>
              <w:jc w:val="center"/>
              <w:rPr>
                <w:color w:val="000000"/>
                <w:sz w:val="24"/>
                <w:szCs w:val="24"/>
              </w:rPr>
            </w:pPr>
            <w:r w:rsidRPr="00B70AF3">
              <w:rPr>
                <w:color w:val="000000"/>
                <w:sz w:val="24"/>
                <w:szCs w:val="24"/>
              </w:rPr>
              <w:t>-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B70AF3" w:rsidRDefault="00C72B9A" w:rsidP="00BB1286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C72B9A" w:rsidRPr="001F6931" w:rsidTr="00BB1286">
        <w:trPr>
          <w:trHeight w:val="30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B70AF3" w:rsidRDefault="00C72B9A" w:rsidP="00BB1286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B70AF3" w:rsidRDefault="00C72B9A" w:rsidP="00BB1286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C72B9A" w:rsidRPr="001F6931" w:rsidTr="00BB1286">
        <w:trPr>
          <w:trHeight w:val="21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B70AF3" w:rsidRDefault="00C72B9A" w:rsidP="00BB1286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C72B9A" w:rsidRPr="001F6931" w:rsidRDefault="00C72B9A" w:rsidP="00C72B9A">
      <w:pPr>
        <w:rPr>
          <w:color w:val="000000"/>
        </w:rPr>
      </w:pPr>
    </w:p>
    <w:p w:rsidR="00C72B9A" w:rsidRPr="001F6931" w:rsidRDefault="00C72B9A" w:rsidP="00C72B9A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807A39" w:rsidRDefault="00C72B9A" w:rsidP="00BB1286">
            <w:pPr>
              <w:pStyle w:val="ac"/>
              <w:jc w:val="both"/>
              <w:rPr>
                <w:b/>
                <w:sz w:val="24"/>
              </w:rPr>
            </w:pPr>
            <w:r w:rsidRPr="00807A39">
              <w:rPr>
                <w:sz w:val="24"/>
              </w:rPr>
              <w:t>Своевременное оповещение о возникновении аварийной или пожароопасной ситуации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807A39" w:rsidRDefault="00C72B9A" w:rsidP="00BB1286">
            <w:pPr>
              <w:jc w:val="center"/>
              <w:rPr>
                <w:color w:val="000000"/>
              </w:rPr>
            </w:pPr>
            <w:r w:rsidRPr="00807A39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807A39" w:rsidRDefault="00C72B9A" w:rsidP="00BB1286">
            <w:pPr>
              <w:pStyle w:val="ac"/>
              <w:jc w:val="both"/>
              <w:rPr>
                <w:b/>
                <w:sz w:val="24"/>
              </w:rPr>
            </w:pPr>
            <w:r w:rsidRPr="00807A39">
              <w:rPr>
                <w:sz w:val="24"/>
              </w:rPr>
              <w:t xml:space="preserve">     По окончании выполнения работ Исполнитель должен предоставить Заказчику акт сдачи-приемки работ (услуг).</w:t>
            </w:r>
          </w:p>
          <w:p w:rsidR="00C72B9A" w:rsidRPr="00807A39" w:rsidRDefault="00C72B9A" w:rsidP="00BB1286">
            <w:pPr>
              <w:pStyle w:val="ac"/>
              <w:jc w:val="both"/>
              <w:outlineLvl w:val="0"/>
              <w:rPr>
                <w:b/>
                <w:sz w:val="24"/>
              </w:rPr>
            </w:pPr>
            <w:bookmarkStart w:id="1" w:name="OLE_LINK1"/>
            <w:bookmarkStart w:id="2" w:name="OLE_LINK2"/>
            <w:r w:rsidRPr="00807A39">
              <w:rPr>
                <w:sz w:val="24"/>
              </w:rPr>
              <w:t>Стоимость работ по договору определяется согласно протоколу соглашения о договорной цене.</w:t>
            </w:r>
            <w:bookmarkEnd w:id="1"/>
            <w:bookmarkEnd w:id="2"/>
          </w:p>
          <w:p w:rsidR="00C72B9A" w:rsidRPr="00807A39" w:rsidRDefault="00C72B9A" w:rsidP="00BB1286">
            <w:pPr>
              <w:pStyle w:val="ac"/>
              <w:jc w:val="both"/>
              <w:rPr>
                <w:b/>
                <w:sz w:val="24"/>
              </w:rPr>
            </w:pPr>
            <w:r w:rsidRPr="00807A39">
              <w:rPr>
                <w:sz w:val="24"/>
              </w:rPr>
              <w:t>Оплата - в течение 15 дней с момента предъявления счетов и счетов-фактур, оформленных на основании подписанного сторонами акта сдачи - приемки выполненных работ.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72B9A" w:rsidRPr="001F6931" w:rsidTr="00BB12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B9A" w:rsidRPr="003A6FDE" w:rsidRDefault="00C72B9A" w:rsidP="00BB1286">
            <w:pPr>
              <w:pStyle w:val="ac"/>
              <w:tabs>
                <w:tab w:val="num" w:pos="0"/>
              </w:tabs>
              <w:rPr>
                <w:b/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:rsidR="00C72B9A" w:rsidRPr="001F6931" w:rsidRDefault="00C72B9A" w:rsidP="00C72B9A">
      <w:pPr>
        <w:jc w:val="center"/>
        <w:rPr>
          <w:b/>
          <w:color w:val="000000"/>
        </w:rPr>
      </w:pPr>
    </w:p>
    <w:p w:rsidR="00C72B9A" w:rsidRPr="001F6931" w:rsidRDefault="00C72B9A" w:rsidP="00C72B9A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2B9A" w:rsidRPr="001F6931" w:rsidTr="00BB128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B70AF3" w:rsidRDefault="00C72B9A" w:rsidP="00BB12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C72B9A" w:rsidRPr="001F6931" w:rsidRDefault="00C72B9A" w:rsidP="00C72B9A">
      <w:pPr>
        <w:jc w:val="center"/>
        <w:rPr>
          <w:color w:val="000000"/>
        </w:rPr>
      </w:pPr>
    </w:p>
    <w:p w:rsidR="00C72B9A" w:rsidRPr="001F6931" w:rsidRDefault="00C72B9A" w:rsidP="00C72B9A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72B9A" w:rsidRPr="001F6931" w:rsidTr="00BB12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9A" w:rsidRPr="001F6931" w:rsidRDefault="00C72B9A" w:rsidP="00BB12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9A" w:rsidRPr="001F6931" w:rsidRDefault="00C72B9A" w:rsidP="00BB128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B9A" w:rsidRPr="001F6931" w:rsidRDefault="00C72B9A" w:rsidP="00BB12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72B9A" w:rsidRPr="001F6931" w:rsidTr="00BB1286">
        <w:trPr>
          <w:trHeight w:val="2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B9A" w:rsidRPr="001F6931" w:rsidRDefault="00C72B9A" w:rsidP="00BB1286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72B9A" w:rsidRPr="001F6931" w:rsidRDefault="00C72B9A" w:rsidP="00C72B9A">
      <w:pPr>
        <w:ind w:firstLine="567"/>
        <w:jc w:val="both"/>
        <w:rPr>
          <w:color w:val="000000"/>
          <w:sz w:val="24"/>
          <w:szCs w:val="24"/>
        </w:rPr>
      </w:pPr>
    </w:p>
    <w:p w:rsidR="00C72B9A" w:rsidRPr="001F6931" w:rsidRDefault="00C72B9A" w:rsidP="00C72B9A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C72B9A" w:rsidRPr="001F6931" w:rsidTr="00BB1286">
        <w:tc>
          <w:tcPr>
            <w:tcW w:w="1682" w:type="dxa"/>
          </w:tcPr>
          <w:p w:rsidR="00C72B9A" w:rsidRPr="001F6931" w:rsidRDefault="00C72B9A" w:rsidP="00BB12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72B9A" w:rsidRPr="001F6931" w:rsidRDefault="00C72B9A" w:rsidP="00BB12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C72B9A" w:rsidRPr="001F6931" w:rsidRDefault="00C72B9A" w:rsidP="00BB128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72B9A" w:rsidRPr="001F6931" w:rsidTr="00BB1286">
        <w:tc>
          <w:tcPr>
            <w:tcW w:w="1682" w:type="dxa"/>
            <w:vAlign w:val="center"/>
          </w:tcPr>
          <w:p w:rsidR="00C72B9A" w:rsidRPr="001F6931" w:rsidRDefault="00C72B9A" w:rsidP="00BB128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72B9A" w:rsidRPr="001F6931" w:rsidRDefault="00C72B9A" w:rsidP="00BB1286">
            <w:pPr>
              <w:rPr>
                <w:color w:val="000000"/>
              </w:rPr>
            </w:pPr>
          </w:p>
        </w:tc>
        <w:tc>
          <w:tcPr>
            <w:tcW w:w="2099" w:type="dxa"/>
          </w:tcPr>
          <w:p w:rsidR="00C72B9A" w:rsidRPr="001F6931" w:rsidRDefault="00C72B9A" w:rsidP="00BB1286">
            <w:pPr>
              <w:rPr>
                <w:color w:val="000000"/>
              </w:rPr>
            </w:pPr>
          </w:p>
        </w:tc>
      </w:tr>
    </w:tbl>
    <w:p w:rsidR="00C72B9A" w:rsidRPr="00133696" w:rsidRDefault="00C72B9A" w:rsidP="00C72B9A">
      <w:pPr>
        <w:jc w:val="center"/>
        <w:outlineLvl w:val="0"/>
      </w:pPr>
    </w:p>
    <w:p w:rsidR="00342B7A" w:rsidRDefault="00342B7A" w:rsidP="00C72B9A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FEF" w:rsidRDefault="001C4FEF" w:rsidP="001A5002">
      <w:r>
        <w:separator/>
      </w:r>
    </w:p>
  </w:endnote>
  <w:endnote w:type="continuationSeparator" w:id="0">
    <w:p w:rsidR="001C4FEF" w:rsidRDefault="001C4FEF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396EE6">
          <w:rPr>
            <w:noProof/>
            <w:sz w:val="24"/>
            <w:szCs w:val="24"/>
          </w:rPr>
          <w:t>89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396EE6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FEF" w:rsidRDefault="001C4FEF" w:rsidP="001A5002">
      <w:r>
        <w:separator/>
      </w:r>
    </w:p>
  </w:footnote>
  <w:footnote w:type="continuationSeparator" w:id="0">
    <w:p w:rsidR="001C4FEF" w:rsidRDefault="001C4FEF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9B3FCE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1A5002">
      <w:rPr>
        <w:i/>
        <w:sz w:val="24"/>
      </w:rPr>
      <w:t xml:space="preserve">Саровская </w:t>
    </w:r>
    <w:r>
      <w:rPr>
        <w:i/>
        <w:sz w:val="24"/>
      </w:rPr>
      <w:t>Электросетевая</w:t>
    </w:r>
    <w:r w:rsidR="001A50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96EE6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6DBE"/>
    <w:rsid w:val="00C50994"/>
    <w:rsid w:val="00C5562D"/>
    <w:rsid w:val="00C72B9A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D0886-9B28-40C8-B9AA-B1DEDBCFC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27</cp:revision>
  <cp:lastPrinted>2014-12-15T12:17:00Z</cp:lastPrinted>
  <dcterms:created xsi:type="dcterms:W3CDTF">2013-11-13T11:37:00Z</dcterms:created>
  <dcterms:modified xsi:type="dcterms:W3CDTF">2014-12-27T08:49:00Z</dcterms:modified>
</cp:coreProperties>
</file>