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3DF" w:rsidRDefault="00FA73DF" w:rsidP="00FA73DF">
      <w:pPr>
        <w:jc w:val="center"/>
        <w:rPr>
          <w:rFonts w:ascii="Times New Roman" w:hAnsi="Times New Roman" w:cs="Times New Roman"/>
          <w:b/>
          <w:sz w:val="28"/>
          <w:szCs w:val="28"/>
        </w:rPr>
      </w:pPr>
    </w:p>
    <w:p w:rsidR="00FA73DF" w:rsidRDefault="00FA73DF">
      <w:pPr>
        <w:jc w:val="center"/>
        <w:rPr>
          <w:rFonts w:ascii="Times New Roman" w:hAnsi="Times New Roman" w:cs="Times New Roman"/>
          <w:b/>
          <w:sz w:val="24"/>
          <w:szCs w:val="24"/>
        </w:rPr>
      </w:pPr>
      <w:r>
        <w:rPr>
          <w:rFonts w:ascii="Times New Roman" w:hAnsi="Times New Roman" w:cs="Times New Roman"/>
          <w:b/>
          <w:sz w:val="24"/>
          <w:szCs w:val="24"/>
        </w:rPr>
        <w:t>Договор поставки Товаров для ФГУП «НИТИ им. А.П. Александрова»</w:t>
      </w:r>
    </w:p>
    <w:p w:rsidR="00FA73DF" w:rsidRDefault="00640AC7">
      <w:pPr>
        <w:jc w:val="both"/>
        <w:rPr>
          <w:sz w:val="24"/>
          <w:szCs w:val="24"/>
        </w:rPr>
      </w:pPr>
      <w:sdt>
        <w:sdtPr>
          <w:rPr>
            <w:rFonts w:ascii="Times New Roman" w:hAnsi="Times New Roman" w:cs="Times New Roman"/>
            <w:sz w:val="24"/>
            <w:szCs w:val="24"/>
          </w:rPr>
          <w:id w:val="242707058"/>
          <w:placeholder>
            <w:docPart w:val="EF8925FDD3CD48A391C159723BDA44B2"/>
          </w:placeholder>
        </w:sdtPr>
        <w:sdtContent>
          <w:r w:rsidR="00FA73DF">
            <w:rPr>
              <w:rFonts w:ascii="Times New Roman" w:hAnsi="Times New Roman" w:cs="Times New Roman"/>
              <w:sz w:val="24"/>
              <w:szCs w:val="24"/>
            </w:rPr>
            <w:t>г. Сосновый Бор, Ленинградской области</w:t>
          </w:r>
        </w:sdtContent>
      </w:sdt>
      <w:r w:rsidR="00FA73DF">
        <w:rPr>
          <w:sz w:val="24"/>
          <w:szCs w:val="24"/>
        </w:rPr>
        <w:t xml:space="preserve">                   </w:t>
      </w:r>
      <w:sdt>
        <w:sdtPr>
          <w:rPr>
            <w:rStyle w:val="2"/>
            <w:sz w:val="24"/>
            <w:szCs w:val="24"/>
          </w:rPr>
          <w:id w:val="62688767"/>
          <w:placeholder>
            <w:docPart w:val="14B7CD94783D4BC69E6C994B58E8E491"/>
          </w:placeholder>
          <w:showingPlcHdr/>
          <w:date w:fullDate="2015-04-02T00:00:00Z">
            <w:dateFormat w:val="dd.MM.yyyy"/>
            <w:lid w:val="ru-RU"/>
            <w:storeMappedDataAs w:val="dateTime"/>
            <w:calendar w:val="gregorian"/>
          </w:date>
        </w:sdtPr>
        <w:sdtContent>
          <w:r w:rsidR="00FA73DF">
            <w:rPr>
              <w:rStyle w:val="a4"/>
              <w:rFonts w:ascii="Times New Roman" w:hAnsi="Times New Roman" w:cs="Times New Roman"/>
              <w:i/>
              <w:sz w:val="24"/>
              <w:szCs w:val="24"/>
            </w:rPr>
            <w:t>Место для ввода даты.</w:t>
          </w:r>
        </w:sdtContent>
      </w:sdt>
    </w:p>
    <w:p w:rsidR="00FA73DF" w:rsidRDefault="00FA73DF">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xml:space="preserve">, в лице </w:t>
      </w:r>
      <w:sdt>
        <w:sdtPr>
          <w:rPr>
            <w:rFonts w:ascii="Times New Roman" w:hAnsi="Times New Roman" w:cs="Times New Roman"/>
            <w:sz w:val="24"/>
            <w:szCs w:val="24"/>
          </w:rPr>
          <w:id w:val="1138456548"/>
          <w:placeholder>
            <w:docPart w:val="54D27BD6B8D145F196E3934BFDF57B4D"/>
          </w:placeholder>
        </w:sdtPr>
        <w:sdtContent>
          <w:r>
            <w:rPr>
              <w:rFonts w:ascii="Times New Roman" w:hAnsi="Times New Roman" w:cs="Times New Roman"/>
              <w:sz w:val="24"/>
              <w:szCs w:val="24"/>
            </w:rPr>
            <w:t>генерального директора Василенко Вячеслава Андреевича</w:t>
          </w:r>
        </w:sdtContent>
      </w:sdt>
      <w:r>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38456553"/>
          <w:placeholder>
            <w:docPart w:val="A85FE6A06BB142FF9ACF51A1955C2A71"/>
          </w:placeholder>
        </w:sdtPr>
        <w:sdtContent>
          <w:r>
            <w:rPr>
              <w:rFonts w:ascii="Times New Roman" w:hAnsi="Times New Roman" w:cs="Times New Roman"/>
              <w:sz w:val="24"/>
              <w:szCs w:val="24"/>
            </w:rPr>
            <w:t>Устава</w:t>
          </w:r>
        </w:sdtContent>
      </w:sdt>
      <w:r>
        <w:rPr>
          <w:rFonts w:ascii="Times New Roman" w:hAnsi="Times New Roman" w:cs="Times New Roman"/>
          <w:sz w:val="24"/>
          <w:szCs w:val="24"/>
        </w:rPr>
        <w:t xml:space="preserve">, с одной стороны и </w:t>
      </w:r>
      <w:sdt>
        <w:sdtPr>
          <w:rPr>
            <w:rFonts w:ascii="Times New Roman" w:hAnsi="Times New Roman" w:cs="Times New Roman"/>
            <w:sz w:val="24"/>
            <w:szCs w:val="24"/>
          </w:rPr>
          <w:id w:val="62688724"/>
          <w:placeholder>
            <w:docPart w:val="D03755033C8548E1813630A98666FD75"/>
          </w:placeholder>
          <w:showingPlcHdr/>
        </w:sdtPr>
        <w:sdtContent>
          <w:r>
            <w:rPr>
              <w:rStyle w:val="a4"/>
              <w:sz w:val="24"/>
              <w:szCs w:val="24"/>
            </w:rPr>
            <w:t>Место для ввода текста</w:t>
          </w:r>
          <w:proofErr w:type="gramStart"/>
          <w:r>
            <w:rPr>
              <w:rStyle w:val="a4"/>
              <w:sz w:val="24"/>
              <w:szCs w:val="24"/>
            </w:rPr>
            <w:t>.</w:t>
          </w:r>
          <w:proofErr w:type="gramEnd"/>
        </w:sdtContent>
      </w:sdt>
      <w:r>
        <w:rPr>
          <w:rFonts w:ascii="Times New Roman" w:hAnsi="Times New Roman" w:cs="Times New Roman"/>
          <w:sz w:val="24"/>
          <w:szCs w:val="24"/>
        </w:rPr>
        <w:t xml:space="preserve">,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placeholder>
            <w:docPart w:val="98191CCB4E6645C1A2E899CABADACE8D"/>
          </w:placeholder>
          <w:showingPlcHdr/>
        </w:sdtPr>
        <w:sdtContent>
          <w:r>
            <w:rPr>
              <w:rStyle w:val="a4"/>
              <w:sz w:val="24"/>
              <w:szCs w:val="24"/>
            </w:rPr>
            <w:t>Место для ввода текста.</w:t>
          </w:r>
        </w:sdtContent>
      </w:sdt>
      <w:r>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placeholder>
            <w:docPart w:val="72B5F829DD644B74A6859E3D535BB0B8"/>
          </w:placeholder>
          <w:showingPlcHdr/>
        </w:sdtPr>
        <w:sdtContent>
          <w:r>
            <w:rPr>
              <w:rStyle w:val="a4"/>
              <w:sz w:val="24"/>
              <w:szCs w:val="24"/>
            </w:rPr>
            <w:t>Место для ввода текста.</w:t>
          </w:r>
        </w:sdtContent>
      </w:sdt>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на основании </w:t>
      </w:r>
      <w:sdt>
        <w:sdtPr>
          <w:rPr>
            <w:rFonts w:ascii="Times New Roman" w:hAnsi="Times New Roman" w:cs="Times New Roman"/>
            <w:sz w:val="24"/>
            <w:szCs w:val="24"/>
            <w:lang w:val="en-US"/>
          </w:rPr>
          <w:id w:val="-153916078"/>
          <w:placeholder>
            <w:docPart w:val="A85FE6A06BB142FF9ACF51A1955C2A71"/>
          </w:placeholder>
        </w:sdtPr>
        <w:sdtContent>
          <w:r>
            <w:rPr>
              <w:rFonts w:ascii="Times New Roman" w:hAnsi="Times New Roman" w:cs="Times New Roman"/>
              <w:sz w:val="24"/>
              <w:szCs w:val="24"/>
            </w:rPr>
            <w:t>Протокола торгов</w:t>
          </w:r>
        </w:sdtContent>
      </w:sdt>
      <w:r w:rsidRPr="00FA73DF">
        <w:rPr>
          <w:rFonts w:ascii="Times New Roman" w:hAnsi="Times New Roman" w:cs="Times New Roman"/>
          <w:sz w:val="24"/>
          <w:szCs w:val="24"/>
        </w:rPr>
        <w:t xml:space="preserve"> </w:t>
      </w:r>
      <w:sdt>
        <w:sdtPr>
          <w:rPr>
            <w:rFonts w:ascii="Times New Roman" w:hAnsi="Times New Roman" w:cs="Times New Roman"/>
            <w:sz w:val="24"/>
            <w:szCs w:val="24"/>
          </w:rPr>
          <w:id w:val="532239913"/>
          <w:placeholder>
            <w:docPart w:val="A85FE6A06BB142FF9ACF51A1955C2A71"/>
          </w:placeholder>
          <w:showingPlcHdr/>
        </w:sdtPr>
        <w:sdtContent>
          <w:r>
            <w:rPr>
              <w:rStyle w:val="a4"/>
            </w:rPr>
            <w:t>Место для ввода текста</w:t>
          </w:r>
          <w:proofErr w:type="gramStart"/>
          <w:r>
            <w:rPr>
              <w:rStyle w:val="a4"/>
            </w:rPr>
            <w:t>.</w:t>
          </w:r>
          <w:proofErr w:type="gramEnd"/>
        </w:sdtContent>
      </w:sdt>
      <w:r>
        <w:rPr>
          <w:rFonts w:ascii="Times New Roman" w:hAnsi="Times New Roman" w:cs="Times New Roman"/>
          <w:sz w:val="24"/>
          <w:szCs w:val="24"/>
        </w:rPr>
        <w:t xml:space="preserve">, </w:t>
      </w:r>
      <w:proofErr w:type="gramStart"/>
      <w:r>
        <w:rPr>
          <w:rFonts w:ascii="Times New Roman" w:hAnsi="Times New Roman" w:cs="Times New Roman"/>
          <w:sz w:val="24"/>
          <w:szCs w:val="24"/>
        </w:rPr>
        <w:t>з</w:t>
      </w:r>
      <w:proofErr w:type="gramEnd"/>
      <w:r>
        <w:rPr>
          <w:rFonts w:ascii="Times New Roman" w:hAnsi="Times New Roman" w:cs="Times New Roman"/>
          <w:sz w:val="24"/>
          <w:szCs w:val="24"/>
        </w:rPr>
        <w:t xml:space="preserve">аключили настоящий Договор (в дальнейшем именуемый,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rsidR="00FA73DF" w:rsidRDefault="00FA73DF">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FA73DF" w:rsidRDefault="00FA73DF">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 xml:space="preserve">Товар: Лакокрасочный материал ( краска, эмаль, грунт) </w:t>
      </w:r>
    </w:p>
    <w:sdt>
      <w:sdtPr>
        <w:rPr>
          <w:rFonts w:ascii="Times New Roman" w:hAnsi="Times New Roman" w:cs="Times New Roman"/>
          <w:sz w:val="24"/>
          <w:szCs w:val="24"/>
        </w:rPr>
        <w:id w:val="1126751205"/>
        <w:placeholder>
          <w:docPart w:val="A85FE6A06BB142FF9ACF51A1955C2A71"/>
        </w:placeholder>
      </w:sdtPr>
      <w:sdtContent>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rsidR="00FA73DF" w:rsidRDefault="00640AC7">
          <w:pPr>
            <w:ind w:firstLine="567"/>
            <w:jc w:val="both"/>
            <w:rPr>
              <w:rFonts w:ascii="Times New Roman" w:hAnsi="Times New Roman" w:cs="Times New Roman"/>
              <w:sz w:val="24"/>
              <w:szCs w:val="24"/>
            </w:rPr>
          </w:pPr>
        </w:p>
      </w:sdtContent>
    </w:sdt>
    <w:p w:rsidR="00FA73DF" w:rsidRDefault="00FA73DF">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rsidR="00FA73DF" w:rsidRDefault="00FA73DF">
      <w:pPr>
        <w:rPr>
          <w:rFonts w:ascii="Times New Roman" w:hAnsi="Times New Roman" w:cs="Times New Roman"/>
          <w:b/>
          <w:sz w:val="24"/>
          <w:szCs w:val="24"/>
        </w:rPr>
      </w:pPr>
      <w:r>
        <w:rPr>
          <w:rFonts w:ascii="Times New Roman" w:hAnsi="Times New Roman" w:cs="Times New Roman"/>
          <w:b/>
          <w:sz w:val="24"/>
          <w:szCs w:val="24"/>
        </w:rPr>
        <w:t>2.1. Цена Договора.</w:t>
      </w:r>
    </w:p>
    <w:sdt>
      <w:sdtPr>
        <w:rPr>
          <w:rFonts w:ascii="Times New Roman" w:hAnsi="Times New Roman" w:cs="Times New Roman"/>
          <w:b/>
          <w:sz w:val="24"/>
          <w:szCs w:val="24"/>
          <w:lang w:val="en-US"/>
        </w:rPr>
        <w:id w:val="687223701"/>
        <w:placeholder>
          <w:docPart w:val="A85FE6A06BB142FF9ACF51A1955C2A71"/>
        </w:placeholder>
      </w:sdtPr>
      <w:sdtContent>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 w:rsidR="00FA73DF" w:rsidRDefault="00FA73DF">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rsidR="00FA73DF" w:rsidRDefault="00FA73DF">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 (в случае Поставки с Доставкой), 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FA73DF" w:rsidRDefault="00FA73DF">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placeholder>
            <w:docPart w:val="992CA6F46E70466A9E6013EB91041224"/>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
    <w:p w:rsidR="00FA73DF" w:rsidRDefault="00FA73DF">
      <w:pPr>
        <w:ind w:firstLine="567"/>
        <w:jc w:val="both"/>
        <w:rPr>
          <w:rFonts w:ascii="Times New Roman" w:hAnsi="Times New Roman" w:cs="Times New Roman"/>
          <w:i/>
          <w:sz w:val="24"/>
          <w:szCs w:val="24"/>
        </w:rPr>
      </w:pPr>
      <w:r>
        <w:rPr>
          <w:rFonts w:ascii="Times New Roman" w:hAnsi="Times New Roman" w:cs="Times New Roman"/>
          <w:sz w:val="24"/>
          <w:szCs w:val="24"/>
        </w:rPr>
        <w:t>НДС -</w:t>
      </w:r>
      <w:sdt>
        <w:sdtPr>
          <w:rPr>
            <w:rFonts w:ascii="Times New Roman" w:hAnsi="Times New Roman" w:cs="Times New Roman"/>
            <w:i/>
            <w:sz w:val="24"/>
            <w:szCs w:val="24"/>
          </w:rPr>
          <w:id w:val="242707065"/>
          <w:placeholder>
            <w:docPart w:val="992CA6F46E70466A9E6013EB91041224"/>
          </w:placeholder>
        </w:sdtPr>
        <w:sdtContent>
          <w:r>
            <w:rPr>
              <w:rFonts w:ascii="Times New Roman" w:hAnsi="Times New Roman" w:cs="Times New Roman"/>
              <w:b/>
              <w:i/>
              <w:sz w:val="24"/>
              <w:szCs w:val="24"/>
            </w:rPr>
            <w:t>рублей…</w:t>
          </w:r>
          <w:r>
            <w:rPr>
              <w:sz w:val="24"/>
              <w:szCs w:val="24"/>
            </w:rPr>
            <w:t xml:space="preserve"> </w:t>
          </w:r>
          <w:r>
            <w:rPr>
              <w:rStyle w:val="a4"/>
              <w:rFonts w:ascii="Times New Roman" w:hAnsi="Times New Roman" w:cs="Times New Roman"/>
              <w:sz w:val="24"/>
              <w:szCs w:val="24"/>
            </w:rPr>
            <w:t>или привести основание освобождения от НДС со ссылкой на НК РФ</w:t>
          </w:r>
        </w:sdtContent>
      </w:sdt>
      <w:r>
        <w:rPr>
          <w:rFonts w:ascii="Times New Roman" w:hAnsi="Times New Roman" w:cs="Times New Roman"/>
          <w:i/>
          <w:sz w:val="24"/>
          <w:szCs w:val="24"/>
        </w:rPr>
        <w:t>.</w:t>
      </w:r>
    </w:p>
    <w:p w:rsidR="00FA73DF" w:rsidRDefault="00FA73DF">
      <w:pPr>
        <w:ind w:firstLine="567"/>
        <w:jc w:val="both"/>
        <w:rPr>
          <w:sz w:val="24"/>
          <w:szCs w:val="24"/>
        </w:rPr>
      </w:pPr>
      <w:r>
        <w:rPr>
          <w:rFonts w:ascii="Times New Roman" w:hAnsi="Times New Roman" w:cs="Times New Roman"/>
          <w:sz w:val="24"/>
          <w:szCs w:val="24"/>
        </w:rPr>
        <w:lastRenderedPageBreak/>
        <w:t xml:space="preserve">Условия оплаты </w:t>
      </w:r>
    </w:p>
    <w:sdt>
      <w:sdtPr>
        <w:rPr>
          <w:rFonts w:ascii="Times New Roman" w:hAnsi="Times New Roman" w:cs="Times New Roman"/>
          <w:sz w:val="24"/>
          <w:szCs w:val="24"/>
        </w:rPr>
        <w:id w:val="1126751358"/>
        <w:placeholder>
          <w:docPart w:val="A85FE6A06BB142FF9ACF51A1955C2A71"/>
        </w:placeholder>
      </w:sdtPr>
      <w:sdtContent>
        <w:p w:rsidR="00FA73DF" w:rsidRDefault="00FA73DF">
          <w:pPr>
            <w:jc w:val="both"/>
            <w:rPr>
              <w:rFonts w:ascii="Times New Roman" w:hAnsi="Times New Roman" w:cs="Times New Roman"/>
              <w:sz w:val="24"/>
              <w:szCs w:val="24"/>
            </w:rPr>
          </w:pPr>
          <w:r>
            <w:rPr>
              <w:rFonts w:ascii="Times New Roman" w:hAnsi="Times New Roman" w:cs="Times New Roman"/>
              <w:b/>
              <w:sz w:val="24"/>
              <w:szCs w:val="24"/>
            </w:rPr>
            <w:t>2.3. Стандартные условия оплаты при отсутствии аванса.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аналогичного документа) либо Универсального передаточного документа, а также Товарно-транспортной накладной (если имеется).</w:t>
          </w:r>
        </w:p>
      </w:sdtContent>
    </w:sdt>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2.4. Особые условия оплаты.</w:t>
      </w:r>
    </w:p>
    <w:sdt>
      <w:sdtPr>
        <w:rPr>
          <w:rFonts w:ascii="Times New Roman" w:hAnsi="Times New Roman" w:cs="Times New Roman"/>
          <w:sz w:val="24"/>
          <w:szCs w:val="24"/>
        </w:rPr>
        <w:id w:val="1126751259"/>
        <w:placeholder>
          <w:docPart w:val="A85FE6A06BB142FF9ACF51A1955C2A71"/>
        </w:placeholder>
      </w:sdtPr>
      <w:sdtContent>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4"/>
              <w:rFonts w:ascii="Times New Roman" w:hAnsi="Times New Roman" w:cs="Times New Roman"/>
              <w:sz w:val="24"/>
              <w:szCs w:val="24"/>
            </w:rPr>
            <w:t>Либо перечислить особые условия, в том числе, сослаться на график платежей</w:t>
          </w:r>
        </w:p>
      </w:sdtContent>
    </w:sdt>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в Договоре Особых условий оплаты, расчеты по Договору осуществляются </w:t>
      </w:r>
      <w:r>
        <w:rPr>
          <w:rFonts w:ascii="Times New Roman" w:hAnsi="Times New Roman" w:cs="Times New Roman"/>
          <w:sz w:val="24"/>
          <w:szCs w:val="24"/>
          <w:lang w:val="en-US"/>
        </w:rPr>
        <w:t>c</w:t>
      </w:r>
      <w:r w:rsidRPr="00FA73DF">
        <w:rPr>
          <w:rFonts w:ascii="Times New Roman" w:hAnsi="Times New Roman" w:cs="Times New Roman"/>
          <w:sz w:val="24"/>
          <w:szCs w:val="24"/>
        </w:rPr>
        <w:t xml:space="preserve"> </w:t>
      </w:r>
      <w:r>
        <w:rPr>
          <w:rFonts w:ascii="Times New Roman" w:hAnsi="Times New Roman" w:cs="Times New Roman"/>
          <w:sz w:val="24"/>
          <w:szCs w:val="24"/>
        </w:rPr>
        <w:t>учетом Особенных условий оплаты.</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2.5. Валюта платежа.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2.6. Встречный характер платежных обязательств</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предусмотрен Договором) обусловлено встречным исполнением следующих обязательств Поставщика: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передаче Поставщиком Товара, не бывшего в эксплуатации и свободного от прав третьих лиц;</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вручении</w:t>
      </w:r>
      <w:proofErr w:type="gramEnd"/>
      <w:r>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2.7. Зачет требований.</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2.8. Отказ от оплаты.</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 и 5.5.</w:t>
      </w:r>
    </w:p>
    <w:sdt>
      <w:sdtPr>
        <w:rPr>
          <w:rFonts w:ascii="Times New Roman" w:hAnsi="Times New Roman" w:cs="Times New Roman"/>
          <w:sz w:val="24"/>
          <w:szCs w:val="24"/>
        </w:rPr>
        <w:id w:val="85604138"/>
        <w:placeholder>
          <w:docPart w:val="A85FE6A06BB142FF9ACF51A1955C2A71"/>
        </w:placeholder>
      </w:sdtPr>
      <w:sdtContent>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2.9. Сверка взаиморасчетов.</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Стороны обязаны ежеквартально производить сверку взаимных расчетов по обязательствам, возникшим из Договора.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FA73DF" w:rsidRDefault="00FA73DF">
          <w:pPr>
            <w:ind w:firstLine="567"/>
            <w:jc w:val="both"/>
            <w:rPr>
              <w:rFonts w:ascii="Times New Roman" w:hAnsi="Times New Roman" w:cs="Times New Roman"/>
              <w:b/>
              <w:i/>
              <w:sz w:val="24"/>
              <w:szCs w:val="24"/>
            </w:rPr>
          </w:pPr>
          <w:r>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FA73DF" w:rsidRDefault="00640AC7">
          <w:pPr>
            <w:ind w:firstLine="567"/>
            <w:jc w:val="both"/>
            <w:rPr>
              <w:rFonts w:ascii="Times New Roman" w:hAnsi="Times New Roman" w:cs="Times New Roman"/>
              <w:sz w:val="24"/>
              <w:szCs w:val="24"/>
            </w:rPr>
          </w:pPr>
        </w:p>
      </w:sdtContent>
    </w:sdt>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 независимо от способа поставки: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placeholder>
            <w:docPart w:val="97FCAA382F0D4DE5B76E38AC635CF937"/>
          </w:placeholder>
          <w:showingPlcHdr/>
          <w:dropDownList>
            <w:listItem w:displayText="Доставка Покупателю" w:value="Доставка Покупателю"/>
            <w:listItem w:displayText="Выборка" w:value="Выборка"/>
          </w:dropDownList>
        </w:sdtPr>
        <w:sdtContent>
          <w:r>
            <w:rPr>
              <w:rStyle w:val="a4"/>
              <w:rFonts w:ascii="Times New Roman" w:hAnsi="Times New Roman" w:cs="Times New Roman"/>
              <w:sz w:val="24"/>
              <w:szCs w:val="24"/>
            </w:rPr>
            <w:t>Выберите элемент.</w:t>
          </w:r>
        </w:sdtContent>
      </w:sdt>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Место поставки (выборки) – </w:t>
      </w:r>
      <w:sdt>
        <w:sdtPr>
          <w:rPr>
            <w:rFonts w:ascii="Times New Roman" w:hAnsi="Times New Roman" w:cs="Times New Roman"/>
            <w:sz w:val="24"/>
            <w:szCs w:val="24"/>
          </w:rPr>
          <w:id w:val="242707079"/>
          <w:placeholder>
            <w:docPart w:val="74D46F13B0FF462A95B406F3C83C05B9"/>
          </w:placeholder>
        </w:sdtPr>
        <w:sdtContent>
          <w:r>
            <w:rPr>
              <w:rFonts w:ascii="Times New Roman" w:hAnsi="Times New Roman" w:cs="Times New Roman"/>
              <w:sz w:val="24"/>
              <w:szCs w:val="24"/>
            </w:rPr>
            <w:t xml:space="preserve">Россия, Ленинградская область, </w:t>
          </w:r>
          <w:proofErr w:type="spellStart"/>
          <w:r>
            <w:rPr>
              <w:rFonts w:ascii="Times New Roman" w:hAnsi="Times New Roman" w:cs="Times New Roman"/>
              <w:sz w:val="24"/>
              <w:szCs w:val="24"/>
            </w:rPr>
            <w:t>Сосновоборский</w:t>
          </w:r>
          <w:proofErr w:type="spellEnd"/>
          <w:r>
            <w:rPr>
              <w:rFonts w:ascii="Times New Roman" w:hAnsi="Times New Roman" w:cs="Times New Roman"/>
              <w:sz w:val="24"/>
              <w:szCs w:val="24"/>
            </w:rPr>
            <w:t xml:space="preserve"> городской округ, город Сосновый Бор, Копорское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производиться выборка Товара.</w:t>
          </w:r>
        </w:sdtContent>
      </w:sdt>
    </w:p>
    <w:p w:rsidR="00FA73DF" w:rsidRDefault="00FA73DF">
      <w:pPr>
        <w:ind w:firstLine="567"/>
        <w:jc w:val="both"/>
        <w:rPr>
          <w:i/>
          <w:sz w:val="24"/>
          <w:szCs w:val="24"/>
        </w:rPr>
      </w:pPr>
      <w:r>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A85FE6A06BB142FF9ACF51A1955C2A71"/>
          </w:placeholder>
          <w:showingPlcHdr/>
        </w:sdtPr>
        <w:sdtContent>
          <w:r>
            <w:rPr>
              <w:rStyle w:val="a4"/>
            </w:rPr>
            <w:t>Место для ввода текста.</w:t>
          </w:r>
        </w:sdtContent>
      </w:sdt>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sdt>
      <w:sdtPr>
        <w:rPr>
          <w:i/>
          <w:sz w:val="24"/>
          <w:szCs w:val="24"/>
        </w:rPr>
        <w:id w:val="1126751262"/>
        <w:placeholder>
          <w:docPart w:val="A85FE6A06BB142FF9ACF51A1955C2A71"/>
        </w:placeholder>
      </w:sdtPr>
      <w:sdtContent>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p w:rsidR="00FA73DF" w:rsidRDefault="00FA73DF">
          <w:pPr>
            <w:ind w:firstLine="567"/>
            <w:jc w:val="both"/>
            <w:rPr>
              <w:rFonts w:ascii="Times New Roman" w:hAnsi="Times New Roman" w:cs="Times New Roman"/>
              <w:color w:val="808080"/>
              <w:sz w:val="24"/>
              <w:szCs w:val="24"/>
            </w:rPr>
          </w:pPr>
          <w:r>
            <w:rPr>
              <w:rStyle w:val="a4"/>
              <w:rFonts w:ascii="Times New Roman" w:hAnsi="Times New Roman" w:cs="Times New Roman"/>
              <w:sz w:val="24"/>
              <w:szCs w:val="24"/>
            </w:rPr>
            <w:t>Либо перечислить особые условия.</w:t>
          </w:r>
          <w:proofErr w:type="gramStart"/>
          <w:r>
            <w:rPr>
              <w:rStyle w:val="a4"/>
              <w:rFonts w:ascii="Times New Roman" w:hAnsi="Times New Roman" w:cs="Times New Roman"/>
              <w:sz w:val="24"/>
              <w:szCs w:val="24"/>
            </w:rPr>
            <w:t xml:space="preserve"> </w:t>
          </w:r>
          <w:r>
            <w:rPr>
              <w:rFonts w:ascii="Times New Roman" w:hAnsi="Times New Roman" w:cs="Times New Roman"/>
              <w:sz w:val="24"/>
              <w:szCs w:val="24"/>
            </w:rPr>
            <w:t>.</w:t>
          </w:r>
          <w:proofErr w:type="gramEnd"/>
        </w:p>
      </w:sdtContent>
    </w:sdt>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в Договоре Особых условий поставки, она осуществляется с учетом Особенных условий.</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783C53D80D3E4D83A9376E70908B0BA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
    <w:sdt>
      <w:sdtPr>
        <w:rPr>
          <w:rFonts w:ascii="Times New Roman" w:hAnsi="Times New Roman" w:cs="Times New Roman"/>
          <w:sz w:val="24"/>
          <w:szCs w:val="24"/>
        </w:rPr>
        <w:id w:val="586023414"/>
        <w:placeholder>
          <w:docPart w:val="458C786DA0DE4D71A6992EFB727B842F"/>
        </w:placeholder>
      </w:sdtPr>
      <w:sdtContent>
        <w:p w:rsidR="00FA73DF" w:rsidRDefault="00FA73DF">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FA73DF" w:rsidRDefault="00FA73DF">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FA73DF" w:rsidRDefault="00FA73DF">
          <w:pPr>
            <w:ind w:firstLine="567"/>
            <w:jc w:val="both"/>
            <w:rPr>
              <w:rFonts w:ascii="Times New Roman" w:hAnsi="Times New Roman" w:cs="Times New Roman"/>
              <w:i/>
              <w:sz w:val="24"/>
              <w:szCs w:val="24"/>
            </w:rPr>
          </w:pPr>
          <w:r>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FA73DF" w:rsidRDefault="00FA73DF">
          <w:pPr>
            <w:jc w:val="both"/>
            <w:rPr>
              <w:rFonts w:ascii="Times New Roman" w:hAnsi="Times New Roman" w:cs="Times New Roman"/>
              <w:sz w:val="24"/>
              <w:szCs w:val="24"/>
            </w:rPr>
          </w:pPr>
          <w:r>
            <w:rPr>
              <w:rFonts w:ascii="Times New Roman" w:hAnsi="Times New Roman" w:cs="Times New Roman"/>
              <w:i/>
              <w:sz w:val="24"/>
              <w:szCs w:val="24"/>
            </w:rPr>
            <w:t>(если выбрано «Не требуется», то данный абзац удаляется).</w:t>
          </w:r>
        </w:p>
      </w:sdtContent>
    </w:sdt>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3.1.1. Сопровождающая Товар документация.</w:t>
      </w:r>
    </w:p>
    <w:sdt>
      <w:sdtPr>
        <w:rPr>
          <w:rFonts w:ascii="Times New Roman" w:hAnsi="Times New Roman" w:cs="Times New Roman"/>
          <w:sz w:val="24"/>
          <w:szCs w:val="24"/>
        </w:rPr>
        <w:id w:val="1079374149"/>
        <w:placeholder>
          <w:docPart w:val="A85FE6A06BB142FF9ACF51A1955C2A71"/>
        </w:placeholder>
      </w:sdtPr>
      <w:sdtContent>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 (либо аналогичный документ) (один экземпляр для Покупателя и один для Поставщика) либо Универсальный передаточный документ, а также Товарно-транспортную накладную (если имеется).</w:t>
          </w:r>
        </w:p>
      </w:sdtContent>
    </w:sdt>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3.1.2. Срок поставки – существенное условие.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Срок поставки установлен пунктом 3.1. Договора (или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3.1.3. Встречный характер обязательств по поставке.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предоставлением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При этом Поставщик обязан вручить (письмо, факс, электронное письмо и т.д.) Покупателю соответствующее уведомление не позднее, чем в день, предшествующий Сроку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FA73DF" w:rsidRDefault="00FA73DF">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или) частично).</w:t>
      </w:r>
      <w:proofErr w:type="gramEnd"/>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lastRenderedPageBreak/>
        <w:t>3.1.4. Применение стандартного рабочего времени.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котором находится Место поставки, с 9 часов 00 минут до 16 часов 30 минут в рабочий день (не являющийся выходным или нерабочим праздничным днем в соответствии с законодательством Российской Федерации).</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Право собственности на Товар возникает у Покупателя в момент подписания товарной накладной по форме ТОРГ – 12 (либо аналогичного документа) либо Универсального передаточного документа с одновременным подписанием Акта приема – передачи Товара (Оборудования) (</w:t>
      </w:r>
      <w:sdt>
        <w:sdtPr>
          <w:rPr>
            <w:rFonts w:ascii="Times New Roman" w:hAnsi="Times New Roman" w:cs="Times New Roman"/>
            <w:sz w:val="24"/>
            <w:szCs w:val="24"/>
          </w:rPr>
          <w:id w:val="85604154"/>
          <w:placeholder>
            <w:docPart w:val="A85FE6A06BB142FF9ACF51A1955C2A71"/>
          </w:placeholder>
        </w:sdtPr>
        <w:sdtContent>
          <w:r>
            <w:rPr>
              <w:rFonts w:ascii="Times New Roman" w:hAnsi="Times New Roman" w:cs="Times New Roman"/>
              <w:sz w:val="24"/>
              <w:szCs w:val="24"/>
            </w:rPr>
            <w:t>Приложение № 5</w:t>
          </w:r>
        </w:sdtContent>
      </w:sdt>
      <w:r>
        <w:rPr>
          <w:rFonts w:ascii="Times New Roman" w:hAnsi="Times New Roman" w:cs="Times New Roman"/>
          <w:sz w:val="24"/>
          <w:szCs w:val="24"/>
        </w:rPr>
        <w:t xml:space="preserve">), а также </w:t>
      </w:r>
      <w:proofErr w:type="spellStart"/>
      <w:r>
        <w:rPr>
          <w:rFonts w:ascii="Times New Roman" w:hAnsi="Times New Roman" w:cs="Times New Roman"/>
          <w:sz w:val="24"/>
          <w:szCs w:val="24"/>
        </w:rPr>
        <w:t>Товарно</w:t>
      </w:r>
      <w:proofErr w:type="spellEnd"/>
      <w:r>
        <w:rPr>
          <w:rFonts w:ascii="Times New Roman" w:hAnsi="Times New Roman" w:cs="Times New Roman"/>
          <w:sz w:val="24"/>
          <w:szCs w:val="24"/>
        </w:rPr>
        <w:t>–транспортной накладной (если имеется).</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3.1.7. Применение пунктов 3.2. – 3.3.</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 зависимости от условий поставки, указанных в п. 3.1. Договора, действуют условия поставки, предусмотренные одним из пунктов 3.2. или 3.3. Договора.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 случае осуществления поставок в соответствии с согласованным Сторонами графиком поставок, сроки, установленные пунктами 3.2. – 3.3. применяются в части ему не противоречащей.</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При исполнении обязательств по Договору в части осуществления погрузки (разгрузки) Товара при передаче Покупателю Поставщик обязуется обеспечить соблюдение, как самостоятельное, так и субпоставщиками, требования законодательства по охране труда и промышленной безопасности.</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3.1.10. Переход рисков (общие условия).</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placeholder>
          <w:docPart w:val="A85FE6A06BB142FF9ACF51A1955C2A71"/>
        </w:placeholder>
      </w:sdtPr>
      <w:sdtContent>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в установленный срок поставки доставить Товар в Место поставки, </w:t>
          </w:r>
          <w:proofErr w:type="gramStart"/>
          <w:r>
            <w:rPr>
              <w:rFonts w:ascii="Times New Roman" w:hAnsi="Times New Roman" w:cs="Times New Roman"/>
              <w:sz w:val="24"/>
              <w:szCs w:val="24"/>
            </w:rPr>
            <w:t>указанном</w:t>
          </w:r>
          <w:proofErr w:type="gramEnd"/>
          <w:r>
            <w:rPr>
              <w:rFonts w:ascii="Times New Roman" w:hAnsi="Times New Roman" w:cs="Times New Roman"/>
              <w:sz w:val="24"/>
              <w:szCs w:val="24"/>
            </w:rPr>
            <w:t xml:space="preserve"> представителем Покупателя.</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предоставить Товар в распоряжение Покупателя </w:t>
          </w:r>
          <w:proofErr w:type="gramStart"/>
          <w:r>
            <w:rPr>
              <w:rFonts w:ascii="Times New Roman" w:hAnsi="Times New Roman" w:cs="Times New Roman"/>
              <w:sz w:val="24"/>
              <w:szCs w:val="24"/>
            </w:rPr>
            <w:t>неотгруженным</w:t>
          </w:r>
          <w:proofErr w:type="gramEnd"/>
          <w:r>
            <w:rPr>
              <w:rFonts w:ascii="Times New Roman" w:hAnsi="Times New Roman" w:cs="Times New Roman"/>
              <w:sz w:val="24"/>
              <w:szCs w:val="24"/>
            </w:rPr>
            <w:t xml:space="preserve"> в какое – либо транспортное средство в Месте выборки в Срок выборки.</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осуществить выборку Товара в пределах Срока выборки.</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3.3.4. Предварительное извещение.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3.4.3. Если Договором предусмотрено страхование Товара – за 24 часа до поставки Поставщик направляет Покупателю один оригинальный экземпляр Товарно-транспортной накладной и страховой полис.</w:t>
          </w:r>
        </w:p>
        <w:p w:rsidR="00FA73DF" w:rsidRDefault="00FA73D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lastRenderedPageBreak/>
        <w:t>4.1. Общие требования.</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4"/>
          <w:szCs w:val="24"/>
        </w:rPr>
        <w:t>авиа транспортом</w:t>
      </w:r>
      <w:proofErr w:type="gramEnd"/>
      <w:r>
        <w:rPr>
          <w:rFonts w:ascii="Times New Roman" w:hAnsi="Times New Roman" w:cs="Times New Roman"/>
          <w:sz w:val="24"/>
          <w:szCs w:val="24"/>
        </w:rPr>
        <w:t>, а также неоднократную перегрузку (в том числе, между различными видами транспорта).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 w:rsidR="00FA73DF" w:rsidRDefault="00FA73DF">
      <w:pPr>
        <w:jc w:val="both"/>
        <w:rPr>
          <w:rFonts w:ascii="Times New Roman" w:hAnsi="Times New Roman" w:cs="Times New Roman"/>
          <w:i/>
          <w:sz w:val="24"/>
          <w:szCs w:val="24"/>
        </w:rPr>
      </w:pPr>
      <w:r>
        <w:rPr>
          <w:rFonts w:ascii="Times New Roman" w:hAnsi="Times New Roman" w:cs="Times New Roman"/>
          <w:i/>
          <w:sz w:val="24"/>
          <w:szCs w:val="24"/>
        </w:rPr>
        <w:t>Отсутствуют</w:t>
      </w:r>
    </w:p>
    <w:p w:rsidR="00FA73DF" w:rsidRDefault="00FA73DF">
      <w:pPr>
        <w:jc w:val="both"/>
        <w:rPr>
          <w:i/>
          <w:sz w:val="24"/>
          <w:szCs w:val="24"/>
        </w:rPr>
      </w:pPr>
      <w:r>
        <w:rPr>
          <w:rFonts w:ascii="Times New Roman" w:hAnsi="Times New Roman" w:cs="Times New Roman"/>
          <w:sz w:val="24"/>
          <w:szCs w:val="24"/>
        </w:rPr>
        <w:t>В случае наличия Специальных требований к упаковке, поставка Товара осуществляется с учетом этих Специальных требований.</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Статья 5. Условия приемки Товара.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5.1. Общие требования.</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Приемка Товара осуществляется в Месте поставки в течение 5 (пяти) рабочих дней после дня прибытия (выборки) Товара.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rsidR="00FA73DF" w:rsidRDefault="00FA73DF">
      <w:pPr>
        <w:jc w:val="both"/>
        <w:rPr>
          <w:i/>
          <w:sz w:val="24"/>
          <w:szCs w:val="24"/>
        </w:rPr>
      </w:pPr>
      <w:r>
        <w:rPr>
          <w:sz w:val="24"/>
          <w:szCs w:val="24"/>
        </w:rPr>
        <w:t xml:space="preserve"> </w:t>
      </w:r>
      <w:sdt>
        <w:sdtPr>
          <w:rPr>
            <w:rFonts w:ascii="Times New Roman" w:hAnsi="Times New Roman" w:cs="Times New Roman"/>
            <w:sz w:val="24"/>
            <w:szCs w:val="24"/>
          </w:rPr>
          <w:id w:val="62688743"/>
          <w:placeholder>
            <w:docPart w:val="532D35CD8BE1476D81000757BD701D1A"/>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 xml:space="preserve"> Отсутствуют.</w:t>
          </w:r>
        </w:sdtContent>
      </w:sdt>
    </w:p>
    <w:p w:rsidR="00FA73DF" w:rsidRDefault="00FA73DF">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подписания Покупателем товарной накладной по форме ТОРГ – 12 (либо аналогичного документа) либо Универсального передаточного документа, а также </w:t>
      </w:r>
      <w:proofErr w:type="spellStart"/>
      <w:r>
        <w:rPr>
          <w:rFonts w:ascii="Times New Roman" w:hAnsi="Times New Roman" w:cs="Times New Roman"/>
          <w:sz w:val="24"/>
          <w:szCs w:val="24"/>
        </w:rPr>
        <w:t>Товарно</w:t>
      </w:r>
      <w:proofErr w:type="spellEnd"/>
      <w:r>
        <w:rPr>
          <w:rFonts w:ascii="Times New Roman" w:hAnsi="Times New Roman" w:cs="Times New Roman"/>
          <w:sz w:val="24"/>
          <w:szCs w:val="24"/>
        </w:rPr>
        <w:t>–транспортной накладной (если имеется) с одновременным подписанием Акта приема – передачи Товара (Оборудования) (</w:t>
      </w:r>
      <w:sdt>
        <w:sdtPr>
          <w:rPr>
            <w:rFonts w:ascii="Times New Roman" w:hAnsi="Times New Roman" w:cs="Times New Roman"/>
            <w:sz w:val="24"/>
            <w:szCs w:val="24"/>
          </w:rPr>
          <w:id w:val="85604157"/>
          <w:placeholder>
            <w:docPart w:val="A85FE6A06BB142FF9ACF51A1955C2A71"/>
          </w:placeholder>
        </w:sdtPr>
        <w:sdtContent>
          <w:r>
            <w:rPr>
              <w:rFonts w:ascii="Times New Roman" w:hAnsi="Times New Roman" w:cs="Times New Roman"/>
              <w:sz w:val="24"/>
              <w:szCs w:val="24"/>
            </w:rPr>
            <w:t>Приложение № 5</w:t>
          </w:r>
        </w:sdtContent>
      </w:sdt>
      <w:r>
        <w:rPr>
          <w:rFonts w:ascii="Times New Roman" w:hAnsi="Times New Roman" w:cs="Times New Roman"/>
          <w:sz w:val="24"/>
          <w:szCs w:val="24"/>
        </w:rPr>
        <w:t>).</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Покупатель вправе отказаться от Товара (партии Товара) в случаях, когда: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rsidR="00FA73DF" w:rsidRDefault="00FA73DF">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 При поставке с доставкой или выборке – в течение 15 (пятнадцати) календарных дней при обнаружении в процессе приемки недостатков Товара, принятого у Поставщика (представителя Поставщика) по товарной накладной по форме ТОРГ – 12 (либо аналогичному документу) либо Универсальному передаточному документу, а также </w:t>
      </w:r>
      <w:proofErr w:type="spellStart"/>
      <w:r>
        <w:rPr>
          <w:rFonts w:ascii="Times New Roman" w:hAnsi="Times New Roman" w:cs="Times New Roman"/>
          <w:sz w:val="24"/>
          <w:szCs w:val="24"/>
        </w:rPr>
        <w:t>Товарно</w:t>
      </w:r>
      <w:proofErr w:type="spellEnd"/>
      <w:r>
        <w:rPr>
          <w:rFonts w:ascii="Times New Roman" w:hAnsi="Times New Roman" w:cs="Times New Roman"/>
          <w:sz w:val="24"/>
          <w:szCs w:val="24"/>
        </w:rPr>
        <w:t>–транспортной накладной (если имеется) приемка Товара приостанавливается, Покупатель принимает Товар на ответственное хранение (обеспечивает сохранность) по акту унифицированной формы № МХ</w:t>
      </w:r>
      <w:proofErr w:type="gramEnd"/>
      <w:r>
        <w:rPr>
          <w:rFonts w:ascii="Times New Roman" w:hAnsi="Times New Roman" w:cs="Times New Roman"/>
          <w:sz w:val="24"/>
          <w:szCs w:val="24"/>
        </w:rPr>
        <w:t xml:space="preserve"> -1, утвержденной Постановлением Госкомстата РФ от 09.08.1999г. № 66 (в последней редакции) и 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3 (трех) рабочих дней уведомляет об этом Поставщика, а также 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Pr>
          <w:rFonts w:ascii="Times New Roman" w:hAnsi="Times New Roman" w:cs="Times New Roman"/>
          <w:sz w:val="24"/>
          <w:szCs w:val="24"/>
        </w:rPr>
        <w:t>направить его Поставщику с требованием устранить</w:t>
      </w:r>
      <w:proofErr w:type="gramEnd"/>
      <w:r>
        <w:rPr>
          <w:rFonts w:ascii="Times New Roman" w:hAnsi="Times New Roman" w:cs="Times New Roman"/>
          <w:sz w:val="24"/>
          <w:szCs w:val="24"/>
        </w:rPr>
        <w:t xml:space="preserve"> недостатки Товара.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в течение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4"/>
          <w:szCs w:val="24"/>
        </w:rPr>
        <w:t>Датой принятия Товара на ответственное хранение считается дата оформления акта по форме № МХ-1, утвержденной Постановлением Госкомстата РФ от 09.08.1999г. № 66 (в последней редакции), а датой окончания ответственного хранения считается дата подписания товарной накладной по форме ТОРГ – 12 (либо аналогичного документа), либо дата возврата Поставщику Товара, подтверждаемая актом по унифицированной форме № МХ -3, утвержденной Постановлением Госкомстата РФ от 09.08.1999г</w:t>
      </w:r>
      <w:proofErr w:type="gramEnd"/>
      <w:r>
        <w:rPr>
          <w:rFonts w:ascii="Times New Roman" w:hAnsi="Times New Roman" w:cs="Times New Roman"/>
          <w:sz w:val="24"/>
          <w:szCs w:val="24"/>
        </w:rPr>
        <w:t>. № 66 (в последней редакции).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Доставленный Поставщиком Товар, от которого Покупатель отказался, принимается Покупателем на ответственное хранение.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кратчайший срок, со дня подписания Сторонами или получения Поставщиком подписанного Покупателем в одностороннем порядке акта об отказе от Товара (форма № М-7).</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течение 20 (двадцати) рабочих дней не распорядится Товаром, Покупатель вправе возвратить его Поставщику.</w:t>
      </w:r>
    </w:p>
    <w:p w:rsidR="00FA73DF" w:rsidRDefault="00FA73DF">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 возвратом Поставщику, подлежат возмещению Поставщиком.</w:t>
      </w:r>
      <w:proofErr w:type="gramEnd"/>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5.5. Права Покупателя при частичном исполнении обязательств.</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Несмотря на иные положения настоящей статьи, если Договором 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4"/>
          <w:szCs w:val="24"/>
        </w:rPr>
        <w:t>шеф-монтаж</w:t>
      </w:r>
      <w:proofErr w:type="gramEnd"/>
      <w:r>
        <w:rPr>
          <w:rFonts w:ascii="Times New Roman" w:hAnsi="Times New Roman" w:cs="Times New Roman"/>
          <w:sz w:val="24"/>
          <w:szCs w:val="24"/>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(акта приема – передачи) осуществляются только после завершения соответствующих работ.</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гарантирует наличие права собственности на </w:t>
      </w:r>
      <w:proofErr w:type="gramStart"/>
      <w:r>
        <w:rPr>
          <w:rFonts w:ascii="Times New Roman" w:hAnsi="Times New Roman" w:cs="Times New Roman"/>
          <w:sz w:val="24"/>
          <w:szCs w:val="24"/>
        </w:rPr>
        <w:t>Товар</w:t>
      </w:r>
      <w:proofErr w:type="gramEnd"/>
      <w:r>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Товар должен соответствовать требованиям нормативных актов Российской Федерации, Спецификации или Техническому заданию, стандартам, техническим условиям, правилами и требованиями.</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гарантирует, что Товар является новым (не бывшим в эксплуатации), не восстановленным, не складского хранения, изготовленным не ранее </w:t>
      </w:r>
      <w:sdt>
        <w:sdtPr>
          <w:rPr>
            <w:rFonts w:ascii="Times New Roman" w:hAnsi="Times New Roman" w:cs="Times New Roman"/>
            <w:sz w:val="24"/>
            <w:szCs w:val="24"/>
          </w:rPr>
          <w:id w:val="1211478025"/>
          <w:placeholder>
            <w:docPart w:val="3449ED7CC1754D8D8AC267CAC8AED5E2"/>
          </w:placeholder>
          <w:showingPlcHdr/>
        </w:sdtPr>
        <w:sdtContent>
          <w:r>
            <w:rPr>
              <w:rStyle w:val="a4"/>
              <w:sz w:val="24"/>
              <w:szCs w:val="24"/>
            </w:rPr>
            <w:t>Место для ввода текста.</w:t>
          </w:r>
        </w:sdtContent>
      </w:sdt>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товар полностью соответствует требованиям Договора, приложений к нему;</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-товар может использоваться по целевому назначению, а также в целях, предусмотренных Договором, приложениями к нему;</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товар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документы,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гарантийного срока (срока годности).</w:t>
      </w:r>
    </w:p>
    <w:p w:rsidR="00FA73DF" w:rsidRDefault="00FA73DF">
      <w:pPr>
        <w:ind w:firstLine="567"/>
        <w:jc w:val="both"/>
        <w:rPr>
          <w:rFonts w:ascii="Times New Roman" w:hAnsi="Times New Roman" w:cs="Times New Roman"/>
          <w:b/>
          <w:sz w:val="24"/>
          <w:szCs w:val="24"/>
        </w:rPr>
      </w:pPr>
      <w:r>
        <w:rPr>
          <w:rFonts w:ascii="Times New Roman" w:hAnsi="Times New Roman" w:cs="Times New Roman"/>
          <w:sz w:val="24"/>
          <w:szCs w:val="24"/>
        </w:rPr>
        <w:t xml:space="preserve"> </w:t>
      </w:r>
      <w:sdt>
        <w:sdtPr>
          <w:rPr>
            <w:rStyle w:val="a4"/>
            <w:i/>
            <w:sz w:val="24"/>
            <w:szCs w:val="24"/>
          </w:rPr>
          <w:id w:val="242707087"/>
          <w:placeholder>
            <w:docPart w:val="6C5AB71BFB9A4FE4B9278703B045AD5F"/>
          </w:placeholder>
        </w:sdtPr>
        <w:sdtContent>
          <w:r>
            <w:rPr>
              <w:rFonts w:ascii="Times New Roman" w:hAnsi="Times New Roman" w:cs="Times New Roman"/>
              <w:sz w:val="24"/>
              <w:szCs w:val="24"/>
            </w:rPr>
            <w:t xml:space="preserve">Гарантийный срок - </w:t>
          </w:r>
          <w:r>
            <w:rPr>
              <w:rStyle w:val="a4"/>
              <w:rFonts w:ascii="Times New Roman" w:hAnsi="Times New Roman" w:cs="Times New Roman"/>
              <w:i/>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sdtContent>
      </w:sdt>
    </w:p>
    <w:sdt>
      <w:sdtPr>
        <w:rPr>
          <w:rFonts w:ascii="Times New Roman" w:hAnsi="Times New Roman" w:cs="Times New Roman"/>
          <w:color w:val="808080"/>
          <w:sz w:val="24"/>
          <w:szCs w:val="24"/>
        </w:rPr>
        <w:id w:val="242707088"/>
        <w:placeholder>
          <w:docPart w:val="A85FE6A06BB142FF9ACF51A1955C2A71"/>
        </w:placeholder>
      </w:sdtPr>
      <w:sdtContent>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Поставщика в течение гарантийного срока (срока годности).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письменно (письмо, факс, электронное письмо и т.д.) уведомить о недостатке Товара в кратчайший срок после его выявления.</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Поставщиком в срок, не превышающий 20 (двадцати) рабочих дней с момента получения Поставщиком уведомления Покупателя о недостатке.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Если характер недостатков не позволяет устранить их в установленный срок, Поставщик обязан немедленно приступить к их устранению и представить письменное (письмо, факс, электронное письмо и т.д.) обоснование с указанием требуемого срока.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недостатков осуществляется за счет средств Поставщика – из его материалов, его силами и средствами.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6.8. Возврат неисправного или дефектного Товара.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неисправный или дефектный Товар (часть Товара) или иным способом распорядится им в срок, не превышающий 20 (двадцать) рабочих дней со дня совершения замены его на Товар (часть Товара) надлежащего качества.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этот срок не распорядится Товаром, Покупатель вправе утилизировать или возвратить Товар Поставщику. </w:t>
      </w:r>
    </w:p>
    <w:p w:rsidR="00FA73DF" w:rsidRDefault="00FA73DF">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 (или) утилизацией Товара или его возвратом Поставщику, подлежат возмещению Поставщиком.</w:t>
      </w:r>
      <w:proofErr w:type="gramEnd"/>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w:t>
      </w:r>
      <w:proofErr w:type="gramStart"/>
      <w:r>
        <w:rPr>
          <w:rFonts w:ascii="Times New Roman" w:hAnsi="Times New Roman" w:cs="Times New Roman"/>
          <w:sz w:val="24"/>
          <w:szCs w:val="24"/>
        </w:rPr>
        <w:t>ств в сл</w:t>
      </w:r>
      <w:proofErr w:type="gramEnd"/>
      <w:r>
        <w:rPr>
          <w:rFonts w:ascii="Times New Roman" w:hAnsi="Times New Roman" w:cs="Times New Roman"/>
          <w:sz w:val="24"/>
          <w:szCs w:val="24"/>
        </w:rPr>
        <w:t>учаях, прямо предусмотренных Договором.</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предусмотренной Договором и (или) документацией (условиями проведения) торгов или </w:t>
      </w:r>
      <w:r>
        <w:rPr>
          <w:rFonts w:ascii="Times New Roman" w:hAnsi="Times New Roman" w:cs="Times New Roman"/>
          <w:sz w:val="24"/>
          <w:szCs w:val="24"/>
        </w:rPr>
        <w:lastRenderedPageBreak/>
        <w:t>иной конкурентной процедуры закупки (независимо от вида конкурентной процедуры), на которых заключен Договор.</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8F06C87A43154D909FFCDF879936C213"/>
        </w:placeholder>
      </w:sdtPr>
      <w:sdtContent>
        <w:sdt>
          <w:sdtPr>
            <w:rPr>
              <w:rStyle w:val="apple-style-span"/>
              <w:rFonts w:asciiTheme="minorHAnsi" w:eastAsiaTheme="minorHAnsi" w:hAnsiTheme="minorHAnsi"/>
              <w:sz w:val="22"/>
              <w:szCs w:val="22"/>
              <w:lang w:eastAsia="en-US"/>
            </w:rPr>
            <w:id w:val="1121675714"/>
            <w:placeholder>
              <w:docPart w:val="45A4F04E09434A2695E990DE2A4E7499"/>
            </w:placeholder>
          </w:sdtPr>
          <w:sdtContent>
            <w:p w:rsidR="00FA73DF" w:rsidRDefault="00FA73DF">
              <w:pPr>
                <w:pStyle w:val="-0"/>
                <w:numPr>
                  <w:ilvl w:val="0"/>
                  <w:numId w:val="0"/>
                </w:numPr>
                <w:tabs>
                  <w:tab w:val="left" w:pos="708"/>
                </w:tabs>
                <w:ind w:firstLine="567"/>
                <w:rPr>
                  <w:rStyle w:val="apple-style-span"/>
                  <w:rFonts w:eastAsiaTheme="minorEastAsia"/>
                  <w:i/>
                  <w:color w:val="FF0000"/>
                </w:rPr>
              </w:pPr>
              <w:r>
                <w:rPr>
                  <w:rStyle w:val="apple-style-span"/>
                  <w:rFonts w:eastAsiaTheme="minorEastAsia"/>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FA73DF" w:rsidRDefault="00FA73DF">
              <w:pPr>
                <w:pStyle w:val="-0"/>
                <w:numPr>
                  <w:ilvl w:val="0"/>
                  <w:numId w:val="0"/>
                </w:numPr>
                <w:tabs>
                  <w:tab w:val="left" w:pos="708"/>
                </w:tabs>
                <w:ind w:firstLine="567"/>
                <w:rPr>
                  <w:rStyle w:val="apple-style-span"/>
                  <w:rFonts w:eastAsiaTheme="minorEastAsia"/>
                </w:rPr>
              </w:pPr>
              <w:r>
                <w:rPr>
                  <w:rStyle w:val="apple-style-span"/>
                  <w:rFonts w:eastAsiaTheme="minorEastAsia"/>
                </w:rPr>
                <w:t>Не требуется.</w:t>
              </w:r>
            </w:p>
            <w:p w:rsidR="00FA73DF" w:rsidRDefault="00FA73DF">
              <w:pPr>
                <w:pStyle w:val="-0"/>
                <w:numPr>
                  <w:ilvl w:val="0"/>
                  <w:numId w:val="0"/>
                </w:numPr>
                <w:tabs>
                  <w:tab w:val="left" w:pos="708"/>
                </w:tabs>
                <w:ind w:firstLine="567"/>
                <w:rPr>
                  <w:rStyle w:val="apple-style-span"/>
                  <w:rFonts w:eastAsiaTheme="minorEastAsia"/>
                  <w:b/>
                  <w:i/>
                  <w:color w:val="FF0000"/>
                </w:rPr>
              </w:pPr>
              <w:r>
                <w:rPr>
                  <w:rStyle w:val="apple-style-span"/>
                  <w:rFonts w:eastAsiaTheme="minorEastAsia"/>
                  <w:b/>
                  <w:i/>
                  <w:color w:val="FF0000"/>
                </w:rPr>
                <w:t>Или:</w:t>
              </w:r>
            </w:p>
            <w:p w:rsidR="00FA73DF" w:rsidRDefault="00FA73DF">
              <w:pPr>
                <w:pStyle w:val="-0"/>
                <w:numPr>
                  <w:ilvl w:val="0"/>
                  <w:numId w:val="0"/>
                </w:numPr>
                <w:tabs>
                  <w:tab w:val="left" w:pos="708"/>
                </w:tabs>
                <w:ind w:firstLine="567"/>
                <w:rPr>
                  <w:rStyle w:val="apple-style-span"/>
                  <w:rFonts w:eastAsiaTheme="minorEastAsia"/>
                </w:rPr>
              </w:pPr>
              <w:r>
                <w:rPr>
                  <w:rStyle w:val="apple-style-span"/>
                  <w:rFonts w:eastAsiaTheme="minorEastAsia"/>
                </w:rPr>
                <w:t xml:space="preserve">Форма обеспечения исполнения – </w:t>
              </w:r>
              <w:sdt>
                <w:sdtPr>
                  <w:rPr>
                    <w:rStyle w:val="a4"/>
                    <w:i/>
                  </w:rPr>
                  <w:id w:val="242707098"/>
                  <w:placeholder>
                    <w:docPart w:val="3BEDFAB2DC9F4BD1B7329851DCA982BE"/>
                  </w:placeholder>
                </w:sdtPr>
                <w:sdtContent>
                  <w:r>
                    <w:rPr>
                      <w:rStyle w:val="a4"/>
                      <w:i/>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FA73DF" w:rsidRDefault="00FA73DF">
              <w:pPr>
                <w:pStyle w:val="-0"/>
                <w:numPr>
                  <w:ilvl w:val="0"/>
                  <w:numId w:val="0"/>
                </w:numPr>
                <w:tabs>
                  <w:tab w:val="left" w:pos="708"/>
                </w:tabs>
                <w:ind w:firstLine="567"/>
                <w:rPr>
                  <w:rStyle w:val="apple-style-span"/>
                  <w:rFonts w:eastAsiaTheme="minorEastAsia"/>
                </w:rPr>
              </w:pPr>
              <w:r>
                <w:rPr>
                  <w:rStyle w:val="apple-style-span"/>
                  <w:rFonts w:eastAsiaTheme="minorEastAsia"/>
                </w:rPr>
                <w:t xml:space="preserve">Размер обеспечения исполнения – </w:t>
              </w:r>
              <w:sdt>
                <w:sdtPr>
                  <w:rPr>
                    <w:rStyle w:val="apple-style-span"/>
                    <w:rFonts w:eastAsiaTheme="minorEastAsia"/>
                    <w:i/>
                  </w:rPr>
                  <w:id w:val="242707099"/>
                  <w:placeholder>
                    <w:docPart w:val="1270DEA9FC0F434E9809D060267ACC73"/>
                  </w:placeholder>
                </w:sdtPr>
                <w:sdtContent>
                  <w:sdt>
                    <w:sdtPr>
                      <w:rPr>
                        <w:rStyle w:val="a4"/>
                        <w:i/>
                      </w:rPr>
                      <w:id w:val="242707100"/>
                      <w:placeholder>
                        <w:docPart w:val="77CD00CA2CCC41E1A8A821B5452AB12A"/>
                      </w:placeholder>
                    </w:sdtPr>
                    <w:sdtContent>
                      <w:r>
                        <w:rPr>
                          <w:rStyle w:val="a4"/>
                          <w:i/>
                        </w:rPr>
                        <w:t>Указать размер (размеры) обеспечения в рублях</w:t>
                      </w:r>
                    </w:sdtContent>
                  </w:sdt>
                  <w:r>
                    <w:rPr>
                      <w:rStyle w:val="a4"/>
                      <w:i/>
                    </w:rPr>
                    <w:t>.</w:t>
                  </w:r>
                </w:sdtContent>
              </w:sdt>
            </w:p>
            <w:p w:rsidR="00FA73DF" w:rsidRDefault="00FA73DF">
              <w:pPr>
                <w:pStyle w:val="-0"/>
                <w:numPr>
                  <w:ilvl w:val="0"/>
                  <w:numId w:val="0"/>
                </w:numPr>
                <w:tabs>
                  <w:tab w:val="left" w:pos="708"/>
                </w:tabs>
                <w:ind w:firstLine="567"/>
                <w:rPr>
                  <w:rStyle w:val="apple-style-span"/>
                  <w:rFonts w:eastAsiaTheme="minorEastAsia"/>
                </w:rPr>
              </w:pPr>
              <w:r>
                <w:rPr>
                  <w:rStyle w:val="apple-style-span"/>
                  <w:rFonts w:eastAsiaTheme="minorEastAsia"/>
                </w:rPr>
                <w:t xml:space="preserve">Срок действия обеспечения исполнения – </w:t>
              </w:r>
              <w:sdt>
                <w:sdtPr>
                  <w:rPr>
                    <w:rStyle w:val="a4"/>
                    <w:i/>
                  </w:rPr>
                  <w:id w:val="242707101"/>
                  <w:placeholder>
                    <w:docPart w:val="03490DF332F543DCB0A210F04BC90D21"/>
                  </w:placeholder>
                </w:sdtPr>
                <w:sdtContent>
                  <w:r>
                    <w:rPr>
                      <w:rStyle w:val="a4"/>
                      <w:i/>
                    </w:rPr>
                    <w:t>Указать срок (сроки) действия обеспечения в соответствии с подразделом 12.9 ЕОСЗ</w:t>
                  </w:r>
                </w:sdtContent>
              </w:sdt>
              <w:r>
                <w:rPr>
                  <w:rStyle w:val="a4"/>
                  <w:i/>
                </w:rPr>
                <w:t>.</w:t>
              </w:r>
            </w:p>
            <w:p w:rsidR="00FA73DF" w:rsidRDefault="00FA73DF">
              <w:pPr>
                <w:ind w:firstLine="567"/>
                <w:jc w:val="both"/>
                <w:rPr>
                  <w:sz w:val="24"/>
                  <w:szCs w:val="24"/>
                </w:rPr>
              </w:pPr>
              <w:r>
                <w:rPr>
                  <w:rStyle w:val="apple-style-span"/>
                  <w:rFonts w:asciiTheme="minorHAnsi" w:hAnsiTheme="minorHAnsi"/>
                  <w:sz w:val="24"/>
                  <w:szCs w:val="24"/>
                </w:rPr>
                <w:t xml:space="preserve">Дополнительные условия – </w:t>
              </w:r>
              <w:r>
                <w:rPr>
                  <w:rStyle w:val="a4"/>
                  <w:rFonts w:ascii="Times New Roman" w:hAnsi="Times New Roman" w:cs="Times New Roman"/>
                  <w:i/>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Pr>
                  <w:rStyle w:val="a4"/>
                  <w:rFonts w:ascii="Times New Roman" w:hAnsi="Times New Roman" w:cs="Times New Roman"/>
                  <w:i/>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A85FE6A06BB142FF9ACF51A1955C2A71"/>
        </w:placeholder>
      </w:sdtPr>
      <w:sdtContent>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7.3.1. Лицо, обеспечивающее исполнение Договора (поручитель, банк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8" w:history="1">
            <w:r>
              <w:rPr>
                <w:rStyle w:val="a3"/>
                <w:rFonts w:ascii="Times New Roman" w:hAnsi="Times New Roman" w:cs="Times New Roman"/>
                <w:sz w:val="24"/>
                <w:szCs w:val="24"/>
                <w:lang w:val="en-US"/>
              </w:rPr>
              <w:t>http</w:t>
            </w:r>
            <w:r>
              <w:rPr>
                <w:rStyle w:val="a3"/>
                <w:rFonts w:ascii="Times New Roman" w:hAnsi="Times New Roman" w:cs="Times New Roman"/>
                <w:sz w:val="24"/>
                <w:szCs w:val="24"/>
              </w:rPr>
              <w:t>://</w:t>
            </w:r>
            <w:proofErr w:type="spellStart"/>
            <w:r>
              <w:rPr>
                <w:rStyle w:val="a3"/>
                <w:rFonts w:ascii="Times New Roman" w:hAnsi="Times New Roman" w:cs="Times New Roman"/>
                <w:sz w:val="24"/>
                <w:szCs w:val="24"/>
                <w:lang w:val="en-US"/>
              </w:rPr>
              <w:t>zakupki</w:t>
            </w:r>
            <w:proofErr w:type="spellEnd"/>
            <w:r>
              <w:rPr>
                <w:rStyle w:val="a3"/>
                <w:rFonts w:ascii="Times New Roman" w:hAnsi="Times New Roman" w:cs="Times New Roman"/>
                <w:sz w:val="24"/>
                <w:szCs w:val="24"/>
              </w:rPr>
              <w:t>.</w:t>
            </w:r>
            <w:proofErr w:type="spellStart"/>
            <w:r>
              <w:rPr>
                <w:rStyle w:val="a3"/>
                <w:rFonts w:ascii="Times New Roman" w:hAnsi="Times New Roman" w:cs="Times New Roman"/>
                <w:sz w:val="24"/>
                <w:szCs w:val="24"/>
                <w:lang w:val="en-US"/>
              </w:rPr>
              <w:t>rosatom</w:t>
            </w:r>
            <w:proofErr w:type="spellEnd"/>
            <w:r>
              <w:rPr>
                <w:rStyle w:val="a3"/>
                <w:rFonts w:ascii="Times New Roman" w:hAnsi="Times New Roman" w:cs="Times New Roman"/>
                <w:sz w:val="24"/>
                <w:szCs w:val="24"/>
              </w:rPr>
              <w:t>.</w:t>
            </w:r>
            <w:r>
              <w:rPr>
                <w:rStyle w:val="a3"/>
                <w:rFonts w:ascii="Times New Roman" w:hAnsi="Times New Roman" w:cs="Times New Roman"/>
                <w:sz w:val="24"/>
                <w:szCs w:val="24"/>
                <w:lang w:val="en-US"/>
              </w:rPr>
              <w:t>ru</w:t>
            </w:r>
          </w:hyperlink>
          <w:r>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в доверенности право подписи предоставлено под условием </w:t>
          </w:r>
          <w:r>
            <w:rPr>
              <w:rFonts w:ascii="Times New Roman" w:hAnsi="Times New Roman" w:cs="Times New Roman"/>
              <w:sz w:val="24"/>
              <w:szCs w:val="24"/>
            </w:rPr>
            <w:lastRenderedPageBreak/>
            <w:t>(при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4"/>
              <w:szCs w:val="24"/>
            </w:rPr>
            <w:t>с даты</w:t>
          </w:r>
          <w:proofErr w:type="gramEnd"/>
          <w:r>
            <w:rPr>
              <w:rFonts w:ascii="Times New Roman" w:hAnsi="Times New Roman" w:cs="Times New Roman"/>
              <w:sz w:val="24"/>
              <w:szCs w:val="24"/>
            </w:rPr>
            <w:t xml:space="preserve"> ее выдачи регистрирующим органом).</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7.3.5.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proofErr w:type="gramStart"/>
          <w:r>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w:t>
          </w:r>
          <w:r>
            <w:rPr>
              <w:rFonts w:ascii="Times New Roman" w:hAnsi="Times New Roman" w:cs="Times New Roman"/>
              <w:sz w:val="24"/>
              <w:szCs w:val="24"/>
            </w:rPr>
            <w:lastRenderedPageBreak/>
            <w:t>– приказа, решения и т.д.) подписавшего требование, и платежного поручения, подтверждающего выплату аванса (если предусмотрен</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Договором).</w:t>
          </w:r>
          <w:proofErr w:type="gramEnd"/>
          <w:r>
            <w:rPr>
              <w:rFonts w:ascii="Times New Roman" w:hAnsi="Times New Roman" w:cs="Times New Roman"/>
              <w:sz w:val="24"/>
              <w:szCs w:val="24"/>
            </w:rPr>
            <w:t xml:space="preserve">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rsidR="00FA73DF" w:rsidRDefault="00FA73DF">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 случае поставки Товара ненадлежащего качества или некомплектного Товара Покупатель вправе потребовать с Поставщика уплаты штрафа в размере двадцати процентов (20 %) от стоимости некачественного, некомплектного Товара.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условий Договора (пункта 4.1.1 (если имеются) -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Удержание неустойки (штрафов, пени), а также возмещение убытков может быть осуществлено Покупателем из денежных сре</w:t>
      </w:r>
      <w:proofErr w:type="gramStart"/>
      <w:r>
        <w:rPr>
          <w:rFonts w:ascii="Times New Roman" w:hAnsi="Times New Roman" w:cs="Times New Roman"/>
          <w:sz w:val="24"/>
          <w:szCs w:val="24"/>
        </w:rPr>
        <w:t>дств пр</w:t>
      </w:r>
      <w:proofErr w:type="gramEnd"/>
      <w:r>
        <w:rPr>
          <w:rFonts w:ascii="Times New Roman" w:hAnsi="Times New Roman" w:cs="Times New Roman"/>
          <w:sz w:val="24"/>
          <w:szCs w:val="24"/>
        </w:rPr>
        <w:t>и окончательном расчете, определенных п. 2.2. Договора с предварительным уведомлением Поставщика. Уведомление, содержащее условие об удержании неустойки, направленное в адрес Поставщика считается Предварительным Уведомлением. Поставщик обязан в течение 10 (десяти) календарных дней после получения Предварительного Уведомления письменно (письмо,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 случае ненадлежащего оформления Поставщиком счетов – фактур, а также несвоевременного предоставления их оригиналов 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9. Обстоятельства непреодолимой силы.</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4"/>
          <w:szCs w:val="24"/>
        </w:rPr>
        <w:t>но</w:t>
      </w:r>
      <w:proofErr w:type="gramEnd"/>
      <w:r>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запрещения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Pr>
          <w:rFonts w:ascii="Times New Roman" w:hAnsi="Times New Roman" w:cs="Times New Roman"/>
          <w:sz w:val="24"/>
          <w:szCs w:val="24"/>
        </w:rPr>
        <w:t>Торгово</w:t>
      </w:r>
      <w:proofErr w:type="spellEnd"/>
      <w:r>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9.5.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Статья 10. Действие Договора и отказ от исполнения Договора.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placeholder>
          <w:docPart w:val="40B7BFB977794E54AB4C3C5A0F57246F"/>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FA73DF" w:rsidRDefault="00FA73DF">
          <w:pPr>
            <w:ind w:firstLine="567"/>
            <w:jc w:val="both"/>
            <w:rPr>
              <w:rFonts w:ascii="Times New Roman" w:hAnsi="Times New Roman" w:cs="Times New Roman"/>
              <w:sz w:val="24"/>
              <w:szCs w:val="24"/>
            </w:rPr>
          </w:pPr>
          <w:r>
            <w:rPr>
              <w:rStyle w:val="a4"/>
              <w:sz w:val="24"/>
              <w:szCs w:val="24"/>
            </w:rPr>
            <w:t>Выберите элемент.</w:t>
          </w:r>
        </w:p>
      </w:sdtContent>
    </w:sdt>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Строго определенный срок поставки – </w:t>
      </w:r>
      <w:sdt>
        <w:sdtPr>
          <w:rPr>
            <w:rFonts w:ascii="Times New Roman" w:hAnsi="Times New Roman" w:cs="Times New Roman"/>
            <w:i/>
            <w:sz w:val="24"/>
            <w:szCs w:val="24"/>
          </w:rPr>
          <w:id w:val="687471624"/>
          <w:placeholder>
            <w:docPart w:val="A85FE6A06BB142FF9ACF51A1955C2A71"/>
          </w:placeholder>
        </w:sdtPr>
        <w:sdtContent>
          <w:r>
            <w:rPr>
              <w:rFonts w:ascii="Times New Roman" w:hAnsi="Times New Roman" w:cs="Times New Roman"/>
              <w:i/>
              <w:sz w:val="24"/>
              <w:szCs w:val="24"/>
            </w:rPr>
            <w:t>В данном окне указывается дата либо прописывается слово - Нет.</w:t>
          </w:r>
        </w:sdtContent>
      </w:sdt>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w:t>
      </w:r>
      <w:r>
        <w:rPr>
          <w:rFonts w:ascii="Times New Roman" w:hAnsi="Times New Roman" w:cs="Times New Roman"/>
          <w:sz w:val="24"/>
          <w:szCs w:val="24"/>
        </w:rPr>
        <w:lastRenderedPageBreak/>
        <w:t>разногласий (или ином документе) к Договору в силу статей 433, 438 Гражданского кодекса Российской Федерации.</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обязательств;</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proofErr w:type="spellStart"/>
      <w:r>
        <w:rPr>
          <w:rFonts w:ascii="Times New Roman" w:hAnsi="Times New Roman" w:cs="Times New Roman"/>
          <w:sz w:val="24"/>
          <w:szCs w:val="24"/>
        </w:rPr>
        <w:t>непоставка</w:t>
      </w:r>
      <w:proofErr w:type="spellEnd"/>
      <w:r>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 (письмо, факс, электронное письмо и т.д.).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10.3. Последствия отказа от исполнения Договора.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данный Договор </w:t>
      </w:r>
      <w:proofErr w:type="gramStart"/>
      <w:r>
        <w:rPr>
          <w:rFonts w:ascii="Times New Roman" w:hAnsi="Times New Roman" w:cs="Times New Roman"/>
          <w:sz w:val="24"/>
          <w:szCs w:val="24"/>
        </w:rPr>
        <w:t>будет</w:t>
      </w:r>
      <w:proofErr w:type="gramEnd"/>
      <w:r>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организаций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сроком на два года.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lastRenderedPageBreak/>
        <w:t>11.1. Положения о раскрытии информации о собственниках и руководителях (пункт применяется в случае, если он предусмотрен Договором).</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11.1.2. 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11.1.3. </w:t>
      </w:r>
      <w:proofErr w:type="gramStart"/>
      <w:r>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Федеральной налоговой службе, Минэнерго России, </w:t>
      </w:r>
      <w:proofErr w:type="spellStart"/>
      <w:r>
        <w:rPr>
          <w:rFonts w:ascii="Times New Roman" w:hAnsi="Times New Roman" w:cs="Times New Roman"/>
          <w:sz w:val="24"/>
          <w:szCs w:val="24"/>
        </w:rPr>
        <w:t>Росфинмониторингу</w:t>
      </w:r>
      <w:proofErr w:type="spellEnd"/>
      <w:r>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proofErr w:type="gramStart"/>
      <w:r>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4"/>
        </w:rPr>
        <w:t xml:space="preserve"> Договор считается расторгнутым </w:t>
      </w:r>
      <w:proofErr w:type="gramStart"/>
      <w:r>
        <w:rPr>
          <w:rFonts w:ascii="Times New Roman" w:hAnsi="Times New Roman" w:cs="Times New Roman"/>
          <w:sz w:val="24"/>
          <w:szCs w:val="24"/>
        </w:rPr>
        <w:t>с даты получения</w:t>
      </w:r>
      <w:proofErr w:type="gramEnd"/>
      <w:r>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11.2. Количество экземпляров, приложений к договору и язык.</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11.3. Изменение реквизитов</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11.4. Применимое право.</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11.5. Направление уведомлений.</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надлежащим</w:t>
      </w:r>
      <w:proofErr w:type="gramEnd"/>
      <w:r>
        <w:rPr>
          <w:rFonts w:ascii="Times New Roman" w:hAnsi="Times New Roman" w:cs="Times New Roman"/>
          <w:sz w:val="24"/>
          <w:szCs w:val="24"/>
        </w:rPr>
        <w:t xml:space="preserve"> образом уполномоченных представителей Сторон и в том случае, когда они не содержат сведений об отправителе.</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11.6. Подсудность.</w:t>
      </w:r>
    </w:p>
    <w:p w:rsidR="00FA73DF" w:rsidRDefault="00FA73DF">
      <w:pPr>
        <w:ind w:firstLine="567"/>
        <w:jc w:val="both"/>
        <w:rPr>
          <w:sz w:val="24"/>
          <w:szCs w:val="24"/>
        </w:rPr>
      </w:pPr>
      <w:r>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contentLocked"/>
          <w:placeholder>
            <w:docPart w:val="63223023AB9F4ADA8239D6A7EA92132C"/>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11.6.1.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 если Поставщиком по Договору является организация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подведомственное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предприятие или учреждение или аффилированное лицо ОАО «</w:t>
      </w:r>
      <w:proofErr w:type="spellStart"/>
      <w:r>
        <w:rPr>
          <w:rFonts w:ascii="Times New Roman" w:hAnsi="Times New Roman" w:cs="Times New Roman"/>
          <w:sz w:val="24"/>
          <w:szCs w:val="24"/>
        </w:rPr>
        <w:t>Атомэнергопром</w:t>
      </w:r>
      <w:proofErr w:type="spellEnd"/>
      <w:r>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w:t>
      </w:r>
      <w:proofErr w:type="gramStart"/>
      <w:r>
        <w:rPr>
          <w:rFonts w:ascii="Times New Roman" w:hAnsi="Times New Roman" w:cs="Times New Roman"/>
          <w:sz w:val="24"/>
          <w:szCs w:val="24"/>
        </w:rPr>
        <w:t xml:space="preserve"> С</w:t>
      </w:r>
      <w:proofErr w:type="gramEnd"/>
      <w:r>
        <w:rPr>
          <w:rFonts w:ascii="Times New Roman" w:hAnsi="Times New Roman" w:cs="Times New Roman"/>
          <w:sz w:val="24"/>
          <w:szCs w:val="24"/>
        </w:rPr>
        <w:t>анкт – Петербурга и Ленинградской области.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11.6.2. Если Договором 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10 (десяти) – </w:t>
      </w:r>
      <w:proofErr w:type="spellStart"/>
      <w:r>
        <w:rPr>
          <w:rFonts w:ascii="Times New Roman" w:hAnsi="Times New Roman" w:cs="Times New Roman"/>
          <w:sz w:val="24"/>
          <w:szCs w:val="24"/>
        </w:rPr>
        <w:t>дневный</w:t>
      </w:r>
      <w:proofErr w:type="spellEnd"/>
      <w:r>
        <w:rPr>
          <w:rFonts w:ascii="Times New Roman" w:hAnsi="Times New Roman" w:cs="Times New Roman"/>
          <w:sz w:val="24"/>
          <w:szCs w:val="24"/>
        </w:rPr>
        <w:t xml:space="preserve"> календарный срок письменного ответа на претензию второй Стороны, либо пропуска второй Стороной указанного срока для ответа.</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11.6.3. </w:t>
      </w:r>
      <w:proofErr w:type="gramStart"/>
      <w:r>
        <w:rPr>
          <w:rFonts w:ascii="Times New Roman" w:hAnsi="Times New Roman" w:cs="Times New Roman"/>
          <w:sz w:val="24"/>
          <w:szCs w:val="24"/>
        </w:rPr>
        <w:t>В случаях, когда Договором предполагается осуществление обеими Сторонами какого – 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11.7. О разумном сроке.</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если обязательство, в отношении исполнения которого настоящими Договором 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11.6. «Подсудность».</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11.8. О пропуске сроков.</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Пропуск Стороной установленного Общими условиями </w:t>
      </w:r>
      <w:proofErr w:type="gramStart"/>
      <w:r>
        <w:rPr>
          <w:rFonts w:ascii="Times New Roman" w:hAnsi="Times New Roman" w:cs="Times New Roman"/>
          <w:sz w:val="24"/>
          <w:szCs w:val="24"/>
        </w:rPr>
        <w:t>срока</w:t>
      </w:r>
      <w:proofErr w:type="gramEnd"/>
      <w:r>
        <w:rPr>
          <w:rFonts w:ascii="Times New Roman" w:hAnsi="Times New Roman" w:cs="Times New Roman"/>
          <w:sz w:val="24"/>
          <w:szCs w:val="24"/>
        </w:rPr>
        <w:t xml:space="preserve"> для реализации </w:t>
      </w:r>
      <w:proofErr w:type="gramStart"/>
      <w:r>
        <w:rPr>
          <w:rFonts w:ascii="Times New Roman" w:hAnsi="Times New Roman" w:cs="Times New Roman"/>
          <w:sz w:val="24"/>
          <w:szCs w:val="24"/>
        </w:rPr>
        <w:t>какого</w:t>
      </w:r>
      <w:proofErr w:type="gramEnd"/>
      <w:r>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11.9. Наименование статей и пунктов и ссылки на них.</w:t>
      </w:r>
    </w:p>
    <w:p w:rsidR="00FA73DF" w:rsidRDefault="00FA73DF">
      <w:pPr>
        <w:ind w:firstLine="567"/>
        <w:jc w:val="both"/>
        <w:rPr>
          <w:rFonts w:ascii="Times New Roman" w:hAnsi="Times New Roman" w:cs="Times New Roman"/>
          <w:sz w:val="24"/>
          <w:szCs w:val="24"/>
        </w:rPr>
      </w:pPr>
      <w:r>
        <w:rPr>
          <w:rStyle w:val="apple-style-span"/>
          <w:rFonts w:asciiTheme="minorHAnsi" w:hAnsiTheme="minorHAnsi"/>
          <w:sz w:val="24"/>
          <w:szCs w:val="24"/>
        </w:rPr>
        <w:lastRenderedPageBreak/>
        <w:t>Подписывая настоящий Договор, Стороны подтверждают, что они надлежаще и полноценно ознакомились его условиями.</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 xml:space="preserve">Наименования присвоены статьям и пунктам Договора с целью </w:t>
      </w:r>
      <w:proofErr w:type="spellStart"/>
      <w:r>
        <w:rPr>
          <w:rFonts w:ascii="Times New Roman" w:hAnsi="Times New Roman" w:cs="Times New Roman"/>
          <w:sz w:val="24"/>
          <w:szCs w:val="24"/>
        </w:rPr>
        <w:t>структуирования</w:t>
      </w:r>
      <w:proofErr w:type="spellEnd"/>
      <w:r>
        <w:rPr>
          <w:rFonts w:ascii="Times New Roman" w:hAnsi="Times New Roman" w:cs="Times New Roman"/>
          <w:sz w:val="24"/>
          <w:szCs w:val="24"/>
        </w:rPr>
        <w:t xml:space="preserve"> текста и не влияют на толкование соответствующих положений.</w:t>
      </w:r>
    </w:p>
    <w:p w:rsidR="00FA73DF" w:rsidRDefault="00FA73DF">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11.10. Противодействие коррупции.</w:t>
      </w:r>
    </w:p>
    <w:p w:rsidR="00FA73DF" w:rsidRDefault="00FA73DF">
      <w:pPr>
        <w:ind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При исполнении настоящего Договора </w:t>
      </w:r>
      <w:r>
        <w:rPr>
          <w:rFonts w:ascii="Times New Roman" w:eastAsia="Calibri" w:hAnsi="Times New Roman" w:cs="Times New Roman"/>
          <w:sz w:val="24"/>
          <w:szCs w:val="24"/>
        </w:rPr>
        <w:t>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FA73DF" w:rsidRDefault="00FA73DF">
      <w:pPr>
        <w:ind w:firstLine="567"/>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Pr>
          <w:rFonts w:ascii="Times New Roman" w:eastAsia="Calibri" w:hAnsi="Times New Roman" w:cs="Times New Roman"/>
          <w:sz w:val="24"/>
          <w:szCs w:val="24"/>
        </w:rPr>
        <w:t xml:space="preserve"> предложение, вручение или осуществление (самостоятельно или в согласии с другими лицами) какого-либо платежа, подарка или иной привилегии </w:t>
      </w:r>
      <w:r>
        <w:rPr>
          <w:rFonts w:ascii="Times New Roman" w:hAnsi="Times New Roman" w:cs="Times New Roman"/>
          <w:sz w:val="24"/>
          <w:szCs w:val="24"/>
        </w:rPr>
        <w:t xml:space="preserve">с целью исполнения (воздержания от исполнения) каких-либо </w:t>
      </w:r>
      <w:r>
        <w:rPr>
          <w:rFonts w:ascii="Times New Roman" w:eastAsia="Calibri" w:hAnsi="Times New Roman" w:cs="Times New Roman"/>
          <w:sz w:val="24"/>
          <w:szCs w:val="24"/>
        </w:rPr>
        <w:t xml:space="preserve">условий настоящего Договора, если указанные действия нарушают </w:t>
      </w:r>
      <w:r>
        <w:rPr>
          <w:rFonts w:ascii="Times New Roman" w:hAnsi="Times New Roman" w:cs="Times New Roman"/>
          <w:sz w:val="24"/>
          <w:szCs w:val="24"/>
        </w:rPr>
        <w:t xml:space="preserve">применимые </w:t>
      </w:r>
      <w:r>
        <w:rPr>
          <w:rFonts w:ascii="Times New Roman" w:eastAsia="Calibri" w:hAnsi="Times New Roman" w:cs="Times New Roman"/>
          <w:sz w:val="24"/>
          <w:szCs w:val="24"/>
        </w:rPr>
        <w:t>законы или нормативные акты</w:t>
      </w:r>
      <w:r>
        <w:rPr>
          <w:rFonts w:ascii="Times New Roman" w:hAnsi="Times New Roman" w:cs="Times New Roman"/>
          <w:sz w:val="24"/>
          <w:szCs w:val="24"/>
        </w:rPr>
        <w:t xml:space="preserve"> о противодействии взяточничеству и коррупции.</w:t>
      </w:r>
    </w:p>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11.11. Приложения к Договору.</w:t>
      </w:r>
    </w:p>
    <w:sdt>
      <w:sdtPr>
        <w:rPr>
          <w:rFonts w:asciiTheme="minorHAnsi" w:eastAsiaTheme="minorHAnsi" w:hAnsiTheme="minorHAnsi" w:cstheme="minorBidi"/>
          <w:sz w:val="22"/>
          <w:szCs w:val="22"/>
          <w:lang w:eastAsia="en-US"/>
        </w:rPr>
        <w:id w:val="242707103"/>
        <w:placeholder>
          <w:docPart w:val="CFC6AFE3B89B4AFC8779C27196D7928D"/>
        </w:placeholder>
      </w:sdtPr>
      <w:sdtContent>
        <w:p w:rsidR="00FA73DF" w:rsidRDefault="00FA73DF">
          <w:pPr>
            <w:pStyle w:val="-0"/>
            <w:numPr>
              <w:ilvl w:val="0"/>
              <w:numId w:val="0"/>
            </w:numPr>
            <w:tabs>
              <w:tab w:val="num" w:pos="0"/>
            </w:tabs>
          </w:pPr>
          <w:r>
            <w:rPr>
              <w:rStyle w:val="a4"/>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FA73DF" w:rsidRDefault="00FA73DF">
          <w:pPr>
            <w:pStyle w:val="-0"/>
            <w:numPr>
              <w:ilvl w:val="0"/>
              <w:numId w:val="0"/>
            </w:numPr>
            <w:tabs>
              <w:tab w:val="num" w:pos="0"/>
            </w:tabs>
          </w:pPr>
          <w:r>
            <w:t>Приложение № 1: Спецификация.</w:t>
          </w:r>
        </w:p>
        <w:p w:rsidR="00FA73DF" w:rsidRDefault="00FA73DF">
          <w:pPr>
            <w:pStyle w:val="-0"/>
            <w:numPr>
              <w:ilvl w:val="0"/>
              <w:numId w:val="0"/>
            </w:numPr>
            <w:tabs>
              <w:tab w:val="num" w:pos="0"/>
            </w:tabs>
          </w:pPr>
          <w:r>
            <w:t>Приложение № 2: Технические требования.</w:t>
          </w:r>
        </w:p>
        <w:p w:rsidR="00FA73DF" w:rsidRDefault="00FA73DF">
          <w:pPr>
            <w:pStyle w:val="-0"/>
            <w:numPr>
              <w:ilvl w:val="0"/>
              <w:numId w:val="0"/>
            </w:numPr>
            <w:tabs>
              <w:tab w:val="num" w:pos="0"/>
            </w:tabs>
          </w:pPr>
          <w:r>
            <w:t>Приложение № 3: Акт сверки.</w:t>
          </w:r>
        </w:p>
        <w:p w:rsidR="00FA73DF" w:rsidRDefault="00FA73DF">
          <w:pPr>
            <w:pStyle w:val="-0"/>
            <w:numPr>
              <w:ilvl w:val="0"/>
              <w:numId w:val="0"/>
            </w:numPr>
            <w:tabs>
              <w:tab w:val="left" w:pos="708"/>
            </w:tabs>
            <w:spacing w:before="60" w:after="60"/>
          </w:pPr>
          <w:r>
            <w:t>Приложение № 4: Информация о цепочке собственников контрагента.</w:t>
          </w:r>
        </w:p>
        <w:p w:rsidR="00FA73DF" w:rsidRDefault="00FA73DF">
          <w:pPr>
            <w:pStyle w:val="-0"/>
            <w:numPr>
              <w:ilvl w:val="0"/>
              <w:numId w:val="0"/>
            </w:numPr>
            <w:tabs>
              <w:tab w:val="left" w:pos="708"/>
            </w:tabs>
            <w:spacing w:before="60" w:after="60"/>
          </w:pPr>
          <w:r>
            <w:t>Приложение № 5: Акт приема-передачи Товара (Оборудования).</w:t>
          </w:r>
        </w:p>
        <w:p w:rsidR="00FA73DF" w:rsidRDefault="00FA73DF">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Приложение № 6: Подтверждение отнесения Поставщика к субъектам МСП. </w:t>
          </w:r>
        </w:p>
      </w:sdtContent>
    </w:sdt>
    <w:p w:rsidR="00FA73DF" w:rsidRDefault="00FA73DF">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p>
    <w:sdt>
      <w:sdtPr>
        <w:rPr>
          <w:rFonts w:ascii="Times New Roman" w:hAnsi="Times New Roman" w:cs="Times New Roman"/>
          <w:b/>
          <w:sz w:val="24"/>
          <w:szCs w:val="24"/>
        </w:rPr>
        <w:id w:val="1296766349"/>
        <w:placeholder>
          <w:docPart w:val="A85FE6A06BB142FF9ACF51A1955C2A71"/>
        </w:placeholder>
      </w:sdtPr>
      <w:sdtContent>
        <w:tbl>
          <w:tblPr>
            <w:tblW w:w="9830" w:type="dxa"/>
            <w:tblLayout w:type="fixed"/>
            <w:tblLook w:val="01E0" w:firstRow="1" w:lastRow="1" w:firstColumn="1" w:lastColumn="1" w:noHBand="0" w:noVBand="0"/>
          </w:tblPr>
          <w:tblGrid>
            <w:gridCol w:w="4861"/>
            <w:gridCol w:w="4969"/>
          </w:tblGrid>
          <w:tr w:rsidR="00FA73DF" w:rsidTr="00FA73DF">
            <w:tc>
              <w:tcPr>
                <w:tcW w:w="4860" w:type="dxa"/>
                <w:hideMark/>
              </w:tcPr>
              <w:p w:rsidR="00FA73DF" w:rsidRDefault="00FA73DF">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rsidR="00FA73DF" w:rsidRDefault="00FA73DF">
                <w:pPr>
                  <w:spacing w:line="240" w:lineRule="exact"/>
                  <w:rPr>
                    <w:rFonts w:ascii="Times New Roman" w:hAnsi="Times New Roman" w:cs="Times New Roman"/>
                    <w:b/>
                    <w:sz w:val="24"/>
                    <w:szCs w:val="24"/>
                  </w:rPr>
                </w:pPr>
                <w:r>
                  <w:rPr>
                    <w:rFonts w:ascii="Times New Roman" w:hAnsi="Times New Roman" w:cs="Times New Roman"/>
                    <w:b/>
                    <w:sz w:val="24"/>
                    <w:szCs w:val="24"/>
                  </w:rPr>
                  <w:t>ФГУП «НИТИ им. А.П. Александрова»</w:t>
                </w:r>
              </w:p>
              <w:p w:rsidR="00FA73DF" w:rsidRDefault="00FA73DF">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rsidR="00FA73DF" w:rsidRDefault="00FA73DF">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rsidR="00FA73DF" w:rsidRDefault="00FA73DF">
                <w:pPr>
                  <w:spacing w:line="240" w:lineRule="exact"/>
                  <w:rPr>
                    <w:rFonts w:ascii="Times New Roman" w:hAnsi="Times New Roman" w:cs="Times New Roman"/>
                    <w:sz w:val="24"/>
                    <w:szCs w:val="24"/>
                  </w:rPr>
                </w:pPr>
                <w:r>
                  <w:rPr>
                    <w:rFonts w:ascii="Times New Roman" w:hAnsi="Times New Roman" w:cs="Times New Roman"/>
                    <w:sz w:val="24"/>
                    <w:szCs w:val="24"/>
                    <w:u w:val="single"/>
                  </w:rPr>
                  <w:lastRenderedPageBreak/>
                  <w:t>Почтовый адрес:</w:t>
                </w:r>
                <w:r>
                  <w:rPr>
                    <w:rFonts w:ascii="Times New Roman" w:hAnsi="Times New Roman" w:cs="Times New Roman"/>
                    <w:sz w:val="24"/>
                    <w:szCs w:val="24"/>
                  </w:rPr>
                  <w:t xml:space="preserve"> 188540, </w:t>
                </w:r>
              </w:p>
              <w:p w:rsidR="00FA73DF" w:rsidRDefault="00FA73DF">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rsidR="00FA73DF" w:rsidRDefault="00FA73DF">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rsidR="00FA73DF" w:rsidRDefault="00FA73DF">
                <w:pPr>
                  <w:spacing w:line="240" w:lineRule="exact"/>
                  <w:rPr>
                    <w:rFonts w:ascii="Times New Roman" w:hAnsi="Times New Roman" w:cs="Times New Roman"/>
                    <w:sz w:val="24"/>
                    <w:szCs w:val="24"/>
                  </w:rPr>
                </w:pPr>
                <w:r>
                  <w:rPr>
                    <w:rFonts w:ascii="Times New Roman" w:hAnsi="Times New Roman" w:cs="Times New Roman"/>
                    <w:sz w:val="24"/>
                    <w:szCs w:val="24"/>
                  </w:rPr>
                  <w:t>Факс: (813-69) 2-36-72</w:t>
                </w:r>
              </w:p>
              <w:p w:rsidR="00FA73DF" w:rsidRDefault="00FA73DF">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rsidR="00FA73DF" w:rsidRDefault="00FA73DF">
                <w:pPr>
                  <w:spacing w:line="240" w:lineRule="exact"/>
                  <w:rPr>
                    <w:rFonts w:ascii="Times New Roman" w:hAnsi="Times New Roman" w:cs="Times New Roman"/>
                    <w:sz w:val="24"/>
                    <w:szCs w:val="24"/>
                  </w:rPr>
                </w:pPr>
                <w:proofErr w:type="gramStart"/>
                <w:r>
                  <w:rPr>
                    <w:rFonts w:ascii="Times New Roman" w:hAnsi="Times New Roman" w:cs="Times New Roman"/>
                    <w:sz w:val="24"/>
                    <w:szCs w:val="24"/>
                  </w:rPr>
                  <w:t>Р</w:t>
                </w:r>
                <w:proofErr w:type="gramEnd"/>
                <w:r>
                  <w:rPr>
                    <w:rFonts w:ascii="Times New Roman" w:hAnsi="Times New Roman" w:cs="Times New Roman"/>
                    <w:sz w:val="24"/>
                    <w:szCs w:val="24"/>
                  </w:rPr>
                  <w:t>/</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 40502810655360100226 </w:t>
                </w:r>
              </w:p>
              <w:p w:rsidR="00FA73DF" w:rsidRDefault="00FA73DF">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rsidR="00FA73DF" w:rsidRDefault="00FA73DF">
                <w:pPr>
                  <w:spacing w:line="240" w:lineRule="exact"/>
                  <w:rPr>
                    <w:rFonts w:ascii="Times New Roman" w:hAnsi="Times New Roman" w:cs="Times New Roman"/>
                    <w:sz w:val="24"/>
                    <w:szCs w:val="24"/>
                  </w:rPr>
                </w:pPr>
                <w:r>
                  <w:rPr>
                    <w:rFonts w:ascii="Times New Roman" w:hAnsi="Times New Roman" w:cs="Times New Roman"/>
                    <w:sz w:val="24"/>
                    <w:szCs w:val="24"/>
                  </w:rPr>
                  <w:t>К/</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301018100000000653</w:t>
                </w:r>
              </w:p>
              <w:p w:rsidR="00FA73DF" w:rsidRDefault="00FA73DF">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rsidR="00FA73DF" w:rsidRDefault="00FA73DF">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rsidR="00FA73DF" w:rsidRDefault="00FA73DF">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rsidR="00FA73DF" w:rsidRDefault="00FA73DF">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rsidR="00FA73DF" w:rsidRDefault="00FA73DF">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Поставщик:</w:t>
                </w:r>
              </w:p>
              <w:p w:rsidR="00FA73DF" w:rsidRDefault="00FA73DF">
                <w:pPr>
                  <w:tabs>
                    <w:tab w:val="right" w:pos="4536"/>
                  </w:tabs>
                  <w:spacing w:line="240" w:lineRule="exact"/>
                  <w:rPr>
                    <w:rFonts w:ascii="Times New Roman" w:hAnsi="Times New Roman" w:cs="Times New Roman"/>
                    <w:sz w:val="24"/>
                    <w:szCs w:val="24"/>
                  </w:rPr>
                </w:pPr>
              </w:p>
            </w:tc>
          </w:tr>
        </w:tbl>
        <w:p w:rsidR="00FA73DF" w:rsidRDefault="00FA73DF" w:rsidP="00FA73DF">
          <w:pPr>
            <w:jc w:val="both"/>
            <w:rPr>
              <w:rFonts w:ascii="Times New Roman" w:hAnsi="Times New Roman" w:cs="Times New Roman"/>
              <w:b/>
              <w:sz w:val="24"/>
              <w:szCs w:val="24"/>
            </w:rPr>
          </w:pPr>
        </w:p>
        <w:tbl>
          <w:tblPr>
            <w:tblW w:w="9830" w:type="dxa"/>
            <w:tblLayout w:type="fixed"/>
            <w:tblLook w:val="04A0" w:firstRow="1" w:lastRow="0" w:firstColumn="1" w:lastColumn="0" w:noHBand="0" w:noVBand="1"/>
          </w:tblPr>
          <w:tblGrid>
            <w:gridCol w:w="4915"/>
            <w:gridCol w:w="4915"/>
          </w:tblGrid>
          <w:tr w:rsidR="00FA73DF" w:rsidTr="00FA73DF">
            <w:tc>
              <w:tcPr>
                <w:tcW w:w="4914" w:type="dxa"/>
                <w:hideMark/>
              </w:tcPr>
              <w:p w:rsidR="00FA73DF" w:rsidRDefault="00FA73DF">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rsidR="00FA73DF" w:rsidRDefault="00FA73DF">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rsidR="00FA73DF" w:rsidRDefault="00FA73DF">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rsidR="00FA73DF" w:rsidRDefault="00FA73DF">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rsidR="00FA73DF" w:rsidRDefault="00FA73DF">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rsidR="00FA73DF" w:rsidRDefault="00FA73DF">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rsidR="00FA73DF" w:rsidRDefault="00FA73DF">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rsidR="00FA73DF" w:rsidRDefault="00FA73DF">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rsidR="00FA73DF" w:rsidRDefault="00640AC7" w:rsidP="00FA73DF">
          <w:pPr>
            <w:jc w:val="both"/>
            <w:rPr>
              <w:rFonts w:ascii="Times New Roman" w:hAnsi="Times New Roman" w:cs="Times New Roman"/>
              <w:b/>
              <w:sz w:val="24"/>
              <w:szCs w:val="24"/>
            </w:rPr>
          </w:pPr>
        </w:p>
      </w:sdtContent>
    </w:sdt>
    <w:p w:rsidR="00FA73DF" w:rsidRDefault="00FA73DF">
      <w:r>
        <w:br w:type="page"/>
      </w:r>
    </w:p>
    <w:p w:rsidR="00FA73DF" w:rsidRDefault="00FA73DF" w:rsidP="00FA73DF">
      <w:pPr>
        <w:pStyle w:val="-"/>
        <w:numPr>
          <w:ilvl w:val="0"/>
          <w:numId w:val="0"/>
        </w:numPr>
        <w:jc w:val="right"/>
        <w:outlineLvl w:val="0"/>
      </w:pPr>
      <w:bookmarkStart w:id="0" w:name="_Toc157679453"/>
      <w:bookmarkStart w:id="1" w:name="_Toc168144796"/>
      <w:bookmarkStart w:id="2" w:name="_Toc168159782"/>
      <w:bookmarkStart w:id="3" w:name="_Toc213335134"/>
      <w:bookmarkStart w:id="4" w:name="_Toc213679137"/>
      <w:bookmarkStart w:id="5" w:name="_Toc213679215"/>
      <w:r>
        <w:lastRenderedPageBreak/>
        <w:t xml:space="preserve">Приложение </w:t>
      </w:r>
      <w:r w:rsidRPr="005B3A0D">
        <w:t>№1</w:t>
      </w:r>
    </w:p>
    <w:bookmarkEnd w:id="0"/>
    <w:bookmarkEnd w:id="1"/>
    <w:bookmarkEnd w:id="2"/>
    <w:bookmarkEnd w:id="3"/>
    <w:bookmarkEnd w:id="4"/>
    <w:bookmarkEnd w:id="5"/>
    <w:p w:rsidR="00FA73DF" w:rsidRPr="00C45EE0" w:rsidRDefault="00FA73DF" w:rsidP="00FA73DF">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rsidR="00FA73DF" w:rsidRPr="00C45EE0" w:rsidRDefault="00FA73DF" w:rsidP="00FA73DF">
      <w:pPr>
        <w:jc w:val="center"/>
        <w:rPr>
          <w:rFonts w:ascii="Times New Roman" w:hAnsi="Times New Roman" w:cs="Times New Roman"/>
          <w:b/>
          <w:sz w:val="24"/>
          <w:szCs w:val="24"/>
        </w:rPr>
      </w:pPr>
    </w:p>
    <w:tbl>
      <w:tblPr>
        <w:tblStyle w:val="ae"/>
        <w:tblW w:w="9867" w:type="dxa"/>
        <w:tblLook w:val="04A0" w:firstRow="1" w:lastRow="0" w:firstColumn="1" w:lastColumn="0" w:noHBand="0" w:noVBand="1"/>
      </w:tblPr>
      <w:tblGrid>
        <w:gridCol w:w="560"/>
        <w:gridCol w:w="3517"/>
        <w:gridCol w:w="850"/>
        <w:gridCol w:w="1560"/>
        <w:gridCol w:w="1690"/>
        <w:gridCol w:w="1690"/>
      </w:tblGrid>
      <w:tr w:rsidR="00FA73DF" w:rsidRPr="00C45EE0" w:rsidTr="00FA73DF">
        <w:tc>
          <w:tcPr>
            <w:tcW w:w="560" w:type="dxa"/>
          </w:tcPr>
          <w:p w:rsidR="00FA73DF" w:rsidRPr="00C45EE0" w:rsidRDefault="00FA73DF" w:rsidP="00FA73DF">
            <w:pPr>
              <w:jc w:val="center"/>
              <w:rPr>
                <w:b/>
                <w:sz w:val="24"/>
                <w:szCs w:val="24"/>
              </w:rPr>
            </w:pPr>
            <w:r w:rsidRPr="00C45EE0">
              <w:rPr>
                <w:b/>
                <w:sz w:val="24"/>
                <w:szCs w:val="24"/>
              </w:rPr>
              <w:t xml:space="preserve">№ </w:t>
            </w:r>
            <w:proofErr w:type="gramStart"/>
            <w:r w:rsidRPr="00C45EE0">
              <w:rPr>
                <w:b/>
                <w:sz w:val="24"/>
                <w:szCs w:val="24"/>
              </w:rPr>
              <w:t>п</w:t>
            </w:r>
            <w:proofErr w:type="gramEnd"/>
            <w:r w:rsidRPr="00C45EE0">
              <w:rPr>
                <w:b/>
                <w:sz w:val="24"/>
                <w:szCs w:val="24"/>
              </w:rPr>
              <w:t>/п</w:t>
            </w:r>
          </w:p>
        </w:tc>
        <w:tc>
          <w:tcPr>
            <w:tcW w:w="3517" w:type="dxa"/>
          </w:tcPr>
          <w:p w:rsidR="00FA73DF" w:rsidRPr="00C45EE0" w:rsidRDefault="00FA73DF" w:rsidP="00FA73DF">
            <w:pPr>
              <w:jc w:val="center"/>
              <w:rPr>
                <w:b/>
                <w:sz w:val="24"/>
                <w:szCs w:val="24"/>
              </w:rPr>
            </w:pPr>
            <w:r w:rsidRPr="00C45EE0">
              <w:rPr>
                <w:b/>
                <w:sz w:val="24"/>
                <w:szCs w:val="24"/>
              </w:rPr>
              <w:t>Наименование Товара (марка, модель и т.п.)</w:t>
            </w:r>
          </w:p>
        </w:tc>
        <w:tc>
          <w:tcPr>
            <w:tcW w:w="850" w:type="dxa"/>
          </w:tcPr>
          <w:p w:rsidR="00FA73DF" w:rsidRPr="00C45EE0" w:rsidRDefault="00FA73DF" w:rsidP="00FA73DF">
            <w:pPr>
              <w:jc w:val="center"/>
              <w:rPr>
                <w:b/>
                <w:sz w:val="24"/>
                <w:szCs w:val="24"/>
              </w:rPr>
            </w:pPr>
            <w:r w:rsidRPr="00C45EE0">
              <w:rPr>
                <w:b/>
                <w:sz w:val="24"/>
                <w:szCs w:val="24"/>
              </w:rPr>
              <w:t>Ед. изм.</w:t>
            </w:r>
          </w:p>
        </w:tc>
        <w:tc>
          <w:tcPr>
            <w:tcW w:w="1560" w:type="dxa"/>
          </w:tcPr>
          <w:p w:rsidR="00FA73DF" w:rsidRPr="00C45EE0" w:rsidRDefault="00FA73DF" w:rsidP="00FA73DF">
            <w:pPr>
              <w:jc w:val="center"/>
              <w:rPr>
                <w:b/>
                <w:sz w:val="24"/>
                <w:szCs w:val="24"/>
              </w:rPr>
            </w:pPr>
            <w:r w:rsidRPr="00C45EE0">
              <w:rPr>
                <w:b/>
                <w:sz w:val="24"/>
                <w:szCs w:val="24"/>
              </w:rPr>
              <w:t>Кол-во ед.</w:t>
            </w:r>
          </w:p>
        </w:tc>
        <w:tc>
          <w:tcPr>
            <w:tcW w:w="1690" w:type="dxa"/>
          </w:tcPr>
          <w:p w:rsidR="00FA73DF" w:rsidRPr="00C45EE0" w:rsidRDefault="00FA73DF" w:rsidP="00FA73DF">
            <w:pPr>
              <w:jc w:val="center"/>
              <w:rPr>
                <w:b/>
                <w:sz w:val="24"/>
                <w:szCs w:val="24"/>
              </w:rPr>
            </w:pPr>
            <w:r w:rsidRPr="00C45EE0">
              <w:rPr>
                <w:b/>
                <w:sz w:val="24"/>
                <w:szCs w:val="24"/>
              </w:rPr>
              <w:t>Цена за ед., руб. (включая НДС)</w:t>
            </w:r>
          </w:p>
        </w:tc>
        <w:tc>
          <w:tcPr>
            <w:tcW w:w="1690" w:type="dxa"/>
          </w:tcPr>
          <w:p w:rsidR="00FA73DF" w:rsidRPr="00C45EE0" w:rsidRDefault="00FA73DF" w:rsidP="00FA73DF">
            <w:pPr>
              <w:jc w:val="center"/>
              <w:rPr>
                <w:b/>
                <w:sz w:val="24"/>
                <w:szCs w:val="24"/>
              </w:rPr>
            </w:pPr>
            <w:r w:rsidRPr="00C45EE0">
              <w:rPr>
                <w:b/>
                <w:sz w:val="24"/>
                <w:szCs w:val="24"/>
              </w:rPr>
              <w:t>Общая стоимость, руб. (включая НДС)</w:t>
            </w:r>
          </w:p>
        </w:tc>
      </w:tr>
      <w:tr w:rsidR="00560400" w:rsidRPr="00C45EE0" w:rsidTr="00FA73DF">
        <w:tc>
          <w:tcPr>
            <w:tcW w:w="560" w:type="dxa"/>
          </w:tcPr>
          <w:p w:rsidR="00560400" w:rsidRPr="00C45EE0" w:rsidRDefault="00560400" w:rsidP="00FA73DF">
            <w:pPr>
              <w:jc w:val="center"/>
              <w:rPr>
                <w:sz w:val="24"/>
                <w:szCs w:val="24"/>
              </w:rPr>
            </w:pPr>
            <w:r w:rsidRPr="00C45EE0">
              <w:rPr>
                <w:sz w:val="24"/>
                <w:szCs w:val="24"/>
              </w:rPr>
              <w:t>1</w:t>
            </w:r>
          </w:p>
        </w:tc>
        <w:tc>
          <w:tcPr>
            <w:tcW w:w="3517" w:type="dxa"/>
          </w:tcPr>
          <w:p w:rsidR="00560400" w:rsidRPr="002D685B" w:rsidRDefault="00560400" w:rsidP="009E4098">
            <w:pPr>
              <w:rPr>
                <w:sz w:val="18"/>
                <w:szCs w:val="18"/>
              </w:rPr>
            </w:pPr>
            <w:r w:rsidRPr="002D685B">
              <w:rPr>
                <w:sz w:val="18"/>
                <w:szCs w:val="18"/>
              </w:rPr>
              <w:t xml:space="preserve">Грунт </w:t>
            </w:r>
            <w:proofErr w:type="spellStart"/>
            <w:r w:rsidRPr="002D685B">
              <w:rPr>
                <w:sz w:val="18"/>
                <w:szCs w:val="18"/>
              </w:rPr>
              <w:t>Бетоноконтакт</w:t>
            </w:r>
            <w:proofErr w:type="spellEnd"/>
            <w:r w:rsidRPr="002D685B">
              <w:rPr>
                <w:sz w:val="18"/>
                <w:szCs w:val="18"/>
              </w:rPr>
              <w:t xml:space="preserve"> емк.5кг</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20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Pr="00C45EE0" w:rsidRDefault="00560400" w:rsidP="00FA73DF">
            <w:pPr>
              <w:jc w:val="center"/>
              <w:rPr>
                <w:sz w:val="24"/>
                <w:szCs w:val="24"/>
              </w:rPr>
            </w:pPr>
            <w:r w:rsidRPr="00C45EE0">
              <w:rPr>
                <w:sz w:val="24"/>
                <w:szCs w:val="24"/>
              </w:rPr>
              <w:t>2</w:t>
            </w:r>
          </w:p>
        </w:tc>
        <w:tc>
          <w:tcPr>
            <w:tcW w:w="3517" w:type="dxa"/>
          </w:tcPr>
          <w:p w:rsidR="00560400" w:rsidRPr="002D685B" w:rsidRDefault="00560400" w:rsidP="009E4098">
            <w:pPr>
              <w:rPr>
                <w:sz w:val="18"/>
                <w:szCs w:val="18"/>
              </w:rPr>
            </w:pPr>
            <w:r w:rsidRPr="002D685B">
              <w:rPr>
                <w:sz w:val="18"/>
                <w:szCs w:val="18"/>
              </w:rPr>
              <w:t xml:space="preserve">Грунт ВЛ-023 в комплекте с кислотным разбавителем.  ГОСТ 12707-77. Обязательная документация: тех. регламент и сертификат соответствия с </w:t>
            </w:r>
            <w:proofErr w:type="spellStart"/>
            <w:r w:rsidRPr="002D685B">
              <w:rPr>
                <w:sz w:val="18"/>
                <w:szCs w:val="18"/>
              </w:rPr>
              <w:t>СаНПином</w:t>
            </w:r>
            <w:proofErr w:type="spellEnd"/>
            <w:r w:rsidRPr="002D685B">
              <w:rPr>
                <w:sz w:val="18"/>
                <w:szCs w:val="18"/>
              </w:rPr>
              <w:t>.</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12</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Pr="00C45EE0" w:rsidRDefault="00560400" w:rsidP="00FA73DF">
            <w:pPr>
              <w:jc w:val="center"/>
              <w:rPr>
                <w:sz w:val="24"/>
                <w:szCs w:val="24"/>
              </w:rPr>
            </w:pPr>
            <w:r>
              <w:rPr>
                <w:sz w:val="24"/>
                <w:szCs w:val="24"/>
              </w:rPr>
              <w:t>3</w:t>
            </w:r>
          </w:p>
        </w:tc>
        <w:tc>
          <w:tcPr>
            <w:tcW w:w="3517" w:type="dxa"/>
          </w:tcPr>
          <w:p w:rsidR="00560400" w:rsidRPr="002D685B" w:rsidRDefault="00560400" w:rsidP="009E4098">
            <w:pPr>
              <w:rPr>
                <w:sz w:val="18"/>
                <w:szCs w:val="18"/>
              </w:rPr>
            </w:pPr>
            <w:r w:rsidRPr="002D685B">
              <w:rPr>
                <w:sz w:val="18"/>
                <w:szCs w:val="18"/>
              </w:rPr>
              <w:t>Грунт ГФ - 021. Серый. ГОСТ 25129-82. Сертификат. Жест</w:t>
            </w:r>
            <w:proofErr w:type="gramStart"/>
            <w:r w:rsidRPr="002D685B">
              <w:rPr>
                <w:sz w:val="18"/>
                <w:szCs w:val="18"/>
              </w:rPr>
              <w:t>.</w:t>
            </w:r>
            <w:proofErr w:type="gramEnd"/>
            <w:r w:rsidRPr="002D685B">
              <w:rPr>
                <w:sz w:val="18"/>
                <w:szCs w:val="18"/>
              </w:rPr>
              <w:t xml:space="preserve"> </w:t>
            </w:r>
            <w:proofErr w:type="gramStart"/>
            <w:r w:rsidRPr="002D685B">
              <w:rPr>
                <w:sz w:val="18"/>
                <w:szCs w:val="18"/>
              </w:rPr>
              <w:t>б</w:t>
            </w:r>
            <w:proofErr w:type="gramEnd"/>
            <w:r w:rsidRPr="002D685B">
              <w:rPr>
                <w:sz w:val="18"/>
                <w:szCs w:val="18"/>
              </w:rPr>
              <w:t>анка 2,5 кг. ТЕКС.</w:t>
            </w:r>
          </w:p>
        </w:tc>
        <w:tc>
          <w:tcPr>
            <w:tcW w:w="850" w:type="dxa"/>
          </w:tcPr>
          <w:p w:rsidR="00560400" w:rsidRPr="002D685B" w:rsidRDefault="00560400" w:rsidP="009E4098">
            <w:pPr>
              <w:jc w:val="right"/>
              <w:rPr>
                <w:color w:val="000000"/>
                <w:sz w:val="18"/>
                <w:szCs w:val="18"/>
              </w:rPr>
            </w:pPr>
            <w:r w:rsidRPr="002D685B">
              <w:rPr>
                <w:color w:val="000000"/>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105</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A73DF">
            <w:pPr>
              <w:jc w:val="center"/>
              <w:rPr>
                <w:sz w:val="24"/>
                <w:szCs w:val="24"/>
              </w:rPr>
            </w:pPr>
            <w:r>
              <w:rPr>
                <w:sz w:val="24"/>
                <w:szCs w:val="24"/>
              </w:rPr>
              <w:t>4</w:t>
            </w:r>
          </w:p>
        </w:tc>
        <w:tc>
          <w:tcPr>
            <w:tcW w:w="3517" w:type="dxa"/>
          </w:tcPr>
          <w:p w:rsidR="00560400" w:rsidRPr="002D685B" w:rsidRDefault="00560400" w:rsidP="009E4098">
            <w:pPr>
              <w:rPr>
                <w:sz w:val="18"/>
                <w:szCs w:val="18"/>
              </w:rPr>
            </w:pPr>
            <w:r w:rsidRPr="002D685B">
              <w:rPr>
                <w:sz w:val="18"/>
                <w:szCs w:val="18"/>
              </w:rPr>
              <w:t xml:space="preserve">Грунт ХС-010  комплексное покрытие по металлу, для поверхностей, подвергающихся воздействию </w:t>
            </w:r>
            <w:proofErr w:type="spellStart"/>
            <w:r w:rsidRPr="002D685B">
              <w:rPr>
                <w:sz w:val="18"/>
                <w:szCs w:val="18"/>
              </w:rPr>
              <w:t>мин</w:t>
            </w:r>
            <w:proofErr w:type="gramStart"/>
            <w:r w:rsidRPr="002D685B">
              <w:rPr>
                <w:sz w:val="18"/>
                <w:szCs w:val="18"/>
              </w:rPr>
              <w:t>.к</w:t>
            </w:r>
            <w:proofErr w:type="gramEnd"/>
            <w:r w:rsidRPr="002D685B">
              <w:rPr>
                <w:sz w:val="18"/>
                <w:szCs w:val="18"/>
              </w:rPr>
              <w:t>ислот</w:t>
            </w:r>
            <w:proofErr w:type="spellEnd"/>
            <w:r w:rsidRPr="002D685B">
              <w:rPr>
                <w:sz w:val="18"/>
                <w:szCs w:val="18"/>
              </w:rPr>
              <w:t xml:space="preserve">, щелочей, солей, </w:t>
            </w:r>
            <w:proofErr w:type="spellStart"/>
            <w:r w:rsidRPr="002D685B">
              <w:rPr>
                <w:sz w:val="18"/>
                <w:szCs w:val="18"/>
              </w:rPr>
              <w:t>агресс</w:t>
            </w:r>
            <w:proofErr w:type="spellEnd"/>
            <w:r w:rsidRPr="002D685B">
              <w:rPr>
                <w:sz w:val="18"/>
                <w:szCs w:val="18"/>
              </w:rPr>
              <w:t xml:space="preserve">. газов и </w:t>
            </w:r>
            <w:proofErr w:type="spellStart"/>
            <w:r w:rsidRPr="002D685B">
              <w:rPr>
                <w:sz w:val="18"/>
                <w:szCs w:val="18"/>
              </w:rPr>
              <w:t>др.хим.реагентов</w:t>
            </w:r>
            <w:proofErr w:type="spellEnd"/>
            <w:r w:rsidRPr="002D685B">
              <w:rPr>
                <w:sz w:val="18"/>
                <w:szCs w:val="18"/>
              </w:rPr>
              <w:t>. емк.20 кг, цвет красно-коричневый. Сертификаты обязательны.</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60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A73DF">
            <w:pPr>
              <w:jc w:val="center"/>
              <w:rPr>
                <w:sz w:val="24"/>
                <w:szCs w:val="24"/>
              </w:rPr>
            </w:pPr>
            <w:r>
              <w:rPr>
                <w:sz w:val="24"/>
                <w:szCs w:val="24"/>
              </w:rPr>
              <w:t>5</w:t>
            </w:r>
          </w:p>
        </w:tc>
        <w:tc>
          <w:tcPr>
            <w:tcW w:w="3517" w:type="dxa"/>
          </w:tcPr>
          <w:p w:rsidR="00560400" w:rsidRPr="002D685B" w:rsidRDefault="00560400" w:rsidP="009E4098">
            <w:pPr>
              <w:rPr>
                <w:sz w:val="18"/>
                <w:szCs w:val="18"/>
              </w:rPr>
            </w:pPr>
            <w:proofErr w:type="gramStart"/>
            <w:r w:rsidRPr="002D685B">
              <w:rPr>
                <w:sz w:val="18"/>
                <w:szCs w:val="18"/>
              </w:rPr>
              <w:t>Жаростойкая</w:t>
            </w:r>
            <w:proofErr w:type="gramEnd"/>
            <w:r w:rsidRPr="002D685B">
              <w:rPr>
                <w:sz w:val="18"/>
                <w:szCs w:val="18"/>
              </w:rPr>
              <w:t xml:space="preserve"> спрей-краска</w:t>
            </w:r>
            <w:r w:rsidRPr="002D685B">
              <w:rPr>
                <w:sz w:val="18"/>
                <w:szCs w:val="18"/>
              </w:rPr>
              <w:t xml:space="preserve"> HI-TEMP SPRAY PAINT выдерживает нагрев до 205 градусов цвет серебристый объем 400мл</w:t>
            </w:r>
          </w:p>
        </w:tc>
        <w:tc>
          <w:tcPr>
            <w:tcW w:w="850" w:type="dxa"/>
          </w:tcPr>
          <w:p w:rsidR="00560400" w:rsidRPr="002D685B" w:rsidRDefault="00560400" w:rsidP="009E4098">
            <w:pPr>
              <w:jc w:val="right"/>
              <w:rPr>
                <w:color w:val="000000"/>
                <w:sz w:val="18"/>
                <w:szCs w:val="18"/>
              </w:rPr>
            </w:pPr>
            <w:proofErr w:type="spellStart"/>
            <w:proofErr w:type="gramStart"/>
            <w:r w:rsidRPr="002D685B">
              <w:rPr>
                <w:sz w:val="18"/>
                <w:szCs w:val="18"/>
              </w:rPr>
              <w:t>шт</w:t>
            </w:r>
            <w:proofErr w:type="spellEnd"/>
            <w:proofErr w:type="gramEnd"/>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5</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A73DF">
            <w:pPr>
              <w:jc w:val="center"/>
              <w:rPr>
                <w:sz w:val="24"/>
                <w:szCs w:val="24"/>
              </w:rPr>
            </w:pPr>
            <w:r>
              <w:rPr>
                <w:sz w:val="24"/>
                <w:szCs w:val="24"/>
              </w:rPr>
              <w:t>6</w:t>
            </w:r>
          </w:p>
        </w:tc>
        <w:tc>
          <w:tcPr>
            <w:tcW w:w="3517" w:type="dxa"/>
          </w:tcPr>
          <w:p w:rsidR="00560400" w:rsidRPr="002D685B" w:rsidRDefault="00560400" w:rsidP="00755D5A">
            <w:pPr>
              <w:rPr>
                <w:sz w:val="18"/>
                <w:szCs w:val="18"/>
              </w:rPr>
            </w:pPr>
            <w:r>
              <w:rPr>
                <w:sz w:val="18"/>
                <w:szCs w:val="18"/>
              </w:rPr>
              <w:t xml:space="preserve">Эмаль </w:t>
            </w:r>
            <w:r w:rsidRPr="002D685B">
              <w:rPr>
                <w:sz w:val="18"/>
                <w:szCs w:val="18"/>
              </w:rPr>
              <w:t xml:space="preserve">ПФ-115, цвет - серая; для наружных и </w:t>
            </w:r>
            <w:proofErr w:type="spellStart"/>
            <w:r w:rsidRPr="002D685B">
              <w:rPr>
                <w:sz w:val="18"/>
                <w:szCs w:val="18"/>
              </w:rPr>
              <w:t>внутр</w:t>
            </w:r>
            <w:proofErr w:type="gramStart"/>
            <w:r w:rsidRPr="002D685B">
              <w:rPr>
                <w:sz w:val="18"/>
                <w:szCs w:val="18"/>
              </w:rPr>
              <w:t>.р</w:t>
            </w:r>
            <w:proofErr w:type="gramEnd"/>
            <w:r w:rsidRPr="002D685B">
              <w:rPr>
                <w:sz w:val="18"/>
                <w:szCs w:val="18"/>
              </w:rPr>
              <w:t>абот</w:t>
            </w:r>
            <w:proofErr w:type="spellEnd"/>
            <w:r w:rsidRPr="002D685B">
              <w:rPr>
                <w:sz w:val="18"/>
                <w:szCs w:val="18"/>
              </w:rPr>
              <w:t xml:space="preserve">, для окрашивания дерев-х, метал-х, </w:t>
            </w:r>
            <w:proofErr w:type="spellStart"/>
            <w:r w:rsidRPr="002D685B">
              <w:rPr>
                <w:sz w:val="18"/>
                <w:szCs w:val="18"/>
              </w:rPr>
              <w:t>оштукат</w:t>
            </w:r>
            <w:proofErr w:type="spellEnd"/>
            <w:r>
              <w:rPr>
                <w:sz w:val="18"/>
                <w:szCs w:val="18"/>
              </w:rPr>
              <w:t>.</w:t>
            </w:r>
            <w:r w:rsidRPr="002D685B">
              <w:rPr>
                <w:sz w:val="18"/>
                <w:szCs w:val="18"/>
              </w:rPr>
              <w:t xml:space="preserve"> поверхностей, время высыхания -24ч, степень блеска - </w:t>
            </w:r>
            <w:proofErr w:type="spellStart"/>
            <w:r w:rsidRPr="002D685B">
              <w:rPr>
                <w:sz w:val="18"/>
                <w:szCs w:val="18"/>
              </w:rPr>
              <w:t>полуглянцевая</w:t>
            </w:r>
            <w:proofErr w:type="spellEnd"/>
            <w:r w:rsidRPr="002D685B">
              <w:rPr>
                <w:sz w:val="18"/>
                <w:szCs w:val="18"/>
              </w:rPr>
              <w:t xml:space="preserve">;  </w:t>
            </w:r>
            <w:proofErr w:type="spellStart"/>
            <w:r w:rsidRPr="002D685B">
              <w:rPr>
                <w:sz w:val="18"/>
                <w:szCs w:val="18"/>
              </w:rPr>
              <w:t>укрывитость</w:t>
            </w:r>
            <w:proofErr w:type="spellEnd"/>
            <w:r w:rsidRPr="002D685B">
              <w:rPr>
                <w:sz w:val="18"/>
                <w:szCs w:val="18"/>
              </w:rPr>
              <w:t xml:space="preserve"> краски 100% при вторичном покрытии. банка 2,5 кг. ТЕКС.</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160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A73DF">
            <w:pPr>
              <w:jc w:val="center"/>
              <w:rPr>
                <w:sz w:val="24"/>
                <w:szCs w:val="24"/>
              </w:rPr>
            </w:pPr>
            <w:r>
              <w:rPr>
                <w:sz w:val="24"/>
                <w:szCs w:val="24"/>
              </w:rPr>
              <w:t>7</w:t>
            </w:r>
          </w:p>
        </w:tc>
        <w:tc>
          <w:tcPr>
            <w:tcW w:w="3517" w:type="dxa"/>
          </w:tcPr>
          <w:p w:rsidR="00560400" w:rsidRPr="002D685B" w:rsidRDefault="00560400" w:rsidP="00755D5A">
            <w:pPr>
              <w:rPr>
                <w:sz w:val="18"/>
                <w:szCs w:val="18"/>
              </w:rPr>
            </w:pPr>
            <w:r>
              <w:rPr>
                <w:sz w:val="18"/>
                <w:szCs w:val="18"/>
              </w:rPr>
              <w:t xml:space="preserve">Эмаль </w:t>
            </w:r>
            <w:r w:rsidRPr="002D685B">
              <w:rPr>
                <w:sz w:val="18"/>
                <w:szCs w:val="18"/>
              </w:rPr>
              <w:t>ПФ-115,  красная банка 0.9 кг. ТЕКС</w:t>
            </w:r>
          </w:p>
        </w:tc>
        <w:tc>
          <w:tcPr>
            <w:tcW w:w="850" w:type="dxa"/>
          </w:tcPr>
          <w:p w:rsidR="00560400" w:rsidRPr="002D685B" w:rsidRDefault="00560400" w:rsidP="009E4098">
            <w:pPr>
              <w:jc w:val="right"/>
              <w:rPr>
                <w:color w:val="000000"/>
                <w:sz w:val="18"/>
                <w:szCs w:val="18"/>
              </w:rPr>
            </w:pPr>
            <w:r w:rsidRPr="002D685B">
              <w:rPr>
                <w:color w:val="000000"/>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3.6</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A73DF">
            <w:pPr>
              <w:jc w:val="center"/>
              <w:rPr>
                <w:sz w:val="24"/>
                <w:szCs w:val="24"/>
              </w:rPr>
            </w:pPr>
            <w:r>
              <w:rPr>
                <w:sz w:val="24"/>
                <w:szCs w:val="24"/>
              </w:rPr>
              <w:t>8</w:t>
            </w:r>
          </w:p>
        </w:tc>
        <w:tc>
          <w:tcPr>
            <w:tcW w:w="3517" w:type="dxa"/>
          </w:tcPr>
          <w:p w:rsidR="00560400" w:rsidRPr="002D685B" w:rsidRDefault="00560400" w:rsidP="009E4098">
            <w:pPr>
              <w:rPr>
                <w:sz w:val="18"/>
                <w:szCs w:val="18"/>
              </w:rPr>
            </w:pPr>
            <w:r w:rsidRPr="002D685B">
              <w:rPr>
                <w:sz w:val="18"/>
                <w:szCs w:val="18"/>
              </w:rPr>
              <w:t>Эмаль ПФ - 115. Салатовая. ГОСТ 6465-76. Сертификат. Жест</w:t>
            </w:r>
            <w:proofErr w:type="gramStart"/>
            <w:r w:rsidRPr="002D685B">
              <w:rPr>
                <w:sz w:val="18"/>
                <w:szCs w:val="18"/>
              </w:rPr>
              <w:t>.</w:t>
            </w:r>
            <w:proofErr w:type="gramEnd"/>
            <w:r>
              <w:rPr>
                <w:sz w:val="18"/>
                <w:szCs w:val="18"/>
              </w:rPr>
              <w:t xml:space="preserve"> </w:t>
            </w:r>
            <w:proofErr w:type="gramStart"/>
            <w:r w:rsidRPr="002D685B">
              <w:rPr>
                <w:sz w:val="18"/>
                <w:szCs w:val="18"/>
              </w:rPr>
              <w:t>б</w:t>
            </w:r>
            <w:proofErr w:type="gramEnd"/>
            <w:r w:rsidRPr="002D685B">
              <w:rPr>
                <w:sz w:val="18"/>
                <w:szCs w:val="18"/>
              </w:rPr>
              <w:t>анка 0,9 кг.</w:t>
            </w:r>
          </w:p>
        </w:tc>
        <w:tc>
          <w:tcPr>
            <w:tcW w:w="850" w:type="dxa"/>
          </w:tcPr>
          <w:p w:rsidR="00560400" w:rsidRPr="002D685B" w:rsidRDefault="00560400" w:rsidP="009E4098">
            <w:pPr>
              <w:jc w:val="right"/>
              <w:rPr>
                <w:color w:val="000000"/>
                <w:sz w:val="18"/>
                <w:szCs w:val="18"/>
              </w:rPr>
            </w:pPr>
            <w:r w:rsidRPr="002D685B">
              <w:rPr>
                <w:color w:val="000000"/>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3.6</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A73DF">
            <w:pPr>
              <w:jc w:val="center"/>
              <w:rPr>
                <w:sz w:val="24"/>
                <w:szCs w:val="24"/>
              </w:rPr>
            </w:pPr>
            <w:r>
              <w:rPr>
                <w:sz w:val="24"/>
                <w:szCs w:val="24"/>
              </w:rPr>
              <w:t>9</w:t>
            </w:r>
          </w:p>
        </w:tc>
        <w:tc>
          <w:tcPr>
            <w:tcW w:w="3517" w:type="dxa"/>
          </w:tcPr>
          <w:p w:rsidR="00560400" w:rsidRPr="002D685B" w:rsidRDefault="00560400" w:rsidP="009E4098">
            <w:pPr>
              <w:rPr>
                <w:sz w:val="18"/>
                <w:szCs w:val="18"/>
              </w:rPr>
            </w:pPr>
            <w:r w:rsidRPr="002D685B">
              <w:rPr>
                <w:sz w:val="18"/>
                <w:szCs w:val="18"/>
              </w:rPr>
              <w:t>Эмаль ПФ-115. Зеленая. ГОСТ 6465-76. Сертификат. Жест. Банка 0.9 кг.</w:t>
            </w:r>
          </w:p>
        </w:tc>
        <w:tc>
          <w:tcPr>
            <w:tcW w:w="850" w:type="dxa"/>
          </w:tcPr>
          <w:p w:rsidR="00560400" w:rsidRPr="002D685B" w:rsidRDefault="00560400" w:rsidP="009E4098">
            <w:pPr>
              <w:jc w:val="right"/>
              <w:rPr>
                <w:color w:val="000000"/>
                <w:sz w:val="18"/>
                <w:szCs w:val="18"/>
              </w:rPr>
            </w:pPr>
            <w:r w:rsidRPr="002D685B">
              <w:rPr>
                <w:color w:val="000000"/>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19.8</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A73DF">
            <w:pPr>
              <w:jc w:val="center"/>
              <w:rPr>
                <w:sz w:val="24"/>
                <w:szCs w:val="24"/>
              </w:rPr>
            </w:pPr>
            <w:r>
              <w:rPr>
                <w:sz w:val="24"/>
                <w:szCs w:val="24"/>
              </w:rPr>
              <w:t>10</w:t>
            </w:r>
          </w:p>
        </w:tc>
        <w:tc>
          <w:tcPr>
            <w:tcW w:w="3517" w:type="dxa"/>
          </w:tcPr>
          <w:p w:rsidR="00560400" w:rsidRPr="002D685B" w:rsidRDefault="00560400" w:rsidP="009E4098">
            <w:pPr>
              <w:rPr>
                <w:sz w:val="18"/>
                <w:szCs w:val="18"/>
              </w:rPr>
            </w:pPr>
            <w:r w:rsidRPr="002D685B">
              <w:rPr>
                <w:sz w:val="18"/>
                <w:szCs w:val="18"/>
              </w:rPr>
              <w:t>Эмаль ХВ-785 Предназначена для защиты в комплексном многослойном покрытии предварительно загрунтованных поверхностей от воздействия агрессивных газов, кислот и растворов солей и щелочей</w:t>
            </w:r>
            <w:proofErr w:type="gramStart"/>
            <w:r w:rsidRPr="002D685B">
              <w:rPr>
                <w:sz w:val="18"/>
                <w:szCs w:val="18"/>
              </w:rPr>
              <w:t>.</w:t>
            </w:r>
            <w:proofErr w:type="gramEnd"/>
            <w:r w:rsidRPr="002D685B">
              <w:rPr>
                <w:sz w:val="18"/>
                <w:szCs w:val="18"/>
              </w:rPr>
              <w:t xml:space="preserve"> </w:t>
            </w:r>
            <w:proofErr w:type="gramStart"/>
            <w:r w:rsidRPr="002D685B">
              <w:rPr>
                <w:sz w:val="18"/>
                <w:szCs w:val="18"/>
              </w:rPr>
              <w:t>е</w:t>
            </w:r>
            <w:proofErr w:type="gramEnd"/>
            <w:r w:rsidRPr="002D685B">
              <w:rPr>
                <w:sz w:val="18"/>
                <w:szCs w:val="18"/>
              </w:rPr>
              <w:t>мк.20кг, цвет белый или светло-голубой. Сертификаты обязательны.</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60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A73DF">
            <w:pPr>
              <w:jc w:val="center"/>
              <w:rPr>
                <w:sz w:val="24"/>
                <w:szCs w:val="24"/>
              </w:rPr>
            </w:pPr>
            <w:r>
              <w:rPr>
                <w:sz w:val="24"/>
                <w:szCs w:val="24"/>
              </w:rPr>
              <w:t>11</w:t>
            </w:r>
          </w:p>
        </w:tc>
        <w:tc>
          <w:tcPr>
            <w:tcW w:w="3517" w:type="dxa"/>
          </w:tcPr>
          <w:p w:rsidR="00560400" w:rsidRPr="002D685B" w:rsidRDefault="00560400" w:rsidP="009E4098">
            <w:pPr>
              <w:rPr>
                <w:sz w:val="18"/>
                <w:szCs w:val="18"/>
              </w:rPr>
            </w:pPr>
            <w:r w:rsidRPr="002D685B">
              <w:rPr>
                <w:sz w:val="18"/>
                <w:szCs w:val="18"/>
              </w:rPr>
              <w:t xml:space="preserve">Эмаль ХС-436. ТУ 2313-008-27524984-99. Цвет красно-коричневый. Обязательная документация: тех. регламент и сертификат соответствия с </w:t>
            </w:r>
            <w:proofErr w:type="spellStart"/>
            <w:r w:rsidRPr="002D685B">
              <w:rPr>
                <w:sz w:val="18"/>
                <w:szCs w:val="18"/>
              </w:rPr>
              <w:t>СаНПином</w:t>
            </w:r>
            <w:proofErr w:type="spellEnd"/>
            <w:r w:rsidRPr="002D685B">
              <w:rPr>
                <w:sz w:val="18"/>
                <w:szCs w:val="18"/>
              </w:rPr>
              <w:t>.</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85</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A73DF">
            <w:pPr>
              <w:jc w:val="center"/>
              <w:rPr>
                <w:sz w:val="24"/>
                <w:szCs w:val="24"/>
              </w:rPr>
            </w:pPr>
            <w:r>
              <w:rPr>
                <w:sz w:val="24"/>
                <w:szCs w:val="24"/>
              </w:rPr>
              <w:t>12</w:t>
            </w:r>
          </w:p>
        </w:tc>
        <w:tc>
          <w:tcPr>
            <w:tcW w:w="3517" w:type="dxa"/>
          </w:tcPr>
          <w:p w:rsidR="00560400" w:rsidRPr="002D685B" w:rsidRDefault="00560400" w:rsidP="009E4098">
            <w:pPr>
              <w:rPr>
                <w:sz w:val="18"/>
                <w:szCs w:val="18"/>
              </w:rPr>
            </w:pPr>
            <w:r>
              <w:rPr>
                <w:sz w:val="18"/>
                <w:szCs w:val="18"/>
              </w:rPr>
              <w:t xml:space="preserve">Грунт </w:t>
            </w:r>
            <w:r w:rsidRPr="002D685B">
              <w:rPr>
                <w:sz w:val="18"/>
                <w:szCs w:val="18"/>
              </w:rPr>
              <w:t>ГФ 021, красно-коричневый цвет, фасовка в банках или вёдрах не более 5 кг</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45</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A73DF">
            <w:pPr>
              <w:jc w:val="center"/>
              <w:rPr>
                <w:sz w:val="24"/>
                <w:szCs w:val="24"/>
              </w:rPr>
            </w:pPr>
            <w:r>
              <w:rPr>
                <w:sz w:val="24"/>
                <w:szCs w:val="24"/>
              </w:rPr>
              <w:t>13</w:t>
            </w:r>
          </w:p>
        </w:tc>
        <w:tc>
          <w:tcPr>
            <w:tcW w:w="3517" w:type="dxa"/>
          </w:tcPr>
          <w:p w:rsidR="00560400" w:rsidRPr="002D685B" w:rsidRDefault="00560400" w:rsidP="009E4098">
            <w:pPr>
              <w:rPr>
                <w:sz w:val="18"/>
                <w:szCs w:val="18"/>
              </w:rPr>
            </w:pPr>
            <w:r>
              <w:rPr>
                <w:sz w:val="18"/>
                <w:szCs w:val="18"/>
              </w:rPr>
              <w:t xml:space="preserve">Грунт </w:t>
            </w:r>
            <w:r w:rsidRPr="002D685B">
              <w:rPr>
                <w:sz w:val="18"/>
                <w:szCs w:val="18"/>
              </w:rPr>
              <w:t>ЭП 199 с отвердителем, красно-коричневый цвет, фасовка в банках или вёдрах не более 5 кг</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40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A73DF">
            <w:pPr>
              <w:jc w:val="center"/>
              <w:rPr>
                <w:sz w:val="24"/>
                <w:szCs w:val="24"/>
              </w:rPr>
            </w:pPr>
            <w:r>
              <w:rPr>
                <w:sz w:val="24"/>
                <w:szCs w:val="24"/>
              </w:rPr>
              <w:t>14</w:t>
            </w:r>
          </w:p>
        </w:tc>
        <w:tc>
          <w:tcPr>
            <w:tcW w:w="3517" w:type="dxa"/>
          </w:tcPr>
          <w:p w:rsidR="00560400" w:rsidRPr="002D685B" w:rsidRDefault="00560400" w:rsidP="009E4098">
            <w:pPr>
              <w:rPr>
                <w:sz w:val="18"/>
                <w:szCs w:val="18"/>
              </w:rPr>
            </w:pPr>
            <w:r>
              <w:rPr>
                <w:sz w:val="18"/>
                <w:szCs w:val="18"/>
              </w:rPr>
              <w:t>Г</w:t>
            </w:r>
            <w:r w:rsidRPr="002D685B">
              <w:rPr>
                <w:sz w:val="18"/>
                <w:szCs w:val="18"/>
              </w:rPr>
              <w:t xml:space="preserve">рунт-эмаль HAMMER ( краска по ржавчине </w:t>
            </w:r>
            <w:proofErr w:type="gramStart"/>
            <w:r w:rsidRPr="002D685B">
              <w:rPr>
                <w:sz w:val="18"/>
                <w:szCs w:val="18"/>
              </w:rPr>
              <w:t>)</w:t>
            </w:r>
            <w:r w:rsidRPr="002D685B">
              <w:rPr>
                <w:sz w:val="18"/>
                <w:szCs w:val="18"/>
              </w:rPr>
              <w:t>с</w:t>
            </w:r>
            <w:proofErr w:type="gramEnd"/>
            <w:r w:rsidRPr="002D685B">
              <w:rPr>
                <w:sz w:val="18"/>
                <w:szCs w:val="18"/>
              </w:rPr>
              <w:t>ерая, фасовка в банках или вёдрах не более 5 кг</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70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A73DF">
            <w:pPr>
              <w:jc w:val="center"/>
              <w:rPr>
                <w:sz w:val="24"/>
                <w:szCs w:val="24"/>
              </w:rPr>
            </w:pPr>
            <w:r>
              <w:rPr>
                <w:sz w:val="24"/>
                <w:szCs w:val="24"/>
              </w:rPr>
              <w:t>15</w:t>
            </w:r>
          </w:p>
        </w:tc>
        <w:tc>
          <w:tcPr>
            <w:tcW w:w="3517" w:type="dxa"/>
          </w:tcPr>
          <w:p w:rsidR="00560400" w:rsidRPr="002D685B" w:rsidRDefault="00560400" w:rsidP="009E4098">
            <w:pPr>
              <w:rPr>
                <w:sz w:val="18"/>
                <w:szCs w:val="18"/>
              </w:rPr>
            </w:pPr>
            <w:r>
              <w:rPr>
                <w:sz w:val="18"/>
                <w:szCs w:val="18"/>
              </w:rPr>
              <w:t>Г</w:t>
            </w:r>
            <w:r w:rsidRPr="002D685B">
              <w:rPr>
                <w:sz w:val="18"/>
                <w:szCs w:val="18"/>
              </w:rPr>
              <w:t xml:space="preserve">рунт-эмаль HAMMER ( краска по </w:t>
            </w:r>
            <w:r w:rsidRPr="002D685B">
              <w:rPr>
                <w:sz w:val="18"/>
                <w:szCs w:val="18"/>
              </w:rPr>
              <w:lastRenderedPageBreak/>
              <w:t xml:space="preserve">ржавчине </w:t>
            </w:r>
            <w:proofErr w:type="gramStart"/>
            <w:r w:rsidRPr="002D685B">
              <w:rPr>
                <w:sz w:val="18"/>
                <w:szCs w:val="18"/>
              </w:rPr>
              <w:t>)</w:t>
            </w:r>
            <w:r w:rsidRPr="002D685B">
              <w:rPr>
                <w:sz w:val="18"/>
                <w:szCs w:val="18"/>
              </w:rPr>
              <w:t>ч</w:t>
            </w:r>
            <w:proofErr w:type="gramEnd"/>
            <w:r w:rsidRPr="002D685B">
              <w:rPr>
                <w:sz w:val="18"/>
                <w:szCs w:val="18"/>
              </w:rPr>
              <w:t>ёрная, фасовка в банках или вёдрах не более 5 кг</w:t>
            </w:r>
          </w:p>
        </w:tc>
        <w:tc>
          <w:tcPr>
            <w:tcW w:w="850" w:type="dxa"/>
          </w:tcPr>
          <w:p w:rsidR="00560400" w:rsidRPr="002D685B" w:rsidRDefault="00560400" w:rsidP="009E4098">
            <w:pPr>
              <w:jc w:val="right"/>
              <w:rPr>
                <w:color w:val="000000"/>
                <w:sz w:val="18"/>
                <w:szCs w:val="18"/>
              </w:rPr>
            </w:pPr>
            <w:r w:rsidRPr="002D685B">
              <w:rPr>
                <w:sz w:val="18"/>
                <w:szCs w:val="18"/>
              </w:rPr>
              <w:lastRenderedPageBreak/>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20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A73DF">
            <w:pPr>
              <w:jc w:val="center"/>
              <w:rPr>
                <w:sz w:val="24"/>
                <w:szCs w:val="24"/>
              </w:rPr>
            </w:pPr>
            <w:r>
              <w:rPr>
                <w:sz w:val="24"/>
                <w:szCs w:val="24"/>
              </w:rPr>
              <w:lastRenderedPageBreak/>
              <w:t>16</w:t>
            </w:r>
          </w:p>
        </w:tc>
        <w:tc>
          <w:tcPr>
            <w:tcW w:w="3517" w:type="dxa"/>
          </w:tcPr>
          <w:p w:rsidR="00560400" w:rsidRPr="002D685B" w:rsidRDefault="00560400" w:rsidP="009E4098">
            <w:pPr>
              <w:rPr>
                <w:sz w:val="18"/>
                <w:szCs w:val="18"/>
              </w:rPr>
            </w:pPr>
            <w:r>
              <w:rPr>
                <w:sz w:val="18"/>
                <w:szCs w:val="18"/>
              </w:rPr>
              <w:t xml:space="preserve">Грунтовка </w:t>
            </w:r>
            <w:r w:rsidRPr="002D685B">
              <w:rPr>
                <w:sz w:val="18"/>
                <w:szCs w:val="18"/>
              </w:rPr>
              <w:t>Б-ЭП-0237, фасовка в банках или вёдрах не более 5 кг</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50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B565E">
            <w:pPr>
              <w:jc w:val="center"/>
              <w:rPr>
                <w:sz w:val="24"/>
                <w:szCs w:val="24"/>
              </w:rPr>
            </w:pPr>
            <w:r>
              <w:rPr>
                <w:sz w:val="24"/>
                <w:szCs w:val="24"/>
              </w:rPr>
              <w:t>17</w:t>
            </w:r>
          </w:p>
        </w:tc>
        <w:tc>
          <w:tcPr>
            <w:tcW w:w="3517" w:type="dxa"/>
          </w:tcPr>
          <w:p w:rsidR="00560400" w:rsidRPr="002D685B" w:rsidRDefault="00560400" w:rsidP="009E4098">
            <w:pPr>
              <w:rPr>
                <w:sz w:val="18"/>
                <w:szCs w:val="18"/>
              </w:rPr>
            </w:pPr>
            <w:r>
              <w:rPr>
                <w:sz w:val="18"/>
                <w:szCs w:val="18"/>
              </w:rPr>
              <w:t>К</w:t>
            </w:r>
            <w:r w:rsidRPr="002D685B">
              <w:rPr>
                <w:sz w:val="18"/>
                <w:szCs w:val="18"/>
              </w:rPr>
              <w:t>раска масляная по металлу для внутренних и наружных работ</w:t>
            </w:r>
            <w:r w:rsidRPr="002D685B">
              <w:rPr>
                <w:sz w:val="18"/>
                <w:szCs w:val="18"/>
              </w:rPr>
              <w:t xml:space="preserve"> белая, фасовка в банках или вёдрах не более 5 кг</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60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B565E">
            <w:pPr>
              <w:jc w:val="center"/>
              <w:rPr>
                <w:sz w:val="24"/>
                <w:szCs w:val="24"/>
              </w:rPr>
            </w:pPr>
            <w:r>
              <w:rPr>
                <w:sz w:val="24"/>
                <w:szCs w:val="24"/>
              </w:rPr>
              <w:t>18</w:t>
            </w:r>
          </w:p>
        </w:tc>
        <w:tc>
          <w:tcPr>
            <w:tcW w:w="3517" w:type="dxa"/>
          </w:tcPr>
          <w:p w:rsidR="00560400" w:rsidRPr="002D685B" w:rsidRDefault="00560400" w:rsidP="009E4098">
            <w:pPr>
              <w:rPr>
                <w:sz w:val="18"/>
                <w:szCs w:val="18"/>
              </w:rPr>
            </w:pPr>
            <w:r>
              <w:rPr>
                <w:sz w:val="18"/>
                <w:szCs w:val="18"/>
              </w:rPr>
              <w:t>К</w:t>
            </w:r>
            <w:r w:rsidRPr="002D685B">
              <w:rPr>
                <w:sz w:val="18"/>
                <w:szCs w:val="18"/>
              </w:rPr>
              <w:t>раска масляная по металлу для внутренних и наружных работ</w:t>
            </w:r>
            <w:r w:rsidRPr="002D685B">
              <w:rPr>
                <w:sz w:val="18"/>
                <w:szCs w:val="18"/>
              </w:rPr>
              <w:t xml:space="preserve"> жёлтая, фасовка в банках или вёдрах не более 5 кг</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20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B565E">
            <w:pPr>
              <w:jc w:val="center"/>
              <w:rPr>
                <w:sz w:val="24"/>
                <w:szCs w:val="24"/>
              </w:rPr>
            </w:pPr>
            <w:r>
              <w:rPr>
                <w:sz w:val="24"/>
                <w:szCs w:val="24"/>
              </w:rPr>
              <w:t>19</w:t>
            </w:r>
          </w:p>
        </w:tc>
        <w:tc>
          <w:tcPr>
            <w:tcW w:w="3517" w:type="dxa"/>
          </w:tcPr>
          <w:p w:rsidR="00560400" w:rsidRPr="002D685B" w:rsidRDefault="00560400" w:rsidP="009E4098">
            <w:pPr>
              <w:rPr>
                <w:sz w:val="18"/>
                <w:szCs w:val="18"/>
              </w:rPr>
            </w:pPr>
            <w:r>
              <w:rPr>
                <w:sz w:val="18"/>
                <w:szCs w:val="18"/>
              </w:rPr>
              <w:t>К</w:t>
            </w:r>
            <w:r w:rsidRPr="002D685B">
              <w:rPr>
                <w:sz w:val="18"/>
                <w:szCs w:val="18"/>
              </w:rPr>
              <w:t>раска масляная по металлу для внутренних и наружных работ</w:t>
            </w:r>
            <w:r w:rsidRPr="002D685B">
              <w:rPr>
                <w:sz w:val="18"/>
                <w:szCs w:val="18"/>
              </w:rPr>
              <w:t xml:space="preserve"> зелёная, фасовка в банках или вёдрах не более 5 кг</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115</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B565E">
            <w:pPr>
              <w:jc w:val="center"/>
              <w:rPr>
                <w:sz w:val="24"/>
                <w:szCs w:val="24"/>
              </w:rPr>
            </w:pPr>
            <w:r>
              <w:rPr>
                <w:sz w:val="24"/>
                <w:szCs w:val="24"/>
              </w:rPr>
              <w:t>20</w:t>
            </w:r>
          </w:p>
        </w:tc>
        <w:tc>
          <w:tcPr>
            <w:tcW w:w="3517" w:type="dxa"/>
          </w:tcPr>
          <w:p w:rsidR="00560400" w:rsidRPr="002D685B" w:rsidRDefault="00560400" w:rsidP="009E4098">
            <w:pPr>
              <w:rPr>
                <w:sz w:val="18"/>
                <w:szCs w:val="18"/>
              </w:rPr>
            </w:pPr>
            <w:r>
              <w:rPr>
                <w:sz w:val="18"/>
                <w:szCs w:val="18"/>
              </w:rPr>
              <w:t>К</w:t>
            </w:r>
            <w:r w:rsidRPr="002D685B">
              <w:rPr>
                <w:sz w:val="18"/>
                <w:szCs w:val="18"/>
              </w:rPr>
              <w:t>раска масляная по металлу для внутренних и наружных работ</w:t>
            </w:r>
            <w:r w:rsidRPr="002D685B">
              <w:rPr>
                <w:sz w:val="18"/>
                <w:szCs w:val="18"/>
              </w:rPr>
              <w:t xml:space="preserve"> коричневая, фасовка в банках или вёдрах не более 5 кг</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80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B565E">
            <w:pPr>
              <w:jc w:val="center"/>
              <w:rPr>
                <w:sz w:val="24"/>
                <w:szCs w:val="24"/>
              </w:rPr>
            </w:pPr>
            <w:r>
              <w:rPr>
                <w:sz w:val="24"/>
                <w:szCs w:val="24"/>
              </w:rPr>
              <w:t>21</w:t>
            </w:r>
          </w:p>
        </w:tc>
        <w:tc>
          <w:tcPr>
            <w:tcW w:w="3517" w:type="dxa"/>
          </w:tcPr>
          <w:p w:rsidR="00560400" w:rsidRPr="002D685B" w:rsidRDefault="00560400" w:rsidP="009E4098">
            <w:pPr>
              <w:rPr>
                <w:sz w:val="18"/>
                <w:szCs w:val="18"/>
              </w:rPr>
            </w:pPr>
            <w:r>
              <w:rPr>
                <w:sz w:val="18"/>
                <w:szCs w:val="18"/>
              </w:rPr>
              <w:t>К</w:t>
            </w:r>
            <w:r w:rsidRPr="002D685B">
              <w:rPr>
                <w:sz w:val="18"/>
                <w:szCs w:val="18"/>
              </w:rPr>
              <w:t>раска масляная по металлу для внутренних и наружных работ</w:t>
            </w:r>
            <w:r w:rsidRPr="002D685B">
              <w:rPr>
                <w:sz w:val="18"/>
                <w:szCs w:val="18"/>
              </w:rPr>
              <w:t xml:space="preserve"> красная, фасовка в банках или вёдрах не более 5 кг</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35</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B565E">
            <w:pPr>
              <w:jc w:val="center"/>
              <w:rPr>
                <w:sz w:val="24"/>
                <w:szCs w:val="24"/>
              </w:rPr>
            </w:pPr>
            <w:r>
              <w:rPr>
                <w:sz w:val="24"/>
                <w:szCs w:val="24"/>
              </w:rPr>
              <w:t>22</w:t>
            </w:r>
          </w:p>
        </w:tc>
        <w:tc>
          <w:tcPr>
            <w:tcW w:w="3517" w:type="dxa"/>
          </w:tcPr>
          <w:p w:rsidR="00560400" w:rsidRPr="002D685B" w:rsidRDefault="00560400" w:rsidP="009E4098">
            <w:pPr>
              <w:rPr>
                <w:sz w:val="18"/>
                <w:szCs w:val="18"/>
              </w:rPr>
            </w:pPr>
            <w:r>
              <w:rPr>
                <w:sz w:val="18"/>
                <w:szCs w:val="18"/>
              </w:rPr>
              <w:t>К</w:t>
            </w:r>
            <w:r w:rsidRPr="002D685B">
              <w:rPr>
                <w:sz w:val="18"/>
                <w:szCs w:val="18"/>
              </w:rPr>
              <w:t>раска масляная по металлу для внутренних и наружных работ</w:t>
            </w:r>
            <w:r w:rsidRPr="002D685B">
              <w:rPr>
                <w:sz w:val="18"/>
                <w:szCs w:val="18"/>
              </w:rPr>
              <w:t xml:space="preserve"> светло-зелёная, фасовка в банках или вёдрах не более 5 кг</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50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B565E">
            <w:pPr>
              <w:jc w:val="center"/>
              <w:rPr>
                <w:sz w:val="24"/>
                <w:szCs w:val="24"/>
              </w:rPr>
            </w:pPr>
            <w:r>
              <w:rPr>
                <w:sz w:val="24"/>
                <w:szCs w:val="24"/>
              </w:rPr>
              <w:t>23</w:t>
            </w:r>
          </w:p>
        </w:tc>
        <w:tc>
          <w:tcPr>
            <w:tcW w:w="3517" w:type="dxa"/>
          </w:tcPr>
          <w:p w:rsidR="00560400" w:rsidRPr="002D685B" w:rsidRDefault="00560400" w:rsidP="009E4098">
            <w:pPr>
              <w:rPr>
                <w:sz w:val="18"/>
                <w:szCs w:val="18"/>
              </w:rPr>
            </w:pPr>
            <w:r>
              <w:rPr>
                <w:sz w:val="18"/>
                <w:szCs w:val="18"/>
              </w:rPr>
              <w:t>К</w:t>
            </w:r>
            <w:r w:rsidRPr="002D685B">
              <w:rPr>
                <w:sz w:val="18"/>
                <w:szCs w:val="18"/>
              </w:rPr>
              <w:t>раска масляная по металлу для внутренних и наружных работ</w:t>
            </w:r>
            <w:r w:rsidRPr="002D685B">
              <w:rPr>
                <w:sz w:val="18"/>
                <w:szCs w:val="18"/>
              </w:rPr>
              <w:t xml:space="preserve"> синяя, фасовка в банках или вёдрах не более 5 кг</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80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B565E">
            <w:pPr>
              <w:jc w:val="center"/>
              <w:rPr>
                <w:sz w:val="24"/>
                <w:szCs w:val="24"/>
              </w:rPr>
            </w:pPr>
            <w:r>
              <w:rPr>
                <w:sz w:val="24"/>
                <w:szCs w:val="24"/>
              </w:rPr>
              <w:t>24</w:t>
            </w:r>
          </w:p>
        </w:tc>
        <w:tc>
          <w:tcPr>
            <w:tcW w:w="3517" w:type="dxa"/>
          </w:tcPr>
          <w:p w:rsidR="00560400" w:rsidRPr="002D685B" w:rsidRDefault="00560400" w:rsidP="005C1844">
            <w:pPr>
              <w:rPr>
                <w:sz w:val="18"/>
                <w:szCs w:val="18"/>
              </w:rPr>
            </w:pPr>
            <w:r>
              <w:rPr>
                <w:sz w:val="18"/>
                <w:szCs w:val="18"/>
              </w:rPr>
              <w:t>К</w:t>
            </w:r>
            <w:r w:rsidRPr="002D685B">
              <w:rPr>
                <w:sz w:val="18"/>
                <w:szCs w:val="18"/>
              </w:rPr>
              <w:t>раска масляная по металлу для внутренних и наружных работ</w:t>
            </w:r>
            <w:r w:rsidRPr="002D685B">
              <w:rPr>
                <w:sz w:val="18"/>
                <w:szCs w:val="18"/>
              </w:rPr>
              <w:t xml:space="preserve"> чёрная, фасовка в банках или вёдрах не более 5 кг</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30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B565E">
            <w:pPr>
              <w:jc w:val="center"/>
              <w:rPr>
                <w:sz w:val="24"/>
                <w:szCs w:val="24"/>
              </w:rPr>
            </w:pPr>
            <w:r>
              <w:rPr>
                <w:sz w:val="24"/>
                <w:szCs w:val="24"/>
              </w:rPr>
              <w:t>25</w:t>
            </w:r>
          </w:p>
        </w:tc>
        <w:tc>
          <w:tcPr>
            <w:tcW w:w="3517" w:type="dxa"/>
          </w:tcPr>
          <w:p w:rsidR="00560400" w:rsidRPr="002D685B" w:rsidRDefault="00560400" w:rsidP="009E4098">
            <w:pPr>
              <w:rPr>
                <w:sz w:val="18"/>
                <w:szCs w:val="18"/>
              </w:rPr>
            </w:pPr>
            <w:r>
              <w:rPr>
                <w:sz w:val="18"/>
                <w:szCs w:val="18"/>
              </w:rPr>
              <w:t>К</w:t>
            </w:r>
            <w:r w:rsidRPr="002D685B">
              <w:rPr>
                <w:sz w:val="18"/>
                <w:szCs w:val="18"/>
              </w:rPr>
              <w:t>раска масляная по металлу для внутренних и наружных работ</w:t>
            </w:r>
            <w:r w:rsidRPr="002D685B">
              <w:rPr>
                <w:sz w:val="18"/>
                <w:szCs w:val="18"/>
              </w:rPr>
              <w:t xml:space="preserve"> шаровая, фасовка в банках или вёдрах не более 5 кг</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100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560" w:type="dxa"/>
          </w:tcPr>
          <w:p w:rsidR="00560400" w:rsidRDefault="00560400" w:rsidP="00FB565E">
            <w:pPr>
              <w:jc w:val="center"/>
              <w:rPr>
                <w:sz w:val="24"/>
                <w:szCs w:val="24"/>
              </w:rPr>
            </w:pPr>
            <w:r>
              <w:rPr>
                <w:sz w:val="24"/>
                <w:szCs w:val="24"/>
              </w:rPr>
              <w:t>26</w:t>
            </w:r>
          </w:p>
        </w:tc>
        <w:tc>
          <w:tcPr>
            <w:tcW w:w="3517" w:type="dxa"/>
          </w:tcPr>
          <w:p w:rsidR="00560400" w:rsidRPr="002D685B" w:rsidRDefault="00560400" w:rsidP="009E4098">
            <w:pPr>
              <w:rPr>
                <w:sz w:val="18"/>
                <w:szCs w:val="18"/>
              </w:rPr>
            </w:pPr>
            <w:r>
              <w:rPr>
                <w:sz w:val="18"/>
                <w:szCs w:val="18"/>
              </w:rPr>
              <w:t xml:space="preserve">Эмаль </w:t>
            </w:r>
            <w:r w:rsidRPr="002D685B">
              <w:rPr>
                <w:sz w:val="18"/>
                <w:szCs w:val="18"/>
              </w:rPr>
              <w:t>Б-ЭП-433, фасовка в банках или вёдрах не более 5 кг</w:t>
            </w:r>
          </w:p>
        </w:tc>
        <w:tc>
          <w:tcPr>
            <w:tcW w:w="850" w:type="dxa"/>
          </w:tcPr>
          <w:p w:rsidR="00560400" w:rsidRPr="002D685B" w:rsidRDefault="00560400" w:rsidP="009E4098">
            <w:pPr>
              <w:jc w:val="right"/>
              <w:rPr>
                <w:color w:val="000000"/>
                <w:sz w:val="18"/>
                <w:szCs w:val="18"/>
              </w:rPr>
            </w:pPr>
            <w:r w:rsidRPr="002D685B">
              <w:rPr>
                <w:sz w:val="18"/>
                <w:szCs w:val="18"/>
              </w:rPr>
              <w:t>кг</w:t>
            </w:r>
          </w:p>
        </w:tc>
        <w:tc>
          <w:tcPr>
            <w:tcW w:w="1560" w:type="dxa"/>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50</w:t>
            </w:r>
          </w:p>
        </w:tc>
        <w:tc>
          <w:tcPr>
            <w:tcW w:w="1690" w:type="dxa"/>
          </w:tcPr>
          <w:p w:rsidR="00560400" w:rsidRPr="00C45EE0" w:rsidRDefault="00560400" w:rsidP="00FA73DF">
            <w:pPr>
              <w:jc w:val="center"/>
              <w:rPr>
                <w:b/>
                <w:sz w:val="24"/>
                <w:szCs w:val="24"/>
              </w:rPr>
            </w:pPr>
          </w:p>
        </w:tc>
        <w:tc>
          <w:tcPr>
            <w:tcW w:w="1690" w:type="dxa"/>
          </w:tcPr>
          <w:p w:rsidR="00560400" w:rsidRPr="00C45EE0" w:rsidRDefault="00560400" w:rsidP="00FA73DF">
            <w:pPr>
              <w:jc w:val="center"/>
              <w:rPr>
                <w:b/>
                <w:sz w:val="24"/>
                <w:szCs w:val="24"/>
              </w:rPr>
            </w:pPr>
          </w:p>
        </w:tc>
      </w:tr>
      <w:tr w:rsidR="00560400" w:rsidRPr="00C45EE0" w:rsidTr="00FA73DF">
        <w:tc>
          <w:tcPr>
            <w:tcW w:w="6487" w:type="dxa"/>
            <w:gridSpan w:val="4"/>
          </w:tcPr>
          <w:p w:rsidR="00560400" w:rsidRPr="00C45EE0" w:rsidRDefault="00560400" w:rsidP="00FA73DF">
            <w:pPr>
              <w:jc w:val="center"/>
              <w:rPr>
                <w:b/>
                <w:sz w:val="24"/>
                <w:szCs w:val="24"/>
              </w:rPr>
            </w:pPr>
            <w:r w:rsidRPr="00C45EE0">
              <w:rPr>
                <w:b/>
                <w:sz w:val="24"/>
                <w:szCs w:val="24"/>
              </w:rPr>
              <w:t>ИТОГО</w:t>
            </w:r>
          </w:p>
        </w:tc>
        <w:tc>
          <w:tcPr>
            <w:tcW w:w="3380" w:type="dxa"/>
            <w:gridSpan w:val="2"/>
          </w:tcPr>
          <w:p w:rsidR="00560400" w:rsidRPr="00C45EE0" w:rsidRDefault="00560400" w:rsidP="00FA73DF">
            <w:pPr>
              <w:jc w:val="center"/>
              <w:rPr>
                <w:b/>
                <w:sz w:val="24"/>
                <w:szCs w:val="24"/>
              </w:rPr>
            </w:pPr>
          </w:p>
        </w:tc>
      </w:tr>
    </w:tbl>
    <w:p w:rsidR="00FA73DF" w:rsidRPr="00C45EE0" w:rsidRDefault="00FA73DF" w:rsidP="00FA73DF">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rsidR="00FA73DF" w:rsidRPr="00C45EE0" w:rsidRDefault="00FA73DF" w:rsidP="00FA73DF">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tbl>
      <w:tblPr>
        <w:tblStyle w:val="ae"/>
        <w:tblW w:w="0" w:type="auto"/>
        <w:tblLook w:val="04A0" w:firstRow="1" w:lastRow="0" w:firstColumn="1" w:lastColumn="0" w:noHBand="0" w:noVBand="1"/>
      </w:tblPr>
      <w:tblGrid>
        <w:gridCol w:w="3215"/>
        <w:gridCol w:w="3178"/>
        <w:gridCol w:w="3178"/>
      </w:tblGrid>
      <w:tr w:rsidR="00FA73DF" w:rsidRPr="00C45EE0" w:rsidTr="00113835">
        <w:trPr>
          <w:trHeight w:val="521"/>
        </w:trPr>
        <w:tc>
          <w:tcPr>
            <w:tcW w:w="3215" w:type="dxa"/>
            <w:vMerge w:val="restart"/>
          </w:tcPr>
          <w:p w:rsidR="00FA73DF" w:rsidRPr="00C45EE0" w:rsidRDefault="00FA73DF" w:rsidP="00FA73DF">
            <w:pPr>
              <w:jc w:val="center"/>
              <w:rPr>
                <w:b/>
                <w:sz w:val="24"/>
                <w:szCs w:val="24"/>
              </w:rPr>
            </w:pPr>
            <w:r w:rsidRPr="00C45EE0">
              <w:rPr>
                <w:b/>
                <w:sz w:val="24"/>
                <w:szCs w:val="24"/>
              </w:rPr>
              <w:t>Наименование товара (Оборудования)</w:t>
            </w:r>
          </w:p>
        </w:tc>
        <w:tc>
          <w:tcPr>
            <w:tcW w:w="3178" w:type="dxa"/>
          </w:tcPr>
          <w:p w:rsidR="00FA73DF" w:rsidRPr="00C45EE0" w:rsidRDefault="00FA73DF" w:rsidP="00FA73DF">
            <w:pPr>
              <w:jc w:val="center"/>
              <w:rPr>
                <w:b/>
                <w:sz w:val="24"/>
                <w:szCs w:val="24"/>
              </w:rPr>
            </w:pPr>
            <w:r w:rsidRPr="00C45EE0">
              <w:rPr>
                <w:b/>
                <w:sz w:val="24"/>
                <w:szCs w:val="24"/>
              </w:rPr>
              <w:t xml:space="preserve">1 период </w:t>
            </w:r>
          </w:p>
          <w:p w:rsidR="00FA73DF" w:rsidRPr="00C45EE0" w:rsidRDefault="00FA73DF" w:rsidP="00FA73DF">
            <w:pPr>
              <w:jc w:val="center"/>
              <w:rPr>
                <w:b/>
                <w:sz w:val="24"/>
                <w:szCs w:val="24"/>
              </w:rPr>
            </w:pPr>
            <w:r w:rsidRPr="00C45EE0">
              <w:rPr>
                <w:b/>
                <w:sz w:val="24"/>
                <w:szCs w:val="24"/>
              </w:rPr>
              <w:t>(количество)</w:t>
            </w:r>
          </w:p>
        </w:tc>
        <w:tc>
          <w:tcPr>
            <w:tcW w:w="3178" w:type="dxa"/>
          </w:tcPr>
          <w:p w:rsidR="00FA73DF" w:rsidRPr="00C45EE0" w:rsidRDefault="00FA73DF" w:rsidP="00FA73DF">
            <w:pPr>
              <w:jc w:val="center"/>
              <w:rPr>
                <w:b/>
                <w:sz w:val="24"/>
                <w:szCs w:val="24"/>
              </w:rPr>
            </w:pPr>
            <w:r w:rsidRPr="00C45EE0">
              <w:rPr>
                <w:b/>
                <w:sz w:val="24"/>
                <w:szCs w:val="24"/>
              </w:rPr>
              <w:t>2 период</w:t>
            </w:r>
          </w:p>
          <w:p w:rsidR="00FA73DF" w:rsidRPr="00C45EE0" w:rsidRDefault="00FA73DF" w:rsidP="00FA73DF">
            <w:pPr>
              <w:jc w:val="center"/>
              <w:rPr>
                <w:b/>
                <w:sz w:val="24"/>
                <w:szCs w:val="24"/>
              </w:rPr>
            </w:pPr>
            <w:r w:rsidRPr="00C45EE0">
              <w:rPr>
                <w:b/>
                <w:sz w:val="24"/>
                <w:szCs w:val="24"/>
              </w:rPr>
              <w:t>(количество)</w:t>
            </w:r>
          </w:p>
        </w:tc>
      </w:tr>
      <w:tr w:rsidR="00FA73DF" w:rsidRPr="00C45EE0" w:rsidTr="00113835">
        <w:tc>
          <w:tcPr>
            <w:tcW w:w="3215" w:type="dxa"/>
            <w:vMerge/>
          </w:tcPr>
          <w:p w:rsidR="00FA73DF" w:rsidRPr="00C45EE0" w:rsidRDefault="00FA73DF" w:rsidP="00FA73DF">
            <w:pPr>
              <w:jc w:val="center"/>
              <w:rPr>
                <w:b/>
                <w:sz w:val="24"/>
                <w:szCs w:val="24"/>
              </w:rPr>
            </w:pPr>
          </w:p>
        </w:tc>
        <w:tc>
          <w:tcPr>
            <w:tcW w:w="3178" w:type="dxa"/>
          </w:tcPr>
          <w:p w:rsidR="00FA73DF" w:rsidRPr="00C45EE0" w:rsidRDefault="00FA73DF" w:rsidP="00FA73DF">
            <w:pPr>
              <w:jc w:val="center"/>
              <w:rPr>
                <w:b/>
                <w:sz w:val="24"/>
                <w:szCs w:val="24"/>
              </w:rPr>
            </w:pPr>
          </w:p>
        </w:tc>
        <w:tc>
          <w:tcPr>
            <w:tcW w:w="3178" w:type="dxa"/>
          </w:tcPr>
          <w:p w:rsidR="00FA73DF" w:rsidRPr="00C45EE0" w:rsidRDefault="00FA73DF" w:rsidP="00FA73DF">
            <w:pPr>
              <w:jc w:val="center"/>
              <w:rPr>
                <w:b/>
                <w:sz w:val="24"/>
                <w:szCs w:val="24"/>
              </w:rPr>
            </w:pPr>
          </w:p>
        </w:tc>
      </w:tr>
      <w:tr w:rsidR="00FA73DF" w:rsidRPr="00C45EE0" w:rsidTr="00113835">
        <w:tc>
          <w:tcPr>
            <w:tcW w:w="3215" w:type="dxa"/>
          </w:tcPr>
          <w:p w:rsidR="005C1844" w:rsidRDefault="005C1844" w:rsidP="005C1844">
            <w:pPr>
              <w:ind w:firstLine="567"/>
              <w:rPr>
                <w:sz w:val="24"/>
                <w:szCs w:val="24"/>
                <w:u w:val="single"/>
              </w:rPr>
            </w:pPr>
            <w:r>
              <w:rPr>
                <w:sz w:val="24"/>
                <w:szCs w:val="24"/>
                <w:u w:val="single"/>
              </w:rPr>
              <w:t>Лакокрасочный материал (краска,</w:t>
            </w:r>
            <w:r w:rsidR="00113835">
              <w:rPr>
                <w:sz w:val="24"/>
                <w:szCs w:val="24"/>
                <w:u w:val="single"/>
              </w:rPr>
              <w:t xml:space="preserve"> </w:t>
            </w:r>
            <w:r>
              <w:rPr>
                <w:sz w:val="24"/>
                <w:szCs w:val="24"/>
                <w:u w:val="single"/>
              </w:rPr>
              <w:t xml:space="preserve">эмаль, грунт) </w:t>
            </w:r>
          </w:p>
          <w:p w:rsidR="00FA73DF" w:rsidRPr="00C45EE0" w:rsidRDefault="00FA73DF" w:rsidP="00FA73DF">
            <w:pPr>
              <w:jc w:val="center"/>
              <w:rPr>
                <w:b/>
                <w:sz w:val="24"/>
                <w:szCs w:val="24"/>
              </w:rPr>
            </w:pPr>
          </w:p>
        </w:tc>
        <w:tc>
          <w:tcPr>
            <w:tcW w:w="3178" w:type="dxa"/>
          </w:tcPr>
          <w:p w:rsidR="00FA73DF" w:rsidRPr="00C45EE0" w:rsidRDefault="005B1455" w:rsidP="00FA73DF">
            <w:pPr>
              <w:jc w:val="center"/>
              <w:rPr>
                <w:b/>
                <w:sz w:val="24"/>
                <w:szCs w:val="24"/>
              </w:rPr>
            </w:pPr>
            <w:r>
              <w:rPr>
                <w:b/>
                <w:sz w:val="24"/>
                <w:szCs w:val="24"/>
              </w:rPr>
              <w:t>20.09.2015г</w:t>
            </w:r>
          </w:p>
        </w:tc>
        <w:tc>
          <w:tcPr>
            <w:tcW w:w="3178" w:type="dxa"/>
          </w:tcPr>
          <w:p w:rsidR="00FA73DF" w:rsidRPr="00C45EE0" w:rsidRDefault="00FA73DF" w:rsidP="00FA73DF">
            <w:pPr>
              <w:jc w:val="center"/>
              <w:rPr>
                <w:b/>
                <w:sz w:val="24"/>
                <w:szCs w:val="24"/>
              </w:rPr>
            </w:pPr>
          </w:p>
        </w:tc>
      </w:tr>
      <w:tr w:rsidR="00FA73DF" w:rsidRPr="00C45EE0" w:rsidTr="00113835">
        <w:tc>
          <w:tcPr>
            <w:tcW w:w="3215" w:type="dxa"/>
          </w:tcPr>
          <w:p w:rsidR="00FA73DF" w:rsidRPr="00C45EE0" w:rsidRDefault="00FA73DF" w:rsidP="00FA73DF">
            <w:pPr>
              <w:jc w:val="center"/>
              <w:rPr>
                <w:b/>
                <w:sz w:val="24"/>
                <w:szCs w:val="24"/>
              </w:rPr>
            </w:pPr>
          </w:p>
        </w:tc>
        <w:tc>
          <w:tcPr>
            <w:tcW w:w="3178" w:type="dxa"/>
          </w:tcPr>
          <w:p w:rsidR="00FA73DF" w:rsidRPr="00C45EE0" w:rsidRDefault="00FA73DF" w:rsidP="00FA73DF">
            <w:pPr>
              <w:jc w:val="center"/>
              <w:rPr>
                <w:b/>
                <w:sz w:val="24"/>
                <w:szCs w:val="24"/>
              </w:rPr>
            </w:pPr>
          </w:p>
        </w:tc>
        <w:tc>
          <w:tcPr>
            <w:tcW w:w="3178" w:type="dxa"/>
          </w:tcPr>
          <w:p w:rsidR="00FA73DF" w:rsidRPr="00C45EE0" w:rsidRDefault="00FA73DF" w:rsidP="00FA73DF">
            <w:pPr>
              <w:jc w:val="center"/>
              <w:rPr>
                <w:b/>
                <w:sz w:val="24"/>
                <w:szCs w:val="24"/>
              </w:rPr>
            </w:pPr>
          </w:p>
        </w:tc>
      </w:tr>
    </w:tbl>
    <w:p w:rsidR="00FA73DF" w:rsidRPr="00C45EE0" w:rsidRDefault="00FA73DF" w:rsidP="00FA73DF">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FA73DF" w:rsidRPr="00C45EE0" w:rsidTr="00FA73DF">
        <w:tc>
          <w:tcPr>
            <w:tcW w:w="4914" w:type="dxa"/>
          </w:tcPr>
          <w:p w:rsidR="00FA73DF" w:rsidRPr="00C45EE0" w:rsidRDefault="00FA73DF" w:rsidP="00FA73DF">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rsidR="00FA73DF" w:rsidRPr="00C45EE0" w:rsidRDefault="00FA73DF" w:rsidP="00FA73DF">
            <w:pPr>
              <w:rPr>
                <w:rFonts w:ascii="Times New Roman" w:hAnsi="Times New Roman" w:cs="Times New Roman"/>
                <w:sz w:val="24"/>
                <w:szCs w:val="24"/>
              </w:rPr>
            </w:pPr>
          </w:p>
          <w:p w:rsidR="00FA73DF" w:rsidRPr="00C45EE0" w:rsidRDefault="00FA73DF" w:rsidP="00FA73DF">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rsidR="00FA73DF" w:rsidRPr="00C45EE0" w:rsidRDefault="00FA73DF" w:rsidP="00FA73DF">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rsidR="00FA73DF" w:rsidRPr="00C45EE0" w:rsidRDefault="00FA73DF" w:rsidP="00FA73DF">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rsidR="00FA73DF" w:rsidRPr="00C45EE0" w:rsidRDefault="00FA73DF" w:rsidP="00FA73DF">
            <w:pPr>
              <w:rPr>
                <w:rFonts w:ascii="Times New Roman" w:hAnsi="Times New Roman" w:cs="Times New Roman"/>
                <w:sz w:val="24"/>
                <w:szCs w:val="24"/>
              </w:rPr>
            </w:pPr>
          </w:p>
          <w:p w:rsidR="00FA73DF" w:rsidRPr="00C45EE0" w:rsidRDefault="00FA73DF" w:rsidP="00FA73DF">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rsidR="00FA73DF" w:rsidRPr="00C45EE0" w:rsidRDefault="00FA73DF" w:rsidP="00FA73DF">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rsidR="00FA73DF" w:rsidRPr="00170CC4" w:rsidRDefault="00FA73DF" w:rsidP="00FA73DF">
      <w:pPr>
        <w:pStyle w:val="-"/>
        <w:numPr>
          <w:ilvl w:val="0"/>
          <w:numId w:val="0"/>
        </w:numPr>
        <w:jc w:val="right"/>
        <w:outlineLvl w:val="0"/>
        <w:rPr>
          <w:caps w:val="0"/>
          <w:sz w:val="28"/>
          <w:szCs w:val="28"/>
        </w:rPr>
      </w:pPr>
      <w:bookmarkStart w:id="6" w:name="_Toc154041528"/>
      <w:bookmarkStart w:id="7" w:name="_Toc154059250"/>
      <w:bookmarkStart w:id="8" w:name="_Toc157679459"/>
      <w:bookmarkStart w:id="9" w:name="_Toc168144802"/>
      <w:bookmarkStart w:id="10" w:name="_Toc168159788"/>
      <w:bookmarkStart w:id="11" w:name="_Toc213335138"/>
      <w:bookmarkStart w:id="12" w:name="_Toc213679141"/>
      <w:bookmarkStart w:id="13" w:name="_Toc213679219"/>
      <w:r w:rsidRPr="005B3A0D">
        <w:rPr>
          <w:caps w:val="0"/>
          <w:sz w:val="28"/>
          <w:szCs w:val="28"/>
        </w:rPr>
        <w:lastRenderedPageBreak/>
        <w:t>приложение №2</w:t>
      </w:r>
      <w:bookmarkEnd w:id="6"/>
      <w:bookmarkEnd w:id="7"/>
      <w:bookmarkEnd w:id="8"/>
      <w:bookmarkEnd w:id="9"/>
      <w:bookmarkEnd w:id="10"/>
      <w:bookmarkEnd w:id="11"/>
      <w:bookmarkEnd w:id="12"/>
      <w:bookmarkEnd w:id="13"/>
    </w:p>
    <w:p w:rsidR="00FA73DF" w:rsidRPr="005B3A0D" w:rsidRDefault="00FA73DF" w:rsidP="00FA73DF">
      <w:pPr>
        <w:pStyle w:val="-"/>
        <w:numPr>
          <w:ilvl w:val="0"/>
          <w:numId w:val="0"/>
        </w:numPr>
        <w:outlineLvl w:val="0"/>
      </w:pPr>
      <w:r w:rsidRPr="005B3A0D">
        <w:rPr>
          <w:caps w:val="0"/>
        </w:rPr>
        <w:t>ТЕХНИЧЕСКИЕ ТРЕБОВАНИЯ</w:t>
      </w:r>
    </w:p>
    <w:p w:rsidR="00FA73DF" w:rsidRPr="005B3A0D" w:rsidRDefault="00FA73DF" w:rsidP="00FA73DF">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b"/>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tbl>
      <w:tblPr>
        <w:tblW w:w="10830" w:type="dxa"/>
        <w:tblInd w:w="-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6"/>
        <w:gridCol w:w="2085"/>
        <w:gridCol w:w="4782"/>
        <w:gridCol w:w="976"/>
        <w:gridCol w:w="699"/>
        <w:gridCol w:w="1252"/>
      </w:tblGrid>
      <w:tr w:rsidR="00560400" w:rsidRPr="002D685B" w:rsidTr="009E4098">
        <w:trPr>
          <w:trHeight w:val="1810"/>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pStyle w:val="1"/>
              <w:tabs>
                <w:tab w:val="left" w:pos="1167"/>
              </w:tabs>
              <w:ind w:left="-57" w:right="-57" w:firstLine="0"/>
              <w:jc w:val="center"/>
              <w:rPr>
                <w:b w:val="0"/>
                <w:sz w:val="18"/>
                <w:szCs w:val="18"/>
                <w:lang w:val="ru-RU"/>
              </w:rPr>
            </w:pPr>
            <w:r w:rsidRPr="002D685B">
              <w:rPr>
                <w:sz w:val="18"/>
                <w:szCs w:val="18"/>
                <w:lang w:val="ru-RU"/>
              </w:rPr>
              <w:t xml:space="preserve">№ </w:t>
            </w:r>
            <w:r w:rsidRPr="002D685B">
              <w:rPr>
                <w:sz w:val="18"/>
                <w:szCs w:val="18"/>
                <w:lang w:val="ru-RU"/>
              </w:rPr>
              <w:br/>
            </w:r>
            <w:proofErr w:type="gramStart"/>
            <w:r w:rsidRPr="002D685B">
              <w:rPr>
                <w:sz w:val="18"/>
                <w:szCs w:val="18"/>
                <w:lang w:val="ru-RU"/>
              </w:rPr>
              <w:t>п</w:t>
            </w:r>
            <w:proofErr w:type="gramEnd"/>
            <w:r w:rsidRPr="002D685B">
              <w:rPr>
                <w:sz w:val="18"/>
                <w:szCs w:val="18"/>
                <w:lang w:val="ru-RU"/>
              </w:rPr>
              <w:t>/п</w:t>
            </w:r>
          </w:p>
        </w:tc>
        <w:tc>
          <w:tcPr>
            <w:tcW w:w="2085"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pStyle w:val="1"/>
              <w:tabs>
                <w:tab w:val="left" w:pos="1167"/>
              </w:tabs>
              <w:ind w:left="-57" w:right="-57" w:firstLine="0"/>
              <w:jc w:val="center"/>
              <w:rPr>
                <w:b w:val="0"/>
                <w:sz w:val="18"/>
                <w:szCs w:val="18"/>
                <w:lang w:val="ru-RU"/>
              </w:rPr>
            </w:pPr>
            <w:r w:rsidRPr="002D685B">
              <w:rPr>
                <w:sz w:val="18"/>
                <w:szCs w:val="18"/>
                <w:lang w:val="ru-RU"/>
              </w:rPr>
              <w:t>Наименование</w:t>
            </w:r>
          </w:p>
        </w:tc>
        <w:tc>
          <w:tcPr>
            <w:tcW w:w="4782"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pStyle w:val="1"/>
              <w:tabs>
                <w:tab w:val="left" w:pos="1167"/>
              </w:tabs>
              <w:ind w:left="-57" w:right="-57" w:firstLine="0"/>
              <w:jc w:val="center"/>
              <w:rPr>
                <w:b w:val="0"/>
                <w:sz w:val="18"/>
                <w:szCs w:val="18"/>
                <w:lang w:val="ru-RU"/>
              </w:rPr>
            </w:pPr>
            <w:proofErr w:type="gramStart"/>
            <w:r w:rsidRPr="002D685B">
              <w:rPr>
                <w:sz w:val="18"/>
                <w:szCs w:val="18"/>
                <w:lang w:val="ru-RU"/>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иные показатели, связанные с определением соответствия поставляемого товара, оказываемых услуг потребностям заказчика</w:t>
            </w:r>
            <w:proofErr w:type="gramEnd"/>
          </w:p>
        </w:tc>
        <w:tc>
          <w:tcPr>
            <w:tcW w:w="97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pStyle w:val="1"/>
              <w:tabs>
                <w:tab w:val="left" w:pos="1167"/>
              </w:tabs>
              <w:ind w:left="-57" w:right="-57" w:firstLine="0"/>
              <w:jc w:val="center"/>
              <w:rPr>
                <w:b w:val="0"/>
                <w:sz w:val="18"/>
                <w:szCs w:val="18"/>
                <w:lang w:val="ru-RU"/>
              </w:rPr>
            </w:pPr>
            <w:r w:rsidRPr="002D685B">
              <w:rPr>
                <w:sz w:val="18"/>
                <w:szCs w:val="18"/>
                <w:lang w:val="ru-RU"/>
              </w:rPr>
              <w:t>Страна</w:t>
            </w:r>
          </w:p>
          <w:p w:rsidR="00560400" w:rsidRPr="002D685B" w:rsidRDefault="00560400" w:rsidP="009E4098">
            <w:pPr>
              <w:pStyle w:val="1"/>
              <w:tabs>
                <w:tab w:val="left" w:pos="1167"/>
              </w:tabs>
              <w:ind w:left="-57" w:right="-57" w:firstLine="0"/>
              <w:jc w:val="center"/>
              <w:rPr>
                <w:b w:val="0"/>
                <w:sz w:val="18"/>
                <w:szCs w:val="18"/>
                <w:lang w:val="ru-RU"/>
              </w:rPr>
            </w:pPr>
            <w:r w:rsidRPr="002D685B">
              <w:rPr>
                <w:sz w:val="18"/>
                <w:szCs w:val="18"/>
                <w:lang w:val="ru-RU"/>
              </w:rPr>
              <w:t>производитель</w:t>
            </w:r>
          </w:p>
        </w:tc>
        <w:tc>
          <w:tcPr>
            <w:tcW w:w="699"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pStyle w:val="1"/>
              <w:tabs>
                <w:tab w:val="left" w:pos="1167"/>
              </w:tabs>
              <w:ind w:left="-57" w:right="-57" w:firstLine="0"/>
              <w:jc w:val="center"/>
              <w:rPr>
                <w:b w:val="0"/>
                <w:sz w:val="18"/>
                <w:szCs w:val="18"/>
                <w:lang w:val="ru-RU"/>
              </w:rPr>
            </w:pPr>
            <w:proofErr w:type="spellStart"/>
            <w:r w:rsidRPr="002D685B">
              <w:rPr>
                <w:sz w:val="18"/>
                <w:szCs w:val="18"/>
                <w:lang w:val="ru-RU"/>
              </w:rPr>
              <w:t>Ед</w:t>
            </w:r>
            <w:proofErr w:type="gramStart"/>
            <w:r w:rsidRPr="002D685B">
              <w:rPr>
                <w:sz w:val="18"/>
                <w:szCs w:val="18"/>
                <w:lang w:val="ru-RU"/>
              </w:rPr>
              <w:t>.и</w:t>
            </w:r>
            <w:proofErr w:type="gramEnd"/>
            <w:r w:rsidRPr="002D685B">
              <w:rPr>
                <w:sz w:val="18"/>
                <w:szCs w:val="18"/>
                <w:lang w:val="ru-RU"/>
              </w:rPr>
              <w:t>зм</w:t>
            </w:r>
            <w:proofErr w:type="spellEnd"/>
            <w:r w:rsidRPr="002D685B">
              <w:rPr>
                <w:sz w:val="18"/>
                <w:szCs w:val="18"/>
                <w:lang w:val="ru-RU"/>
              </w:rPr>
              <w:t>.</w:t>
            </w:r>
          </w:p>
        </w:tc>
        <w:tc>
          <w:tcPr>
            <w:tcW w:w="1252"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pStyle w:val="1"/>
              <w:tabs>
                <w:tab w:val="left" w:pos="1167"/>
              </w:tabs>
              <w:ind w:left="-57" w:right="-57" w:firstLine="0"/>
              <w:jc w:val="center"/>
              <w:rPr>
                <w:b w:val="0"/>
                <w:sz w:val="18"/>
                <w:szCs w:val="18"/>
                <w:lang w:val="ru-RU"/>
              </w:rPr>
            </w:pPr>
            <w:r w:rsidRPr="002D685B">
              <w:rPr>
                <w:sz w:val="18"/>
                <w:szCs w:val="18"/>
                <w:lang w:val="ru-RU"/>
              </w:rPr>
              <w:t>Количество</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1</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Грунт</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 xml:space="preserve">Грунт </w:t>
            </w:r>
            <w:proofErr w:type="spellStart"/>
            <w:r w:rsidRPr="002D685B">
              <w:rPr>
                <w:sz w:val="18"/>
                <w:szCs w:val="18"/>
              </w:rPr>
              <w:t>Бетоноконтакт</w:t>
            </w:r>
            <w:proofErr w:type="spellEnd"/>
            <w:r w:rsidRPr="002D685B">
              <w:rPr>
                <w:sz w:val="18"/>
                <w:szCs w:val="18"/>
              </w:rPr>
              <w:t xml:space="preserve"> емк.5кг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20</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2</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Грунт</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 xml:space="preserve">Грунт ВЛ-023 в комплекте с кислотным разбавителем.  ГОСТ 12707-77. Обязательная документация: тех. регламент и сертификат соответствия с </w:t>
            </w:r>
            <w:proofErr w:type="spellStart"/>
            <w:r w:rsidRPr="002D685B">
              <w:rPr>
                <w:sz w:val="18"/>
                <w:szCs w:val="18"/>
              </w:rPr>
              <w:t>СаНПином</w:t>
            </w:r>
            <w:proofErr w:type="spellEnd"/>
            <w:r w:rsidRPr="002D685B">
              <w:rPr>
                <w:sz w:val="18"/>
                <w:szCs w:val="18"/>
              </w:rPr>
              <w:t>.</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12</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3</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Грунт</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Грунт ГФ - 021. Серый. ГОСТ 25129-82. Сертификат. Жест</w:t>
            </w:r>
            <w:proofErr w:type="gramStart"/>
            <w:r w:rsidRPr="002D685B">
              <w:rPr>
                <w:sz w:val="18"/>
                <w:szCs w:val="18"/>
              </w:rPr>
              <w:t>.</w:t>
            </w:r>
            <w:proofErr w:type="gramEnd"/>
            <w:r w:rsidRPr="002D685B">
              <w:rPr>
                <w:sz w:val="18"/>
                <w:szCs w:val="18"/>
              </w:rPr>
              <w:t xml:space="preserve"> </w:t>
            </w:r>
            <w:proofErr w:type="gramStart"/>
            <w:r w:rsidRPr="002D685B">
              <w:rPr>
                <w:sz w:val="18"/>
                <w:szCs w:val="18"/>
              </w:rPr>
              <w:t>б</w:t>
            </w:r>
            <w:proofErr w:type="gramEnd"/>
            <w:r w:rsidRPr="002D685B">
              <w:rPr>
                <w:sz w:val="18"/>
                <w:szCs w:val="18"/>
              </w:rPr>
              <w:t>анка 2,5 кг. ТЕКС.</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color w:val="000000"/>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105</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4</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Грунт</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 xml:space="preserve">Грунт ХС-010  комплексное покрытие по металлу, для поверхностей, подвергающихся воздействию </w:t>
            </w:r>
            <w:proofErr w:type="spellStart"/>
            <w:r w:rsidRPr="002D685B">
              <w:rPr>
                <w:sz w:val="18"/>
                <w:szCs w:val="18"/>
              </w:rPr>
              <w:t>мин</w:t>
            </w:r>
            <w:proofErr w:type="gramStart"/>
            <w:r w:rsidRPr="002D685B">
              <w:rPr>
                <w:sz w:val="18"/>
                <w:szCs w:val="18"/>
              </w:rPr>
              <w:t>.к</w:t>
            </w:r>
            <w:proofErr w:type="gramEnd"/>
            <w:r w:rsidRPr="002D685B">
              <w:rPr>
                <w:sz w:val="18"/>
                <w:szCs w:val="18"/>
              </w:rPr>
              <w:t>ислот</w:t>
            </w:r>
            <w:proofErr w:type="spellEnd"/>
            <w:r w:rsidRPr="002D685B">
              <w:rPr>
                <w:sz w:val="18"/>
                <w:szCs w:val="18"/>
              </w:rPr>
              <w:t xml:space="preserve">, щелочей, солей, </w:t>
            </w:r>
            <w:proofErr w:type="spellStart"/>
            <w:r w:rsidRPr="002D685B">
              <w:rPr>
                <w:sz w:val="18"/>
                <w:szCs w:val="18"/>
              </w:rPr>
              <w:t>агресс</w:t>
            </w:r>
            <w:proofErr w:type="spellEnd"/>
            <w:r w:rsidRPr="002D685B">
              <w:rPr>
                <w:sz w:val="18"/>
                <w:szCs w:val="18"/>
              </w:rPr>
              <w:t xml:space="preserve">. газов и </w:t>
            </w:r>
            <w:proofErr w:type="spellStart"/>
            <w:r w:rsidRPr="002D685B">
              <w:rPr>
                <w:sz w:val="18"/>
                <w:szCs w:val="18"/>
              </w:rPr>
              <w:t>др.хим.реагентов</w:t>
            </w:r>
            <w:proofErr w:type="spellEnd"/>
            <w:r w:rsidRPr="002D685B">
              <w:rPr>
                <w:sz w:val="18"/>
                <w:szCs w:val="18"/>
              </w:rPr>
              <w:t>. емк.20 кг, цвет красно-коричневый. Сертификаты обязательны.</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60</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5</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Жаростойкая спрей-краска</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HI-TEMP SPRAY PAINT выдерживает нагрев до 205 градусов цвет серебристый объем 400мл</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proofErr w:type="spellStart"/>
            <w:proofErr w:type="gramStart"/>
            <w:r w:rsidRPr="002D685B">
              <w:rPr>
                <w:sz w:val="18"/>
                <w:szCs w:val="18"/>
              </w:rPr>
              <w:t>шт</w:t>
            </w:r>
            <w:proofErr w:type="spellEnd"/>
            <w:proofErr w:type="gramEnd"/>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5</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6</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Эмаль</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 xml:space="preserve">ПФ-115, цвет - серая; для наружных и </w:t>
            </w:r>
            <w:proofErr w:type="spellStart"/>
            <w:r w:rsidRPr="002D685B">
              <w:rPr>
                <w:sz w:val="18"/>
                <w:szCs w:val="18"/>
              </w:rPr>
              <w:t>внутр</w:t>
            </w:r>
            <w:proofErr w:type="gramStart"/>
            <w:r w:rsidRPr="002D685B">
              <w:rPr>
                <w:sz w:val="18"/>
                <w:szCs w:val="18"/>
              </w:rPr>
              <w:t>.р</w:t>
            </w:r>
            <w:proofErr w:type="gramEnd"/>
            <w:r w:rsidRPr="002D685B">
              <w:rPr>
                <w:sz w:val="18"/>
                <w:szCs w:val="18"/>
              </w:rPr>
              <w:t>абот</w:t>
            </w:r>
            <w:proofErr w:type="spellEnd"/>
            <w:r w:rsidRPr="002D685B">
              <w:rPr>
                <w:sz w:val="18"/>
                <w:szCs w:val="18"/>
              </w:rPr>
              <w:t xml:space="preserve">, для окрашивания дерев-х, метал-х, </w:t>
            </w:r>
            <w:proofErr w:type="spellStart"/>
            <w:r w:rsidRPr="002D685B">
              <w:rPr>
                <w:sz w:val="18"/>
                <w:szCs w:val="18"/>
              </w:rPr>
              <w:t>оштукатур</w:t>
            </w:r>
            <w:proofErr w:type="spellEnd"/>
            <w:r w:rsidRPr="002D685B">
              <w:rPr>
                <w:sz w:val="18"/>
                <w:szCs w:val="18"/>
              </w:rPr>
              <w:t xml:space="preserve">-х поверхностей, время высыхания -24ч, степень блеска - </w:t>
            </w:r>
            <w:proofErr w:type="spellStart"/>
            <w:r w:rsidRPr="002D685B">
              <w:rPr>
                <w:sz w:val="18"/>
                <w:szCs w:val="18"/>
              </w:rPr>
              <w:t>полуглянцевая</w:t>
            </w:r>
            <w:proofErr w:type="spellEnd"/>
            <w:r w:rsidRPr="002D685B">
              <w:rPr>
                <w:sz w:val="18"/>
                <w:szCs w:val="18"/>
              </w:rPr>
              <w:t xml:space="preserve">; емкость -1кг, </w:t>
            </w:r>
            <w:proofErr w:type="spellStart"/>
            <w:r w:rsidRPr="002D685B">
              <w:rPr>
                <w:sz w:val="18"/>
                <w:szCs w:val="18"/>
              </w:rPr>
              <w:t>укрывитость</w:t>
            </w:r>
            <w:proofErr w:type="spellEnd"/>
            <w:r w:rsidRPr="002D685B">
              <w:rPr>
                <w:sz w:val="18"/>
                <w:szCs w:val="18"/>
              </w:rPr>
              <w:t xml:space="preserve"> краски 100% при вторичном покрытии. банка 2,5 кг. ТЕКС.</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160</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7</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Эмаль</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ПФ-115, 1 л, красная банка 0.9 кг. ТЕКС</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color w:val="000000"/>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3.6</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8</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Эмаль</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 xml:space="preserve">Эмаль ПФ - 115. Салатовая. ГОСТ 6465-76. Сертификат. </w:t>
            </w:r>
            <w:proofErr w:type="spellStart"/>
            <w:r w:rsidRPr="002D685B">
              <w:rPr>
                <w:sz w:val="18"/>
                <w:szCs w:val="18"/>
              </w:rPr>
              <w:t>Жест</w:t>
            </w:r>
            <w:proofErr w:type="gramStart"/>
            <w:r w:rsidRPr="002D685B">
              <w:rPr>
                <w:sz w:val="18"/>
                <w:szCs w:val="18"/>
              </w:rPr>
              <w:t>.б</w:t>
            </w:r>
            <w:proofErr w:type="gramEnd"/>
            <w:r w:rsidRPr="002D685B">
              <w:rPr>
                <w:sz w:val="18"/>
                <w:szCs w:val="18"/>
              </w:rPr>
              <w:t>анка</w:t>
            </w:r>
            <w:proofErr w:type="spellEnd"/>
            <w:r w:rsidRPr="002D685B">
              <w:rPr>
                <w:sz w:val="18"/>
                <w:szCs w:val="18"/>
              </w:rPr>
              <w:t xml:space="preserve"> 0,9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tcPr>
          <w:p w:rsidR="00560400" w:rsidRPr="002D685B" w:rsidRDefault="00560400" w:rsidP="009E4098">
            <w:pPr>
              <w:jc w:val="right"/>
              <w:rPr>
                <w:color w:val="000000"/>
                <w:sz w:val="18"/>
                <w:szCs w:val="18"/>
              </w:rPr>
            </w:pPr>
            <w:proofErr w:type="gramStart"/>
            <w:r w:rsidRPr="002D685B">
              <w:rPr>
                <w:color w:val="000000"/>
                <w:sz w:val="18"/>
                <w:szCs w:val="18"/>
              </w:rPr>
              <w:t>к</w:t>
            </w:r>
            <w:proofErr w:type="gramEnd"/>
            <w:r w:rsidRPr="002D685B">
              <w:rPr>
                <w:color w:val="000000"/>
                <w:sz w:val="18"/>
                <w:szCs w:val="18"/>
              </w:rPr>
              <w:t>г</w:t>
            </w:r>
          </w:p>
        </w:tc>
        <w:tc>
          <w:tcPr>
            <w:tcW w:w="1252" w:type="dxa"/>
            <w:tcBorders>
              <w:top w:val="single" w:sz="4" w:space="0" w:color="auto"/>
              <w:left w:val="single" w:sz="4" w:space="0" w:color="auto"/>
              <w:bottom w:val="single" w:sz="4" w:space="0" w:color="auto"/>
              <w:right w:val="single" w:sz="4" w:space="0" w:color="auto"/>
            </w:tcBorders>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3.6</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9</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Эмаль</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Эмаль ПФ-115. Зеленая. ГОСТ 6465-76. Сертификат. Жест. Банка 0.9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tcPr>
          <w:p w:rsidR="00560400" w:rsidRPr="002D685B" w:rsidRDefault="00560400" w:rsidP="009E4098">
            <w:pPr>
              <w:jc w:val="right"/>
              <w:rPr>
                <w:color w:val="000000"/>
                <w:sz w:val="18"/>
                <w:szCs w:val="18"/>
              </w:rPr>
            </w:pPr>
            <w:r w:rsidRPr="002D685B">
              <w:rPr>
                <w:color w:val="000000"/>
                <w:sz w:val="18"/>
                <w:szCs w:val="18"/>
              </w:rPr>
              <w:t>кг</w:t>
            </w:r>
          </w:p>
        </w:tc>
        <w:tc>
          <w:tcPr>
            <w:tcW w:w="1252" w:type="dxa"/>
            <w:tcBorders>
              <w:top w:val="single" w:sz="4" w:space="0" w:color="auto"/>
              <w:left w:val="single" w:sz="4" w:space="0" w:color="auto"/>
              <w:bottom w:val="single" w:sz="4" w:space="0" w:color="auto"/>
              <w:right w:val="single" w:sz="4" w:space="0" w:color="auto"/>
            </w:tcBorders>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19.8</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10</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Эмаль</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Эмаль ХВ-785 Предназначена для защиты в комплексном многослойном покрытии предварительно загрунтованных поверхностей от воздействия агрессивных газов, кислот и растворов солей и щелочей</w:t>
            </w:r>
            <w:proofErr w:type="gramStart"/>
            <w:r w:rsidRPr="002D685B">
              <w:rPr>
                <w:sz w:val="18"/>
                <w:szCs w:val="18"/>
              </w:rPr>
              <w:t>.</w:t>
            </w:r>
            <w:proofErr w:type="gramEnd"/>
            <w:r w:rsidRPr="002D685B">
              <w:rPr>
                <w:sz w:val="18"/>
                <w:szCs w:val="18"/>
              </w:rPr>
              <w:t xml:space="preserve"> </w:t>
            </w:r>
            <w:proofErr w:type="gramStart"/>
            <w:r w:rsidRPr="002D685B">
              <w:rPr>
                <w:sz w:val="18"/>
                <w:szCs w:val="18"/>
              </w:rPr>
              <w:t>е</w:t>
            </w:r>
            <w:proofErr w:type="gramEnd"/>
            <w:r w:rsidRPr="002D685B">
              <w:rPr>
                <w:sz w:val="18"/>
                <w:szCs w:val="18"/>
              </w:rPr>
              <w:t>мк.20кг, цвет белый или светло-голубой. Сертификаты обязательны.</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60</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11</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Эмаль</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 xml:space="preserve">Эмаль ХС-436. ТУ 2313-008-27524984-99. Цвет красно-коричневый. Обязательная документация: тех. регламент и сертификат соответствия с </w:t>
            </w:r>
            <w:proofErr w:type="spellStart"/>
            <w:r w:rsidRPr="002D685B">
              <w:rPr>
                <w:sz w:val="18"/>
                <w:szCs w:val="18"/>
              </w:rPr>
              <w:t>СаНПином</w:t>
            </w:r>
            <w:proofErr w:type="spellEnd"/>
            <w:r w:rsidRPr="002D685B">
              <w:rPr>
                <w:sz w:val="18"/>
                <w:szCs w:val="18"/>
              </w:rPr>
              <w:t>.</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85</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12</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E650E1" w:rsidP="00E650E1">
            <w:pPr>
              <w:rPr>
                <w:color w:val="000000"/>
                <w:sz w:val="18"/>
                <w:szCs w:val="18"/>
              </w:rPr>
            </w:pPr>
            <w:r>
              <w:rPr>
                <w:sz w:val="18"/>
                <w:szCs w:val="18"/>
              </w:rPr>
              <w:t>Г</w:t>
            </w:r>
            <w:r w:rsidR="00560400" w:rsidRPr="002D685B">
              <w:rPr>
                <w:sz w:val="18"/>
                <w:szCs w:val="18"/>
              </w:rPr>
              <w:t>рунт</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 xml:space="preserve">ГФ 021, красно-коричневый цвет, фасовка в банках или </w:t>
            </w:r>
            <w:r w:rsidRPr="002D685B">
              <w:rPr>
                <w:sz w:val="18"/>
                <w:szCs w:val="18"/>
              </w:rPr>
              <w:lastRenderedPageBreak/>
              <w:t>вёдрах не более 5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45</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lastRenderedPageBreak/>
              <w:t>13</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E650E1" w:rsidP="009E4098">
            <w:pPr>
              <w:rPr>
                <w:color w:val="000000"/>
                <w:sz w:val="18"/>
                <w:szCs w:val="18"/>
              </w:rPr>
            </w:pPr>
            <w:r>
              <w:rPr>
                <w:sz w:val="18"/>
                <w:szCs w:val="18"/>
              </w:rPr>
              <w:t>Г</w:t>
            </w:r>
            <w:r w:rsidR="00560400" w:rsidRPr="002D685B">
              <w:rPr>
                <w:sz w:val="18"/>
                <w:szCs w:val="18"/>
              </w:rPr>
              <w:t>рунт</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ЭП 199 с отвердителем, красно-коричневый цвет, фасовка в банках или вёдрах не более 5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40</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14</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E650E1" w:rsidP="009E4098">
            <w:pPr>
              <w:rPr>
                <w:color w:val="000000"/>
                <w:sz w:val="18"/>
                <w:szCs w:val="18"/>
              </w:rPr>
            </w:pPr>
            <w:r>
              <w:rPr>
                <w:sz w:val="18"/>
                <w:szCs w:val="18"/>
              </w:rPr>
              <w:t>Г</w:t>
            </w:r>
            <w:r w:rsidR="00560400" w:rsidRPr="002D685B">
              <w:rPr>
                <w:sz w:val="18"/>
                <w:szCs w:val="18"/>
              </w:rPr>
              <w:t xml:space="preserve">рунт-эмаль HAMMER </w:t>
            </w:r>
            <w:proofErr w:type="gramStart"/>
            <w:r w:rsidR="00560400" w:rsidRPr="002D685B">
              <w:rPr>
                <w:sz w:val="18"/>
                <w:szCs w:val="18"/>
              </w:rPr>
              <w:t xml:space="preserve">( </w:t>
            </w:r>
            <w:proofErr w:type="gramEnd"/>
            <w:r w:rsidR="00560400" w:rsidRPr="002D685B">
              <w:rPr>
                <w:sz w:val="18"/>
                <w:szCs w:val="18"/>
              </w:rPr>
              <w:t>краска по ржавчине )</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серая, фасовка в банках или вёдрах не более 5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70</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15</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E650E1" w:rsidP="009E4098">
            <w:pPr>
              <w:rPr>
                <w:color w:val="000000"/>
                <w:sz w:val="18"/>
                <w:szCs w:val="18"/>
              </w:rPr>
            </w:pPr>
            <w:r>
              <w:rPr>
                <w:sz w:val="18"/>
                <w:szCs w:val="18"/>
              </w:rPr>
              <w:t>Г</w:t>
            </w:r>
            <w:r w:rsidR="00560400" w:rsidRPr="002D685B">
              <w:rPr>
                <w:sz w:val="18"/>
                <w:szCs w:val="18"/>
              </w:rPr>
              <w:t xml:space="preserve">рунт-эмаль HAMMER </w:t>
            </w:r>
            <w:proofErr w:type="gramStart"/>
            <w:r w:rsidR="00560400" w:rsidRPr="002D685B">
              <w:rPr>
                <w:sz w:val="18"/>
                <w:szCs w:val="18"/>
              </w:rPr>
              <w:t xml:space="preserve">( </w:t>
            </w:r>
            <w:proofErr w:type="gramEnd"/>
            <w:r w:rsidR="00560400" w:rsidRPr="002D685B">
              <w:rPr>
                <w:sz w:val="18"/>
                <w:szCs w:val="18"/>
              </w:rPr>
              <w:t>краска по ржавчине )</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чёрная, фасовка в банках или вёдрах не более 5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20</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tcPr>
          <w:p w:rsidR="00560400" w:rsidRPr="002D685B" w:rsidRDefault="00560400" w:rsidP="009E4098">
            <w:pPr>
              <w:ind w:left="360"/>
              <w:jc w:val="center"/>
              <w:rPr>
                <w:sz w:val="18"/>
                <w:szCs w:val="18"/>
              </w:rPr>
            </w:pPr>
            <w:r w:rsidRPr="002D685B">
              <w:rPr>
                <w:sz w:val="18"/>
                <w:szCs w:val="18"/>
              </w:rPr>
              <w:t>16</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E650E1" w:rsidP="009E4098">
            <w:pPr>
              <w:rPr>
                <w:color w:val="000000"/>
                <w:sz w:val="18"/>
                <w:szCs w:val="18"/>
              </w:rPr>
            </w:pPr>
            <w:r>
              <w:rPr>
                <w:sz w:val="18"/>
                <w:szCs w:val="18"/>
              </w:rPr>
              <w:t>Г</w:t>
            </w:r>
            <w:r w:rsidR="00560400" w:rsidRPr="002D685B">
              <w:rPr>
                <w:sz w:val="18"/>
                <w:szCs w:val="18"/>
              </w:rPr>
              <w:t>рунтовка</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Б-ЭП-0237, фасовка в банках или вёдрах не более 5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50</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tcPr>
          <w:p w:rsidR="00560400" w:rsidRPr="002D685B" w:rsidRDefault="00560400" w:rsidP="009E4098">
            <w:pPr>
              <w:ind w:left="360"/>
              <w:jc w:val="center"/>
              <w:rPr>
                <w:sz w:val="18"/>
                <w:szCs w:val="18"/>
              </w:rPr>
            </w:pPr>
            <w:r w:rsidRPr="002D685B">
              <w:rPr>
                <w:sz w:val="18"/>
                <w:szCs w:val="18"/>
              </w:rPr>
              <w:t>17</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E650E1" w:rsidP="00E650E1">
            <w:pPr>
              <w:rPr>
                <w:color w:val="000000"/>
                <w:sz w:val="18"/>
                <w:szCs w:val="18"/>
              </w:rPr>
            </w:pPr>
            <w:r>
              <w:rPr>
                <w:sz w:val="18"/>
                <w:szCs w:val="18"/>
              </w:rPr>
              <w:t>К</w:t>
            </w:r>
            <w:r w:rsidR="00560400" w:rsidRPr="002D685B">
              <w:rPr>
                <w:sz w:val="18"/>
                <w:szCs w:val="18"/>
              </w:rPr>
              <w:t xml:space="preserve">раска </w:t>
            </w:r>
            <w:proofErr w:type="gramStart"/>
            <w:r w:rsidR="00560400" w:rsidRPr="002D685B">
              <w:rPr>
                <w:sz w:val="18"/>
                <w:szCs w:val="18"/>
              </w:rPr>
              <w:t>масляная</w:t>
            </w:r>
            <w:proofErr w:type="gramEnd"/>
            <w:r w:rsidR="00560400" w:rsidRPr="002D685B">
              <w:rPr>
                <w:sz w:val="18"/>
                <w:szCs w:val="18"/>
              </w:rPr>
              <w:t xml:space="preserve"> по металлу для внутренних и наружных работ</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белая, фасовка в банках или вёдрах не более 5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60</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18</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bookmarkStart w:id="14" w:name="_GoBack"/>
            <w:bookmarkEnd w:id="14"/>
            <w:r w:rsidRPr="002D685B">
              <w:rPr>
                <w:sz w:val="18"/>
                <w:szCs w:val="18"/>
              </w:rPr>
              <w:t>краска масляная по металлу для внутренних и наружных работ</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жёлтая, фасовка в банках или вёдрах не более 5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20</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19</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краска масляная по металлу для внутренних и наружных работ</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зелёная, фасовка в банках или вёдрах не более 5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115</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tcPr>
          <w:p w:rsidR="00560400" w:rsidRPr="002D685B" w:rsidRDefault="00560400" w:rsidP="009E4098">
            <w:pPr>
              <w:ind w:left="360"/>
              <w:jc w:val="center"/>
              <w:rPr>
                <w:sz w:val="18"/>
                <w:szCs w:val="18"/>
              </w:rPr>
            </w:pPr>
            <w:r w:rsidRPr="002D685B">
              <w:rPr>
                <w:sz w:val="18"/>
                <w:szCs w:val="18"/>
              </w:rPr>
              <w:t>20</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краска масляная по металлу для внутренних и наружных работ</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коричневая, фасовка в банках или вёдрах не более 5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80</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tcPr>
          <w:p w:rsidR="00560400" w:rsidRPr="002D685B" w:rsidRDefault="00560400" w:rsidP="009E4098">
            <w:pPr>
              <w:ind w:left="360"/>
              <w:jc w:val="center"/>
              <w:rPr>
                <w:sz w:val="18"/>
                <w:szCs w:val="18"/>
              </w:rPr>
            </w:pPr>
            <w:r w:rsidRPr="002D685B">
              <w:rPr>
                <w:sz w:val="18"/>
                <w:szCs w:val="18"/>
              </w:rPr>
              <w:t>21</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краска масляная по металлу для внутренних и наружных работ</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красная, фасовка в банках или вёдрах не более 5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35</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22</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краска масляная по металлу для внутренних и наружных работ</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светло-зелёная, фасовка в банках или вёдрах не более 5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50</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23</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краска масляная по металлу для внутренних и наружных работ</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синяя, фасовка в банках или вёдрах не более 5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80</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24</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краска масляная по металлу для внутренних и наружных работ</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чёрная, фасовка в банках или вёдрах не более 5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30</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t>25</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краска масляная по металлу для внутренних и наружных работ</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шаровая, фасовка в банках или вёдрах не более 5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100</w:t>
            </w:r>
          </w:p>
        </w:tc>
      </w:tr>
      <w:tr w:rsidR="00560400" w:rsidRPr="002D685B" w:rsidTr="009E4098">
        <w:trPr>
          <w:trHeight w:val="68"/>
        </w:trPr>
        <w:tc>
          <w:tcPr>
            <w:tcW w:w="1036" w:type="dxa"/>
            <w:tcBorders>
              <w:top w:val="single" w:sz="4" w:space="0" w:color="auto"/>
              <w:left w:val="single" w:sz="4" w:space="0" w:color="auto"/>
              <w:bottom w:val="single" w:sz="4" w:space="0" w:color="auto"/>
              <w:right w:val="single" w:sz="4" w:space="0" w:color="auto"/>
            </w:tcBorders>
            <w:vAlign w:val="center"/>
            <w:hideMark/>
          </w:tcPr>
          <w:p w:rsidR="00560400" w:rsidRPr="002D685B" w:rsidRDefault="00560400" w:rsidP="009E4098">
            <w:pPr>
              <w:ind w:left="360"/>
              <w:jc w:val="center"/>
              <w:rPr>
                <w:sz w:val="18"/>
                <w:szCs w:val="18"/>
              </w:rPr>
            </w:pPr>
            <w:r w:rsidRPr="002D685B">
              <w:rPr>
                <w:sz w:val="18"/>
                <w:szCs w:val="18"/>
              </w:rPr>
              <w:lastRenderedPageBreak/>
              <w:t>26</w:t>
            </w:r>
          </w:p>
        </w:tc>
        <w:tc>
          <w:tcPr>
            <w:tcW w:w="2085"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color w:val="000000"/>
                <w:sz w:val="18"/>
                <w:szCs w:val="18"/>
              </w:rPr>
            </w:pPr>
            <w:r w:rsidRPr="002D685B">
              <w:rPr>
                <w:sz w:val="18"/>
                <w:szCs w:val="18"/>
              </w:rPr>
              <w:t>эмаль</w:t>
            </w:r>
          </w:p>
        </w:tc>
        <w:tc>
          <w:tcPr>
            <w:tcW w:w="478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rPr>
                <w:sz w:val="18"/>
                <w:szCs w:val="18"/>
              </w:rPr>
            </w:pPr>
            <w:r w:rsidRPr="002D685B">
              <w:rPr>
                <w:sz w:val="18"/>
                <w:szCs w:val="18"/>
              </w:rPr>
              <w:t>Б-ЭП-433, фасовка в банках или вёдрах не более 5 кг</w:t>
            </w:r>
          </w:p>
        </w:tc>
        <w:tc>
          <w:tcPr>
            <w:tcW w:w="976"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center"/>
              <w:rPr>
                <w:color w:val="000000"/>
                <w:sz w:val="18"/>
                <w:szCs w:val="18"/>
              </w:rPr>
            </w:pPr>
          </w:p>
        </w:tc>
        <w:tc>
          <w:tcPr>
            <w:tcW w:w="699"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jc w:val="right"/>
              <w:rPr>
                <w:color w:val="000000"/>
                <w:sz w:val="18"/>
                <w:szCs w:val="18"/>
              </w:rPr>
            </w:pPr>
            <w:r w:rsidRPr="002D685B">
              <w:rPr>
                <w:sz w:val="18"/>
                <w:szCs w:val="18"/>
              </w:rPr>
              <w:t>кг</w:t>
            </w:r>
          </w:p>
        </w:tc>
        <w:tc>
          <w:tcPr>
            <w:tcW w:w="1252" w:type="dxa"/>
            <w:tcBorders>
              <w:top w:val="single" w:sz="4" w:space="0" w:color="auto"/>
              <w:left w:val="single" w:sz="4" w:space="0" w:color="auto"/>
              <w:bottom w:val="single" w:sz="4" w:space="0" w:color="auto"/>
              <w:right w:val="single" w:sz="4" w:space="0" w:color="auto"/>
            </w:tcBorders>
            <w:hideMark/>
          </w:tcPr>
          <w:p w:rsidR="00560400" w:rsidRPr="002D685B" w:rsidRDefault="00560400" w:rsidP="009E4098">
            <w:pPr>
              <w:spacing w:before="100" w:beforeAutospacing="1" w:after="100" w:afterAutospacing="1"/>
              <w:ind w:right="-66" w:firstLine="34"/>
              <w:jc w:val="center"/>
              <w:rPr>
                <w:sz w:val="18"/>
                <w:szCs w:val="18"/>
              </w:rPr>
            </w:pPr>
            <w:r w:rsidRPr="002D685B">
              <w:rPr>
                <w:sz w:val="18"/>
                <w:szCs w:val="18"/>
              </w:rPr>
              <w:t>50</w:t>
            </w:r>
          </w:p>
        </w:tc>
      </w:tr>
    </w:tbl>
    <w:p w:rsidR="00560400" w:rsidRPr="002D685B" w:rsidRDefault="00560400" w:rsidP="00560400">
      <w:pPr>
        <w:pStyle w:val="-0"/>
        <w:numPr>
          <w:ilvl w:val="0"/>
          <w:numId w:val="0"/>
        </w:numPr>
        <w:tabs>
          <w:tab w:val="left" w:pos="708"/>
        </w:tabs>
        <w:rPr>
          <w:b/>
          <w:sz w:val="18"/>
          <w:szCs w:val="18"/>
        </w:rPr>
      </w:pPr>
      <w:bookmarkStart w:id="15" w:name="ksqlBMTableSplit"/>
      <w:bookmarkEnd w:id="15"/>
    </w:p>
    <w:p w:rsidR="00560400" w:rsidRPr="00053CE5" w:rsidRDefault="00560400" w:rsidP="00560400">
      <w:pPr>
        <w:pStyle w:val="-0"/>
        <w:numPr>
          <w:ilvl w:val="0"/>
          <w:numId w:val="0"/>
        </w:numPr>
        <w:tabs>
          <w:tab w:val="left" w:pos="708"/>
        </w:tabs>
        <w:rPr>
          <w:b/>
          <w:sz w:val="22"/>
          <w:szCs w:val="22"/>
        </w:rPr>
      </w:pPr>
      <w:r w:rsidRPr="00053CE5">
        <w:rPr>
          <w:b/>
          <w:sz w:val="22"/>
          <w:szCs w:val="22"/>
        </w:rPr>
        <w:t>Условия поставки:</w:t>
      </w:r>
    </w:p>
    <w:p w:rsidR="00560400" w:rsidRPr="00053CE5" w:rsidRDefault="00560400" w:rsidP="00560400">
      <w:pPr>
        <w:pStyle w:val="-0"/>
        <w:numPr>
          <w:ilvl w:val="0"/>
          <w:numId w:val="3"/>
        </w:numPr>
        <w:tabs>
          <w:tab w:val="left" w:pos="708"/>
          <w:tab w:val="num" w:pos="1561"/>
        </w:tabs>
        <w:rPr>
          <w:sz w:val="22"/>
          <w:szCs w:val="22"/>
        </w:rPr>
      </w:pPr>
      <w:r w:rsidRPr="00053CE5">
        <w:rPr>
          <w:sz w:val="22"/>
          <w:szCs w:val="22"/>
        </w:rPr>
        <w:t>Участник размещения заказа обязуется выполнить поставку товара в полном объ</w:t>
      </w:r>
      <w:r w:rsidRPr="00053CE5">
        <w:rPr>
          <w:sz w:val="22"/>
          <w:szCs w:val="22"/>
        </w:rPr>
        <w:t>е</w:t>
      </w:r>
      <w:r w:rsidRPr="00053CE5">
        <w:rPr>
          <w:sz w:val="22"/>
          <w:szCs w:val="22"/>
        </w:rPr>
        <w:t xml:space="preserve">ме и в сроки в соответствии с требованиями Заказчика. </w:t>
      </w:r>
    </w:p>
    <w:p w:rsidR="00560400" w:rsidRPr="00053CE5" w:rsidRDefault="00560400" w:rsidP="00560400">
      <w:pPr>
        <w:pStyle w:val="-0"/>
        <w:numPr>
          <w:ilvl w:val="0"/>
          <w:numId w:val="0"/>
        </w:numPr>
        <w:tabs>
          <w:tab w:val="left" w:pos="708"/>
        </w:tabs>
        <w:rPr>
          <w:b/>
          <w:sz w:val="22"/>
          <w:szCs w:val="22"/>
        </w:rPr>
      </w:pPr>
      <w:r w:rsidRPr="00053CE5">
        <w:rPr>
          <w:b/>
          <w:sz w:val="22"/>
          <w:szCs w:val="22"/>
        </w:rPr>
        <w:t xml:space="preserve">Особые требования: </w:t>
      </w:r>
    </w:p>
    <w:p w:rsidR="00560400" w:rsidRPr="00053CE5" w:rsidRDefault="00560400" w:rsidP="00560400">
      <w:pPr>
        <w:pStyle w:val="20"/>
        <w:widowControl w:val="0"/>
        <w:numPr>
          <w:ilvl w:val="0"/>
          <w:numId w:val="4"/>
        </w:numPr>
        <w:autoSpaceDE w:val="0"/>
        <w:autoSpaceDN w:val="0"/>
        <w:adjustRightInd w:val="0"/>
        <w:spacing w:after="120"/>
        <w:ind w:left="714" w:hanging="357"/>
        <w:contextualSpacing/>
        <w:rPr>
          <w:b/>
          <w:sz w:val="22"/>
          <w:szCs w:val="22"/>
        </w:rPr>
      </w:pPr>
      <w:r w:rsidRPr="00053CE5">
        <w:rPr>
          <w:b/>
          <w:sz w:val="22"/>
          <w:szCs w:val="22"/>
        </w:rPr>
        <w:t xml:space="preserve">обязательное наличие: </w:t>
      </w:r>
      <w:r w:rsidRPr="00053CE5">
        <w:rPr>
          <w:sz w:val="22"/>
          <w:szCs w:val="22"/>
        </w:rPr>
        <w:t>сопроводительной документации (счет, счет-фактура, т</w:t>
      </w:r>
      <w:r w:rsidRPr="00053CE5">
        <w:rPr>
          <w:sz w:val="22"/>
          <w:szCs w:val="22"/>
        </w:rPr>
        <w:t>о</w:t>
      </w:r>
      <w:r w:rsidRPr="00053CE5">
        <w:rPr>
          <w:sz w:val="22"/>
          <w:szCs w:val="22"/>
        </w:rPr>
        <w:t>варная накладная, сертификат соответствия, разрешение завода-изготовителя на распространение продукции с подтверждением сохранения заводских гарантий)</w:t>
      </w:r>
      <w:r w:rsidR="00053CE5" w:rsidRPr="00053CE5">
        <w:rPr>
          <w:sz w:val="22"/>
          <w:szCs w:val="22"/>
        </w:rPr>
        <w:t xml:space="preserve"> </w:t>
      </w:r>
      <w:r w:rsidR="00053CE5" w:rsidRPr="00053CE5">
        <w:rPr>
          <w:sz w:val="22"/>
          <w:szCs w:val="22"/>
        </w:rPr>
        <w:t>акт</w:t>
      </w:r>
      <w:r w:rsidR="00053CE5">
        <w:rPr>
          <w:sz w:val="22"/>
          <w:szCs w:val="22"/>
        </w:rPr>
        <w:t>а</w:t>
      </w:r>
      <w:r w:rsidR="00053CE5" w:rsidRPr="00053CE5">
        <w:rPr>
          <w:sz w:val="22"/>
          <w:szCs w:val="22"/>
        </w:rPr>
        <w:t>-приема передачи (приложение №5 к договору</w:t>
      </w:r>
      <w:r w:rsidRPr="00053CE5">
        <w:rPr>
          <w:sz w:val="22"/>
          <w:szCs w:val="22"/>
        </w:rPr>
        <w:t>; в случае поставки товара партиями, каждая партия должна сопровождаться соотве</w:t>
      </w:r>
      <w:r w:rsidRPr="00053CE5">
        <w:rPr>
          <w:sz w:val="22"/>
          <w:szCs w:val="22"/>
        </w:rPr>
        <w:t>т</w:t>
      </w:r>
      <w:r w:rsidRPr="00053CE5">
        <w:rPr>
          <w:sz w:val="22"/>
          <w:szCs w:val="22"/>
        </w:rPr>
        <w:t xml:space="preserve">ствующей товарной накладной, счетом-фактурой, </w:t>
      </w:r>
      <w:r w:rsidRPr="00053CE5">
        <w:rPr>
          <w:sz w:val="22"/>
          <w:szCs w:val="22"/>
        </w:rPr>
        <w:t>транспортной накладной актом-приема передачи (приложение №5 к договору</w:t>
      </w:r>
      <w:proofErr w:type="gramStart"/>
      <w:r w:rsidRPr="00053CE5">
        <w:rPr>
          <w:sz w:val="22"/>
          <w:szCs w:val="22"/>
        </w:rPr>
        <w:t>)</w:t>
      </w:r>
      <w:r w:rsidRPr="00053CE5">
        <w:rPr>
          <w:sz w:val="22"/>
          <w:szCs w:val="22"/>
        </w:rPr>
        <w:t>с</w:t>
      </w:r>
      <w:proofErr w:type="gramEnd"/>
      <w:r w:rsidRPr="00053CE5">
        <w:rPr>
          <w:sz w:val="22"/>
          <w:szCs w:val="22"/>
        </w:rPr>
        <w:t>ертификатом на товар;</w:t>
      </w:r>
    </w:p>
    <w:p w:rsidR="00560400" w:rsidRPr="00053CE5" w:rsidRDefault="00560400" w:rsidP="00560400">
      <w:pPr>
        <w:pStyle w:val="20"/>
        <w:widowControl w:val="0"/>
        <w:numPr>
          <w:ilvl w:val="0"/>
          <w:numId w:val="4"/>
        </w:numPr>
        <w:autoSpaceDE w:val="0"/>
        <w:autoSpaceDN w:val="0"/>
        <w:adjustRightInd w:val="0"/>
        <w:spacing w:after="120"/>
        <w:ind w:left="714" w:hanging="357"/>
        <w:contextualSpacing/>
        <w:rPr>
          <w:sz w:val="22"/>
          <w:szCs w:val="22"/>
        </w:rPr>
      </w:pPr>
      <w:r w:rsidRPr="00053CE5">
        <w:rPr>
          <w:sz w:val="22"/>
          <w:szCs w:val="22"/>
        </w:rPr>
        <w:t>гарантийный срок хранения – не менее установленного производителем.</w:t>
      </w:r>
    </w:p>
    <w:p w:rsidR="00560400" w:rsidRPr="00053CE5" w:rsidRDefault="00560400" w:rsidP="00560400">
      <w:pPr>
        <w:pStyle w:val="20"/>
        <w:widowControl w:val="0"/>
        <w:numPr>
          <w:ilvl w:val="0"/>
          <w:numId w:val="4"/>
        </w:numPr>
        <w:autoSpaceDE w:val="0"/>
        <w:autoSpaceDN w:val="0"/>
        <w:adjustRightInd w:val="0"/>
        <w:contextualSpacing/>
        <w:jc w:val="left"/>
        <w:rPr>
          <w:sz w:val="22"/>
          <w:szCs w:val="22"/>
        </w:rPr>
      </w:pPr>
      <w:r w:rsidRPr="00053CE5">
        <w:rPr>
          <w:sz w:val="22"/>
          <w:szCs w:val="22"/>
        </w:rPr>
        <w:t>товар должен быть новым, не бывшим в употреблении, не с хранения (не допускае</w:t>
      </w:r>
      <w:r w:rsidRPr="00053CE5">
        <w:rPr>
          <w:sz w:val="22"/>
          <w:szCs w:val="22"/>
        </w:rPr>
        <w:t>т</w:t>
      </w:r>
      <w:r w:rsidRPr="00053CE5">
        <w:rPr>
          <w:sz w:val="22"/>
          <w:szCs w:val="22"/>
        </w:rPr>
        <w:t>ся поставка выставочных образцов), выпуска не ранее 2015 года;</w:t>
      </w:r>
    </w:p>
    <w:p w:rsidR="00560400" w:rsidRPr="00053CE5" w:rsidRDefault="00560400" w:rsidP="00560400">
      <w:pPr>
        <w:pStyle w:val="20"/>
        <w:widowControl w:val="0"/>
        <w:numPr>
          <w:ilvl w:val="0"/>
          <w:numId w:val="4"/>
        </w:numPr>
        <w:autoSpaceDE w:val="0"/>
        <w:autoSpaceDN w:val="0"/>
        <w:adjustRightInd w:val="0"/>
        <w:contextualSpacing/>
        <w:jc w:val="left"/>
        <w:rPr>
          <w:sz w:val="22"/>
          <w:szCs w:val="22"/>
        </w:rPr>
      </w:pPr>
      <w:r w:rsidRPr="00053CE5">
        <w:rPr>
          <w:sz w:val="22"/>
          <w:szCs w:val="22"/>
        </w:rPr>
        <w:t>товар должен быть рассортирован по видам;</w:t>
      </w:r>
    </w:p>
    <w:p w:rsidR="00560400" w:rsidRPr="00053CE5" w:rsidRDefault="00560400" w:rsidP="00560400">
      <w:pPr>
        <w:pStyle w:val="20"/>
        <w:widowControl w:val="0"/>
        <w:numPr>
          <w:ilvl w:val="0"/>
          <w:numId w:val="4"/>
        </w:numPr>
        <w:autoSpaceDE w:val="0"/>
        <w:autoSpaceDN w:val="0"/>
        <w:adjustRightInd w:val="0"/>
        <w:contextualSpacing/>
        <w:jc w:val="left"/>
        <w:rPr>
          <w:sz w:val="22"/>
          <w:szCs w:val="22"/>
        </w:rPr>
      </w:pPr>
      <w:r w:rsidRPr="00053CE5">
        <w:rPr>
          <w:sz w:val="22"/>
          <w:szCs w:val="22"/>
        </w:rPr>
        <w:t xml:space="preserve">другие дополнительные требования: </w:t>
      </w:r>
      <w:r w:rsidRPr="00053CE5">
        <w:rPr>
          <w:sz w:val="22"/>
          <w:szCs w:val="22"/>
          <w:u w:val="single"/>
        </w:rPr>
        <w:t>доставка поставщика</w:t>
      </w:r>
      <w:r w:rsidRPr="00053CE5">
        <w:rPr>
          <w:sz w:val="22"/>
          <w:szCs w:val="22"/>
        </w:rPr>
        <w:t>_______________________</w:t>
      </w:r>
    </w:p>
    <w:p w:rsidR="00560400" w:rsidRPr="00053CE5" w:rsidRDefault="00560400" w:rsidP="00560400">
      <w:r w:rsidRPr="00053CE5">
        <w:t>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w:t>
      </w:r>
      <w:r w:rsidRPr="00053CE5">
        <w:t>о</w:t>
      </w:r>
      <w:r w:rsidRPr="00053CE5">
        <w:t>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tbl>
      <w:tblPr>
        <w:tblW w:w="9828" w:type="dxa"/>
        <w:tblLayout w:type="fixed"/>
        <w:tblLook w:val="00A0" w:firstRow="1" w:lastRow="0" w:firstColumn="1" w:lastColumn="0" w:noHBand="0" w:noVBand="0"/>
      </w:tblPr>
      <w:tblGrid>
        <w:gridCol w:w="4914"/>
        <w:gridCol w:w="4914"/>
      </w:tblGrid>
      <w:tr w:rsidR="00FA73DF" w:rsidRPr="005B3A0D" w:rsidTr="00560400">
        <w:tc>
          <w:tcPr>
            <w:tcW w:w="4914" w:type="dxa"/>
          </w:tcPr>
          <w:p w:rsidR="00FA73DF" w:rsidRPr="005B3A0D" w:rsidRDefault="00FA73DF" w:rsidP="00FA73DF">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FA73DF" w:rsidRPr="005B3A0D" w:rsidRDefault="00FA73DF" w:rsidP="00FA73DF">
            <w:pPr>
              <w:ind w:left="456" w:hangingChars="190" w:hanging="456"/>
              <w:rPr>
                <w:rFonts w:ascii="Times New Roman" w:hAnsi="Times New Roman" w:cs="Times New Roman"/>
                <w:sz w:val="24"/>
                <w:szCs w:val="24"/>
              </w:rPr>
            </w:pPr>
          </w:p>
          <w:p w:rsidR="00FA73DF" w:rsidRPr="005B3A0D" w:rsidRDefault="00FA73DF" w:rsidP="00FA73DF">
            <w:pPr>
              <w:ind w:left="456" w:hangingChars="190" w:hanging="456"/>
              <w:rPr>
                <w:rFonts w:ascii="Times New Roman" w:hAnsi="Times New Roman" w:cs="Times New Roman"/>
                <w:sz w:val="24"/>
                <w:szCs w:val="24"/>
              </w:rPr>
            </w:pPr>
          </w:p>
          <w:p w:rsidR="00FA73DF" w:rsidRPr="005B3A0D" w:rsidRDefault="00FA73DF" w:rsidP="00FA73DF">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FA73DF" w:rsidRPr="005B3A0D" w:rsidRDefault="00FA73DF" w:rsidP="00FA73DF">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FA73DF" w:rsidRPr="005B3A0D" w:rsidRDefault="00FA73DF" w:rsidP="00FA73DF">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FA73DF" w:rsidRPr="005B3A0D" w:rsidRDefault="00FA73DF" w:rsidP="00FA73DF">
            <w:pPr>
              <w:ind w:left="456" w:hangingChars="190" w:hanging="456"/>
              <w:rPr>
                <w:rFonts w:ascii="Times New Roman" w:hAnsi="Times New Roman" w:cs="Times New Roman"/>
                <w:sz w:val="24"/>
                <w:szCs w:val="24"/>
              </w:rPr>
            </w:pPr>
          </w:p>
          <w:p w:rsidR="00FA73DF" w:rsidRPr="005B3A0D" w:rsidRDefault="00FA73DF" w:rsidP="00FA73DF">
            <w:pPr>
              <w:ind w:left="456" w:hangingChars="190" w:hanging="456"/>
              <w:rPr>
                <w:rFonts w:ascii="Times New Roman" w:hAnsi="Times New Roman" w:cs="Times New Roman"/>
                <w:sz w:val="24"/>
                <w:szCs w:val="24"/>
              </w:rPr>
            </w:pPr>
          </w:p>
          <w:p w:rsidR="00FA73DF" w:rsidRPr="005B3A0D" w:rsidRDefault="00FA73DF" w:rsidP="00FA73DF">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FA73DF" w:rsidRPr="005B3A0D" w:rsidRDefault="00FA73DF" w:rsidP="00FA73DF">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FA73DF" w:rsidRPr="002B4565" w:rsidRDefault="00FA73DF" w:rsidP="00FA73DF">
      <w:pPr>
        <w:jc w:val="both"/>
        <w:rPr>
          <w:rFonts w:ascii="Times New Roman" w:hAnsi="Times New Roman" w:cs="Times New Roman"/>
          <w:b/>
          <w:sz w:val="32"/>
          <w:szCs w:val="32"/>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Default="00FA73DF" w:rsidP="00FA73DF">
      <w:pPr>
        <w:pStyle w:val="Times12"/>
        <w:ind w:firstLine="0"/>
        <w:rPr>
          <w:b/>
          <w:szCs w:val="24"/>
          <w:lang w:val="en-US"/>
        </w:rPr>
      </w:pPr>
    </w:p>
    <w:p w:rsidR="00FA73DF" w:rsidRPr="001E24F1" w:rsidRDefault="00FA73DF" w:rsidP="00FA73DF">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rsidR="00FA73DF" w:rsidRPr="001E24F1"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rsidR="00FA73DF" w:rsidRPr="001E24F1"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rsidR="00FA73DF" w:rsidRPr="001E24F1"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p>
    <w:tbl>
      <w:tblPr>
        <w:tblW w:w="10490" w:type="dxa"/>
        <w:tblInd w:w="-459" w:type="dxa"/>
        <w:tblLook w:val="04A0" w:firstRow="1" w:lastRow="0" w:firstColumn="1" w:lastColumn="0" w:noHBand="0" w:noVBand="1"/>
      </w:tblPr>
      <w:tblGrid>
        <w:gridCol w:w="459"/>
        <w:gridCol w:w="55"/>
        <w:gridCol w:w="1662"/>
        <w:gridCol w:w="771"/>
        <w:gridCol w:w="861"/>
        <w:gridCol w:w="1295"/>
        <w:gridCol w:w="567"/>
        <w:gridCol w:w="827"/>
        <w:gridCol w:w="874"/>
        <w:gridCol w:w="869"/>
        <w:gridCol w:w="375"/>
        <w:gridCol w:w="599"/>
        <w:gridCol w:w="816"/>
        <w:gridCol w:w="460"/>
      </w:tblGrid>
      <w:tr w:rsidR="00FA73DF" w:rsidRPr="00053CE5" w:rsidTr="00053CE5">
        <w:trPr>
          <w:gridBefore w:val="1"/>
          <w:gridAfter w:val="1"/>
          <w:wBefore w:w="459" w:type="dxa"/>
          <w:wAfter w:w="460" w:type="dxa"/>
        </w:trPr>
        <w:tc>
          <w:tcPr>
            <w:tcW w:w="9571" w:type="dxa"/>
            <w:gridSpan w:val="12"/>
            <w:hideMark/>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053CE5">
              <w:rPr>
                <w:spacing w:val="-3"/>
                <w:sz w:val="18"/>
                <w:szCs w:val="18"/>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r w:rsidR="00FA73DF" w:rsidRPr="00053CE5" w:rsidTr="00053C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2"/>
        </w:trPr>
        <w:tc>
          <w:tcPr>
            <w:tcW w:w="5103" w:type="dxa"/>
            <w:gridSpan w:val="6"/>
            <w:vMerge w:val="restart"/>
            <w:tcBorders>
              <w:right w:val="single" w:sz="4" w:space="0" w:color="auto"/>
            </w:tcBorders>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053CE5">
              <w:rPr>
                <w:b/>
                <w:spacing w:val="-3"/>
                <w:sz w:val="18"/>
                <w:szCs w:val="18"/>
              </w:rPr>
              <w:t>По данным ФГУП «НИТИ им. А.П. Александрова», руб.</w:t>
            </w:r>
          </w:p>
        </w:tc>
        <w:tc>
          <w:tcPr>
            <w:tcW w:w="5387" w:type="dxa"/>
            <w:gridSpan w:val="8"/>
            <w:tcBorders>
              <w:top w:val="single" w:sz="4" w:space="0" w:color="auto"/>
              <w:left w:val="single" w:sz="4" w:space="0" w:color="auto"/>
              <w:bottom w:val="nil"/>
              <w:right w:val="single" w:sz="4" w:space="0" w:color="auto"/>
            </w:tcBorders>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053CE5">
              <w:rPr>
                <w:b/>
                <w:spacing w:val="-3"/>
                <w:sz w:val="18"/>
                <w:szCs w:val="18"/>
              </w:rPr>
              <w:t>По данным</w:t>
            </w:r>
            <w:proofErr w:type="gramStart"/>
            <w:r w:rsidRPr="00053CE5">
              <w:rPr>
                <w:b/>
                <w:spacing w:val="-3"/>
                <w:sz w:val="18"/>
                <w:szCs w:val="18"/>
              </w:rPr>
              <w:t xml:space="preserve"> __________________________-, </w:t>
            </w:r>
            <w:proofErr w:type="gramEnd"/>
            <w:r w:rsidRPr="00053CE5">
              <w:rPr>
                <w:b/>
                <w:spacing w:val="-3"/>
                <w:sz w:val="18"/>
                <w:szCs w:val="18"/>
              </w:rPr>
              <w:t>руб.</w:t>
            </w:r>
          </w:p>
        </w:tc>
      </w:tr>
      <w:tr w:rsidR="00FA73DF" w:rsidRPr="00053CE5" w:rsidTr="00053C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2"/>
        </w:trPr>
        <w:tc>
          <w:tcPr>
            <w:tcW w:w="5103" w:type="dxa"/>
            <w:gridSpan w:val="6"/>
            <w:vMerge/>
            <w:tcBorders>
              <w:right w:val="single" w:sz="4" w:space="0" w:color="auto"/>
            </w:tcBorders>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394" w:type="dxa"/>
            <w:gridSpan w:val="2"/>
            <w:tcBorders>
              <w:top w:val="nil"/>
              <w:left w:val="single" w:sz="4" w:space="0" w:color="auto"/>
              <w:bottom w:val="single" w:sz="4" w:space="0" w:color="auto"/>
              <w:right w:val="nil"/>
            </w:tcBorders>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2118" w:type="dxa"/>
            <w:gridSpan w:val="3"/>
            <w:tcBorders>
              <w:top w:val="nil"/>
              <w:left w:val="nil"/>
              <w:bottom w:val="single" w:sz="4" w:space="0" w:color="auto"/>
              <w:right w:val="nil"/>
            </w:tcBorders>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875" w:type="dxa"/>
            <w:gridSpan w:val="3"/>
            <w:tcBorders>
              <w:top w:val="nil"/>
              <w:left w:val="nil"/>
              <w:bottom w:val="single" w:sz="4" w:space="0" w:color="auto"/>
              <w:right w:val="single" w:sz="4" w:space="0" w:color="auto"/>
            </w:tcBorders>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A73DF" w:rsidRPr="00053CE5" w:rsidTr="00053C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14"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053CE5">
              <w:rPr>
                <w:i/>
                <w:spacing w:val="-3"/>
                <w:sz w:val="18"/>
                <w:szCs w:val="18"/>
              </w:rPr>
              <w:t xml:space="preserve">№ </w:t>
            </w:r>
            <w:proofErr w:type="gramStart"/>
            <w:r w:rsidRPr="00053CE5">
              <w:rPr>
                <w:i/>
                <w:spacing w:val="-3"/>
                <w:sz w:val="18"/>
                <w:szCs w:val="18"/>
              </w:rPr>
              <w:t>п</w:t>
            </w:r>
            <w:proofErr w:type="gramEnd"/>
            <w:r w:rsidRPr="00053CE5">
              <w:rPr>
                <w:i/>
                <w:spacing w:val="-3"/>
                <w:sz w:val="18"/>
                <w:szCs w:val="18"/>
              </w:rPr>
              <w:t>/п</w:t>
            </w:r>
          </w:p>
        </w:tc>
        <w:tc>
          <w:tcPr>
            <w:tcW w:w="1662"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053CE5">
              <w:rPr>
                <w:i/>
                <w:spacing w:val="-3"/>
                <w:sz w:val="18"/>
                <w:szCs w:val="18"/>
              </w:rPr>
              <w:t>Наименование операции, документы</w:t>
            </w:r>
          </w:p>
        </w:tc>
        <w:tc>
          <w:tcPr>
            <w:tcW w:w="771"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053CE5">
              <w:rPr>
                <w:i/>
                <w:spacing w:val="-3"/>
                <w:sz w:val="18"/>
                <w:szCs w:val="18"/>
              </w:rPr>
              <w:t>Дата</w:t>
            </w:r>
          </w:p>
        </w:tc>
        <w:tc>
          <w:tcPr>
            <w:tcW w:w="861"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053CE5">
              <w:rPr>
                <w:i/>
                <w:spacing w:val="-3"/>
                <w:sz w:val="18"/>
                <w:szCs w:val="18"/>
              </w:rPr>
              <w:t>Дебет</w:t>
            </w:r>
          </w:p>
        </w:tc>
        <w:tc>
          <w:tcPr>
            <w:tcW w:w="1295"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053CE5">
              <w:rPr>
                <w:i/>
                <w:spacing w:val="-3"/>
                <w:sz w:val="18"/>
                <w:szCs w:val="18"/>
              </w:rPr>
              <w:t>Кредит</w:t>
            </w:r>
          </w:p>
        </w:tc>
        <w:tc>
          <w:tcPr>
            <w:tcW w:w="567" w:type="dxa"/>
            <w:tcBorders>
              <w:top w:val="single" w:sz="4" w:space="0" w:color="auto"/>
            </w:tcBorders>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053CE5">
              <w:rPr>
                <w:i/>
                <w:spacing w:val="-3"/>
                <w:sz w:val="18"/>
                <w:szCs w:val="18"/>
              </w:rPr>
              <w:t xml:space="preserve">№ </w:t>
            </w:r>
            <w:proofErr w:type="gramStart"/>
            <w:r w:rsidRPr="00053CE5">
              <w:rPr>
                <w:i/>
                <w:spacing w:val="-3"/>
                <w:sz w:val="18"/>
                <w:szCs w:val="18"/>
              </w:rPr>
              <w:t>п</w:t>
            </w:r>
            <w:proofErr w:type="gramEnd"/>
            <w:r w:rsidRPr="00053CE5">
              <w:rPr>
                <w:i/>
                <w:spacing w:val="-3"/>
                <w:sz w:val="18"/>
                <w:szCs w:val="18"/>
              </w:rPr>
              <w:t>/п</w:t>
            </w:r>
          </w:p>
        </w:tc>
        <w:tc>
          <w:tcPr>
            <w:tcW w:w="1701" w:type="dxa"/>
            <w:gridSpan w:val="2"/>
            <w:tcBorders>
              <w:top w:val="single" w:sz="4" w:space="0" w:color="auto"/>
            </w:tcBorders>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053CE5">
              <w:rPr>
                <w:i/>
                <w:spacing w:val="-3"/>
                <w:sz w:val="18"/>
                <w:szCs w:val="18"/>
              </w:rPr>
              <w:t>Наименование операции, документы</w:t>
            </w:r>
          </w:p>
        </w:tc>
        <w:tc>
          <w:tcPr>
            <w:tcW w:w="869" w:type="dxa"/>
            <w:tcBorders>
              <w:top w:val="single" w:sz="4" w:space="0" w:color="auto"/>
            </w:tcBorders>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053CE5">
              <w:rPr>
                <w:i/>
                <w:spacing w:val="-3"/>
                <w:sz w:val="18"/>
                <w:szCs w:val="18"/>
              </w:rPr>
              <w:t>Дата</w:t>
            </w:r>
          </w:p>
        </w:tc>
        <w:tc>
          <w:tcPr>
            <w:tcW w:w="974" w:type="dxa"/>
            <w:gridSpan w:val="2"/>
            <w:tcBorders>
              <w:top w:val="single" w:sz="4" w:space="0" w:color="auto"/>
            </w:tcBorders>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053CE5">
              <w:rPr>
                <w:i/>
                <w:spacing w:val="-3"/>
                <w:sz w:val="18"/>
                <w:szCs w:val="18"/>
              </w:rPr>
              <w:t>Дебет</w:t>
            </w:r>
          </w:p>
        </w:tc>
        <w:tc>
          <w:tcPr>
            <w:tcW w:w="1276" w:type="dxa"/>
            <w:gridSpan w:val="2"/>
            <w:tcBorders>
              <w:top w:val="single" w:sz="4" w:space="0" w:color="auto"/>
            </w:tcBorders>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053CE5">
              <w:rPr>
                <w:i/>
                <w:spacing w:val="-3"/>
                <w:sz w:val="18"/>
                <w:szCs w:val="18"/>
              </w:rPr>
              <w:t>Кредит</w:t>
            </w:r>
          </w:p>
        </w:tc>
      </w:tr>
      <w:tr w:rsidR="00FA73DF" w:rsidRPr="00053CE5" w:rsidTr="00053C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14"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662"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053CE5">
              <w:rPr>
                <w:spacing w:val="-3"/>
                <w:sz w:val="18"/>
                <w:szCs w:val="18"/>
              </w:rPr>
              <w:t>Сальдо</w:t>
            </w:r>
          </w:p>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053CE5">
              <w:rPr>
                <w:spacing w:val="-3"/>
                <w:sz w:val="18"/>
                <w:szCs w:val="18"/>
              </w:rPr>
              <w:t>начальное</w:t>
            </w:r>
          </w:p>
        </w:tc>
        <w:tc>
          <w:tcPr>
            <w:tcW w:w="771"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61"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295"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701"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69"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74"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276"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A73DF" w:rsidRPr="00053CE5" w:rsidTr="00053C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14"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053CE5">
              <w:rPr>
                <w:spacing w:val="-3"/>
                <w:sz w:val="18"/>
                <w:szCs w:val="18"/>
              </w:rPr>
              <w:t>1</w:t>
            </w:r>
          </w:p>
        </w:tc>
        <w:tc>
          <w:tcPr>
            <w:tcW w:w="1662"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71"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61"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295"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701"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69"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74"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276"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A73DF" w:rsidRPr="00053CE5" w:rsidTr="00053C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14"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662"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053CE5">
              <w:rPr>
                <w:spacing w:val="-3"/>
                <w:sz w:val="18"/>
                <w:szCs w:val="18"/>
              </w:rPr>
              <w:t>Обороты</w:t>
            </w:r>
          </w:p>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053CE5">
              <w:rPr>
                <w:spacing w:val="-3"/>
                <w:sz w:val="18"/>
                <w:szCs w:val="18"/>
              </w:rPr>
              <w:t>за период</w:t>
            </w:r>
          </w:p>
        </w:tc>
        <w:tc>
          <w:tcPr>
            <w:tcW w:w="771"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61"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295"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701"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69"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74"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276"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A73DF" w:rsidRPr="00053CE5" w:rsidTr="00053C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14"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662"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053CE5">
              <w:rPr>
                <w:spacing w:val="-3"/>
                <w:sz w:val="18"/>
                <w:szCs w:val="18"/>
              </w:rPr>
              <w:t>Сальдо</w:t>
            </w:r>
          </w:p>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053CE5">
              <w:rPr>
                <w:spacing w:val="-3"/>
                <w:sz w:val="18"/>
                <w:szCs w:val="18"/>
              </w:rPr>
              <w:t>конечное</w:t>
            </w:r>
          </w:p>
        </w:tc>
        <w:tc>
          <w:tcPr>
            <w:tcW w:w="771"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61"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295"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701"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69" w:type="dxa"/>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74"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276" w:type="dxa"/>
            <w:gridSpan w:val="2"/>
          </w:tcPr>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bl>
    <w:p w:rsidR="00FA73DF" w:rsidRPr="00053CE5" w:rsidRDefault="00FA73DF" w:rsidP="00FA73DF">
      <w:pPr>
        <w:pStyle w:val="a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053CE5">
        <w:rPr>
          <w:spacing w:val="-3"/>
          <w:sz w:val="18"/>
          <w:szCs w:val="18"/>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rsidR="00FA73DF" w:rsidRPr="00053CE5" w:rsidRDefault="00FA73DF" w:rsidP="00FA73D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18"/>
          <w:szCs w:val="18"/>
        </w:rPr>
      </w:pPr>
    </w:p>
    <w:tbl>
      <w:tblPr>
        <w:tblW w:w="9836" w:type="dxa"/>
        <w:tblLayout w:type="fixed"/>
        <w:tblLook w:val="04A0" w:firstRow="1" w:lastRow="0" w:firstColumn="1" w:lastColumn="0" w:noHBand="0" w:noVBand="1"/>
      </w:tblPr>
      <w:tblGrid>
        <w:gridCol w:w="5161"/>
        <w:gridCol w:w="4675"/>
      </w:tblGrid>
      <w:tr w:rsidR="00FA73DF" w:rsidRPr="00053CE5" w:rsidTr="00FA73DF">
        <w:tc>
          <w:tcPr>
            <w:tcW w:w="5161" w:type="dxa"/>
          </w:tcPr>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По данным ФГУП «НИТИ им. А.П. Александрова»</w:t>
            </w:r>
          </w:p>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 xml:space="preserve">задолженность </w:t>
            </w:r>
            <w:proofErr w:type="gramStart"/>
            <w:r w:rsidRPr="00053CE5">
              <w:rPr>
                <w:rFonts w:ascii="Times New Roman" w:hAnsi="Times New Roman" w:cs="Times New Roman"/>
                <w:sz w:val="18"/>
                <w:szCs w:val="18"/>
              </w:rPr>
              <w:t>на</w:t>
            </w:r>
            <w:proofErr w:type="gramEnd"/>
            <w:r w:rsidRPr="00053CE5">
              <w:rPr>
                <w:rFonts w:ascii="Times New Roman" w:hAnsi="Times New Roman" w:cs="Times New Roman"/>
                <w:sz w:val="18"/>
                <w:szCs w:val="18"/>
              </w:rPr>
              <w:t xml:space="preserve"> _________________ в пользу</w:t>
            </w:r>
          </w:p>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___________________________________ составляет_____________ руб.</w:t>
            </w:r>
          </w:p>
          <w:p w:rsidR="00FA73DF" w:rsidRPr="00053CE5" w:rsidRDefault="00FA73DF" w:rsidP="00FA73DF">
            <w:pPr>
              <w:autoSpaceDE w:val="0"/>
              <w:autoSpaceDN w:val="0"/>
              <w:adjustRightInd w:val="0"/>
              <w:rPr>
                <w:rFonts w:ascii="Times New Roman" w:hAnsi="Times New Roman" w:cs="Times New Roman"/>
                <w:sz w:val="18"/>
                <w:szCs w:val="18"/>
              </w:rPr>
            </w:pPr>
          </w:p>
        </w:tc>
        <w:tc>
          <w:tcPr>
            <w:tcW w:w="4675" w:type="dxa"/>
          </w:tcPr>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По данным учета ____________________</w:t>
            </w:r>
          </w:p>
          <w:p w:rsidR="00FA73DF" w:rsidRPr="00053CE5" w:rsidRDefault="00FA73DF" w:rsidP="00FA73DF">
            <w:pPr>
              <w:autoSpaceDE w:val="0"/>
              <w:autoSpaceDN w:val="0"/>
              <w:adjustRightInd w:val="0"/>
              <w:rPr>
                <w:rFonts w:ascii="Times New Roman" w:hAnsi="Times New Roman" w:cs="Times New Roman"/>
                <w:sz w:val="18"/>
                <w:szCs w:val="18"/>
              </w:rPr>
            </w:pPr>
          </w:p>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 xml:space="preserve">задолженность </w:t>
            </w:r>
            <w:proofErr w:type="gramStart"/>
            <w:r w:rsidRPr="00053CE5">
              <w:rPr>
                <w:rFonts w:ascii="Times New Roman" w:hAnsi="Times New Roman" w:cs="Times New Roman"/>
                <w:sz w:val="18"/>
                <w:szCs w:val="18"/>
              </w:rPr>
              <w:t>на</w:t>
            </w:r>
            <w:proofErr w:type="gramEnd"/>
            <w:r w:rsidRPr="00053CE5">
              <w:rPr>
                <w:rFonts w:ascii="Times New Roman" w:hAnsi="Times New Roman" w:cs="Times New Roman"/>
                <w:sz w:val="18"/>
                <w:szCs w:val="18"/>
              </w:rPr>
              <w:t xml:space="preserve"> _____________ в пользу</w:t>
            </w:r>
          </w:p>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ФГУП «НИТИ им. А.П. Александрова» составляет __________руб.</w:t>
            </w:r>
          </w:p>
          <w:p w:rsidR="00FA73DF" w:rsidRPr="00053CE5" w:rsidRDefault="00FA73DF" w:rsidP="00FA73DF">
            <w:pPr>
              <w:autoSpaceDE w:val="0"/>
              <w:autoSpaceDN w:val="0"/>
              <w:adjustRightInd w:val="0"/>
              <w:rPr>
                <w:rFonts w:ascii="Times New Roman" w:hAnsi="Times New Roman" w:cs="Times New Roman"/>
                <w:sz w:val="18"/>
                <w:szCs w:val="18"/>
              </w:rPr>
            </w:pPr>
          </w:p>
        </w:tc>
      </w:tr>
      <w:tr w:rsidR="00FA73DF" w:rsidRPr="00053CE5" w:rsidTr="00FA73DF">
        <w:tc>
          <w:tcPr>
            <w:tcW w:w="5161" w:type="dxa"/>
            <w:hideMark/>
          </w:tcPr>
          <w:p w:rsidR="00FA73DF" w:rsidRPr="00053CE5" w:rsidRDefault="00FA73DF" w:rsidP="00FA73DF">
            <w:pPr>
              <w:autoSpaceDE w:val="0"/>
              <w:autoSpaceDN w:val="0"/>
              <w:adjustRightInd w:val="0"/>
              <w:rPr>
                <w:rFonts w:ascii="Times New Roman" w:hAnsi="Times New Roman" w:cs="Times New Roman"/>
                <w:b/>
                <w:sz w:val="18"/>
                <w:szCs w:val="18"/>
              </w:rPr>
            </w:pPr>
            <w:r w:rsidRPr="00053CE5">
              <w:rPr>
                <w:rFonts w:ascii="Times New Roman" w:hAnsi="Times New Roman" w:cs="Times New Roman"/>
                <w:b/>
                <w:sz w:val="18"/>
                <w:szCs w:val="18"/>
              </w:rPr>
              <w:t>От ФГУП «НИТИ им. А.П. Александрова»:</w:t>
            </w:r>
          </w:p>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Генеральный директор</w:t>
            </w:r>
          </w:p>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 xml:space="preserve">                         </w:t>
            </w:r>
          </w:p>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 xml:space="preserve"> ________________________ В.А. Василенко</w:t>
            </w:r>
          </w:p>
          <w:p w:rsidR="00FA73DF" w:rsidRPr="00053CE5" w:rsidRDefault="00FA73DF" w:rsidP="00FA73DF">
            <w:pPr>
              <w:autoSpaceDE w:val="0"/>
              <w:autoSpaceDN w:val="0"/>
              <w:adjustRightInd w:val="0"/>
              <w:rPr>
                <w:rFonts w:ascii="Times New Roman" w:hAnsi="Times New Roman" w:cs="Times New Roman"/>
                <w:sz w:val="18"/>
                <w:szCs w:val="18"/>
              </w:rPr>
            </w:pPr>
          </w:p>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Главный бухгалтер</w:t>
            </w:r>
          </w:p>
          <w:p w:rsidR="00FA73DF" w:rsidRPr="00053CE5" w:rsidRDefault="00FA73DF" w:rsidP="00FA73DF">
            <w:pPr>
              <w:autoSpaceDE w:val="0"/>
              <w:autoSpaceDN w:val="0"/>
              <w:adjustRightInd w:val="0"/>
              <w:rPr>
                <w:rFonts w:ascii="Times New Roman" w:hAnsi="Times New Roman" w:cs="Times New Roman"/>
                <w:sz w:val="18"/>
                <w:szCs w:val="18"/>
              </w:rPr>
            </w:pPr>
          </w:p>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________________________ Ю.А. Политова</w:t>
            </w:r>
          </w:p>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 xml:space="preserve"> «          » _____________ 201 г.</w:t>
            </w:r>
          </w:p>
        </w:tc>
        <w:tc>
          <w:tcPr>
            <w:tcW w:w="4675" w:type="dxa"/>
          </w:tcPr>
          <w:p w:rsidR="00FA73DF" w:rsidRPr="00053CE5" w:rsidRDefault="00FA73DF" w:rsidP="00FA73DF">
            <w:pPr>
              <w:autoSpaceDE w:val="0"/>
              <w:autoSpaceDN w:val="0"/>
              <w:adjustRightInd w:val="0"/>
              <w:rPr>
                <w:rFonts w:ascii="Times New Roman" w:hAnsi="Times New Roman" w:cs="Times New Roman"/>
                <w:b/>
                <w:sz w:val="18"/>
                <w:szCs w:val="18"/>
              </w:rPr>
            </w:pPr>
            <w:r w:rsidRPr="00053CE5">
              <w:rPr>
                <w:rFonts w:ascii="Times New Roman" w:hAnsi="Times New Roman" w:cs="Times New Roman"/>
                <w:b/>
                <w:sz w:val="18"/>
                <w:szCs w:val="18"/>
              </w:rPr>
              <w:t>От ____________________________:</w:t>
            </w:r>
          </w:p>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Генеральный директор</w:t>
            </w:r>
          </w:p>
          <w:p w:rsidR="00FA73DF" w:rsidRPr="00053CE5" w:rsidRDefault="00FA73DF" w:rsidP="00FA73DF">
            <w:pPr>
              <w:autoSpaceDE w:val="0"/>
              <w:autoSpaceDN w:val="0"/>
              <w:adjustRightInd w:val="0"/>
              <w:rPr>
                <w:rFonts w:ascii="Times New Roman" w:hAnsi="Times New Roman" w:cs="Times New Roman"/>
                <w:sz w:val="18"/>
                <w:szCs w:val="18"/>
              </w:rPr>
            </w:pPr>
          </w:p>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 xml:space="preserve">___________________                  </w:t>
            </w:r>
          </w:p>
          <w:p w:rsidR="00FA73DF" w:rsidRPr="00053CE5" w:rsidRDefault="00FA73DF" w:rsidP="00FA73DF">
            <w:pPr>
              <w:autoSpaceDE w:val="0"/>
              <w:autoSpaceDN w:val="0"/>
              <w:adjustRightInd w:val="0"/>
              <w:rPr>
                <w:rFonts w:ascii="Times New Roman" w:hAnsi="Times New Roman" w:cs="Times New Roman"/>
                <w:sz w:val="18"/>
                <w:szCs w:val="18"/>
              </w:rPr>
            </w:pPr>
          </w:p>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Главный бухгалтер</w:t>
            </w:r>
          </w:p>
          <w:p w:rsidR="00FA73DF" w:rsidRPr="00053CE5" w:rsidRDefault="00FA73DF" w:rsidP="00FA73DF">
            <w:pPr>
              <w:autoSpaceDE w:val="0"/>
              <w:autoSpaceDN w:val="0"/>
              <w:adjustRightInd w:val="0"/>
              <w:rPr>
                <w:rFonts w:ascii="Times New Roman" w:hAnsi="Times New Roman" w:cs="Times New Roman"/>
                <w:sz w:val="18"/>
                <w:szCs w:val="18"/>
              </w:rPr>
            </w:pPr>
          </w:p>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______________________</w:t>
            </w:r>
          </w:p>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 xml:space="preserve">«          » _____________ 201 г.                               </w:t>
            </w:r>
          </w:p>
        </w:tc>
      </w:tr>
    </w:tbl>
    <w:p w:rsidR="00FA73DF" w:rsidRPr="00053CE5" w:rsidRDefault="00FA73DF" w:rsidP="00FA73DF">
      <w:pPr>
        <w:autoSpaceDE w:val="0"/>
        <w:autoSpaceDN w:val="0"/>
        <w:adjustRightInd w:val="0"/>
        <w:rPr>
          <w:rFonts w:ascii="Times New Roman" w:hAnsi="Times New Roman" w:cs="Times New Roman"/>
          <w:sz w:val="18"/>
          <w:szCs w:val="18"/>
        </w:rPr>
      </w:pPr>
      <w:r w:rsidRPr="00053CE5">
        <w:rPr>
          <w:rFonts w:ascii="Times New Roman" w:hAnsi="Times New Roman" w:cs="Times New Roman"/>
          <w:sz w:val="18"/>
          <w:szCs w:val="18"/>
        </w:rPr>
        <w:t xml:space="preserve">                        </w:t>
      </w:r>
      <w:proofErr w:type="spellStart"/>
      <w:r w:rsidRPr="00053CE5">
        <w:rPr>
          <w:rFonts w:ascii="Times New Roman" w:hAnsi="Times New Roman" w:cs="Times New Roman"/>
          <w:sz w:val="18"/>
          <w:szCs w:val="18"/>
        </w:rPr>
        <w:t>м.п</w:t>
      </w:r>
      <w:proofErr w:type="spellEnd"/>
      <w:r w:rsidRPr="00053CE5">
        <w:rPr>
          <w:rFonts w:ascii="Times New Roman" w:hAnsi="Times New Roman" w:cs="Times New Roman"/>
          <w:sz w:val="18"/>
          <w:szCs w:val="18"/>
        </w:rPr>
        <w:t xml:space="preserve">.                                                                                </w:t>
      </w:r>
      <w:proofErr w:type="spellStart"/>
      <w:r w:rsidRPr="00053CE5">
        <w:rPr>
          <w:rFonts w:ascii="Times New Roman" w:hAnsi="Times New Roman" w:cs="Times New Roman"/>
          <w:sz w:val="18"/>
          <w:szCs w:val="18"/>
        </w:rPr>
        <w:t>м.п</w:t>
      </w:r>
      <w:proofErr w:type="spellEnd"/>
      <w:r w:rsidRPr="00053CE5">
        <w:rPr>
          <w:rFonts w:ascii="Times New Roman" w:hAnsi="Times New Roman" w:cs="Times New Roman"/>
          <w:sz w:val="18"/>
          <w:szCs w:val="18"/>
        </w:rPr>
        <w:t>.</w:t>
      </w:r>
    </w:p>
    <w:p w:rsidR="00FA73DF" w:rsidRPr="00053CE5" w:rsidRDefault="00FA73DF" w:rsidP="00FA73DF">
      <w:pPr>
        <w:pStyle w:val="Times12"/>
        <w:ind w:firstLine="0"/>
        <w:rPr>
          <w:b/>
          <w:sz w:val="18"/>
          <w:szCs w:val="18"/>
        </w:rPr>
        <w:sectPr w:rsidR="00FA73DF" w:rsidRPr="00053CE5" w:rsidSect="00FA73DF">
          <w:headerReference w:type="default" r:id="rId9"/>
          <w:pgSz w:w="11906" w:h="16838"/>
          <w:pgMar w:top="1134" w:right="850" w:bottom="1134" w:left="1701" w:header="708" w:footer="708" w:gutter="0"/>
          <w:cols w:space="708"/>
          <w:docGrid w:linePitch="360"/>
        </w:sectPr>
      </w:pPr>
    </w:p>
    <w:p w:rsidR="00FA73DF" w:rsidRPr="00053CE5" w:rsidRDefault="00FA73DF" w:rsidP="00FA73DF">
      <w:pPr>
        <w:pStyle w:val="Times12"/>
        <w:ind w:firstLine="0"/>
        <w:jc w:val="right"/>
        <w:rPr>
          <w:b/>
          <w:sz w:val="18"/>
          <w:szCs w:val="18"/>
        </w:rPr>
      </w:pPr>
      <w:r w:rsidRPr="00053CE5">
        <w:rPr>
          <w:b/>
          <w:sz w:val="18"/>
          <w:szCs w:val="18"/>
        </w:rPr>
        <w:lastRenderedPageBreak/>
        <w:t>ПРИЛОЖЕНИЕ №4</w:t>
      </w:r>
    </w:p>
    <w:p w:rsidR="00FA73DF" w:rsidRPr="00053CE5" w:rsidRDefault="00FA73DF" w:rsidP="00FA73DF">
      <w:pPr>
        <w:pStyle w:val="Times12"/>
        <w:ind w:firstLine="0"/>
        <w:rPr>
          <w:color w:val="000000"/>
          <w:sz w:val="18"/>
          <w:szCs w:val="18"/>
        </w:rPr>
      </w:pPr>
      <w:r w:rsidRPr="00053CE5">
        <w:rPr>
          <w:sz w:val="18"/>
          <w:szCs w:val="18"/>
        </w:rPr>
        <w:t xml:space="preserve">Сведения о цепочке собственников, включая бенефициаров (в том числе конечных). </w:t>
      </w:r>
    </w:p>
    <w:p w:rsidR="00FA73DF" w:rsidRPr="00053CE5" w:rsidRDefault="00FA73DF" w:rsidP="00FA73DF">
      <w:pPr>
        <w:pStyle w:val="Times12"/>
        <w:ind w:firstLine="0"/>
        <w:rPr>
          <w:sz w:val="18"/>
          <w:szCs w:val="18"/>
        </w:rPr>
      </w:pPr>
      <w:r w:rsidRPr="00053CE5">
        <w:rPr>
          <w:sz w:val="18"/>
          <w:szCs w:val="18"/>
        </w:rPr>
        <w:t xml:space="preserve">Участник запроса цен: ________________________________________________________ </w:t>
      </w:r>
    </w:p>
    <w:p w:rsidR="00FA73DF" w:rsidRPr="00053CE5" w:rsidRDefault="00FA73DF" w:rsidP="00FA73DF">
      <w:pPr>
        <w:rPr>
          <w:rFonts w:ascii="Times New Roman" w:hAnsi="Times New Roman" w:cs="Times New Roman"/>
          <w:sz w:val="18"/>
          <w:szCs w:val="18"/>
        </w:rPr>
      </w:pPr>
      <w:r w:rsidRPr="00053CE5">
        <w:rPr>
          <w:rFonts w:ascii="Times New Roman" w:hAnsi="Times New Roman" w:cs="Times New Roman"/>
          <w:sz w:val="18"/>
          <w:szCs w:val="18"/>
        </w:rPr>
        <w:t xml:space="preserve">                                                                                наименование организации участника запроса цен</w:t>
      </w:r>
    </w:p>
    <w:p w:rsidR="00FA73DF" w:rsidRPr="00053CE5" w:rsidRDefault="00FA73DF" w:rsidP="00FA73DF">
      <w:pPr>
        <w:pStyle w:val="Times12"/>
        <w:jc w:val="right"/>
        <w:rPr>
          <w:sz w:val="18"/>
          <w:szCs w:val="18"/>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A73DF" w:rsidRPr="00053CE5" w:rsidTr="00FA73DF">
        <w:trPr>
          <w:trHeight w:val="510"/>
        </w:trPr>
        <w:tc>
          <w:tcPr>
            <w:tcW w:w="567" w:type="dxa"/>
            <w:vMerge w:val="restart"/>
            <w:vAlign w:val="center"/>
          </w:tcPr>
          <w:p w:rsidR="00FA73DF" w:rsidRPr="00053CE5" w:rsidRDefault="00FA73DF" w:rsidP="00FA73DF">
            <w:pPr>
              <w:jc w:val="center"/>
              <w:rPr>
                <w:rFonts w:ascii="Times New Roman" w:hAnsi="Times New Roman" w:cs="Times New Roman"/>
                <w:sz w:val="18"/>
                <w:szCs w:val="18"/>
              </w:rPr>
            </w:pPr>
            <w:r w:rsidRPr="00053CE5">
              <w:rPr>
                <w:rFonts w:ascii="Times New Roman" w:hAnsi="Times New Roman" w:cs="Times New Roman"/>
                <w:sz w:val="18"/>
                <w:szCs w:val="18"/>
              </w:rPr>
              <w:t xml:space="preserve">№ </w:t>
            </w:r>
            <w:proofErr w:type="gramStart"/>
            <w:r w:rsidRPr="00053CE5">
              <w:rPr>
                <w:rFonts w:ascii="Times New Roman" w:hAnsi="Times New Roman" w:cs="Times New Roman"/>
                <w:sz w:val="18"/>
                <w:szCs w:val="18"/>
              </w:rPr>
              <w:t>п</w:t>
            </w:r>
            <w:proofErr w:type="gramEnd"/>
            <w:r w:rsidRPr="00053CE5">
              <w:rPr>
                <w:rFonts w:ascii="Times New Roman" w:hAnsi="Times New Roman" w:cs="Times New Roman"/>
                <w:sz w:val="18"/>
                <w:szCs w:val="18"/>
              </w:rPr>
              <w:t>/п</w:t>
            </w:r>
          </w:p>
        </w:tc>
        <w:tc>
          <w:tcPr>
            <w:tcW w:w="5813" w:type="dxa"/>
            <w:gridSpan w:val="6"/>
            <w:vAlign w:val="center"/>
          </w:tcPr>
          <w:p w:rsidR="00FA73DF" w:rsidRPr="00053CE5" w:rsidRDefault="00FA73DF" w:rsidP="00FA73DF">
            <w:pPr>
              <w:jc w:val="center"/>
              <w:rPr>
                <w:rFonts w:ascii="Times New Roman" w:hAnsi="Times New Roman" w:cs="Times New Roman"/>
                <w:sz w:val="18"/>
                <w:szCs w:val="18"/>
              </w:rPr>
            </w:pPr>
            <w:r w:rsidRPr="00053CE5">
              <w:rPr>
                <w:rFonts w:ascii="Times New Roman" w:hAnsi="Times New Roman" w:cs="Times New Roman"/>
                <w:sz w:val="18"/>
                <w:szCs w:val="18"/>
              </w:rPr>
              <w:t>Информация об участнике запроса цен</w:t>
            </w:r>
          </w:p>
        </w:tc>
        <w:tc>
          <w:tcPr>
            <w:tcW w:w="7370" w:type="dxa"/>
            <w:gridSpan w:val="7"/>
            <w:vAlign w:val="bottom"/>
          </w:tcPr>
          <w:p w:rsidR="00FA73DF" w:rsidRPr="00053CE5" w:rsidRDefault="00FA73DF" w:rsidP="00FA73DF">
            <w:pPr>
              <w:jc w:val="center"/>
              <w:rPr>
                <w:rFonts w:ascii="Times New Roman" w:hAnsi="Times New Roman" w:cs="Times New Roman"/>
                <w:sz w:val="18"/>
                <w:szCs w:val="18"/>
              </w:rPr>
            </w:pPr>
            <w:r w:rsidRPr="00053CE5">
              <w:rPr>
                <w:rFonts w:ascii="Times New Roman" w:hAnsi="Times New Roman" w:cs="Times New Roman"/>
                <w:sz w:val="18"/>
                <w:szCs w:val="18"/>
              </w:rPr>
              <w:t>Информация о цепочке собственников контрагента, включая бенефициаров (в том числе, конечных)</w:t>
            </w:r>
          </w:p>
        </w:tc>
        <w:tc>
          <w:tcPr>
            <w:tcW w:w="1701" w:type="dxa"/>
            <w:vMerge w:val="restart"/>
            <w:vAlign w:val="center"/>
          </w:tcPr>
          <w:p w:rsidR="00FA73DF" w:rsidRPr="00053CE5" w:rsidRDefault="00FA73DF" w:rsidP="00FA73DF">
            <w:pPr>
              <w:ind w:left="-108" w:right="-108"/>
              <w:jc w:val="center"/>
              <w:rPr>
                <w:rFonts w:ascii="Times New Roman" w:hAnsi="Times New Roman" w:cs="Times New Roman"/>
                <w:sz w:val="18"/>
                <w:szCs w:val="18"/>
              </w:rPr>
            </w:pPr>
            <w:r w:rsidRPr="00053CE5">
              <w:rPr>
                <w:rFonts w:ascii="Times New Roman" w:hAnsi="Times New Roman" w:cs="Times New Roman"/>
                <w:sz w:val="18"/>
                <w:szCs w:val="18"/>
              </w:rPr>
              <w:t>Информация о подтверждающих документах (наименование, реквизиты и т.д.)</w:t>
            </w:r>
          </w:p>
        </w:tc>
      </w:tr>
      <w:tr w:rsidR="00FA73DF" w:rsidRPr="00053CE5" w:rsidTr="00FA73DF">
        <w:trPr>
          <w:trHeight w:val="1590"/>
        </w:trPr>
        <w:tc>
          <w:tcPr>
            <w:tcW w:w="567" w:type="dxa"/>
            <w:vMerge/>
            <w:vAlign w:val="center"/>
          </w:tcPr>
          <w:p w:rsidR="00FA73DF" w:rsidRPr="00053CE5" w:rsidRDefault="00FA73DF" w:rsidP="00FA73DF">
            <w:pPr>
              <w:rPr>
                <w:rFonts w:ascii="Times New Roman" w:hAnsi="Times New Roman" w:cs="Times New Roman"/>
                <w:sz w:val="18"/>
                <w:szCs w:val="18"/>
              </w:rPr>
            </w:pPr>
          </w:p>
        </w:tc>
        <w:tc>
          <w:tcPr>
            <w:tcW w:w="568" w:type="dxa"/>
            <w:vAlign w:val="center"/>
          </w:tcPr>
          <w:p w:rsidR="00FA73DF" w:rsidRPr="00053CE5" w:rsidRDefault="00FA73DF" w:rsidP="00FA73DF">
            <w:pPr>
              <w:ind w:left="-108" w:right="-108"/>
              <w:jc w:val="center"/>
              <w:rPr>
                <w:rFonts w:ascii="Times New Roman" w:hAnsi="Times New Roman" w:cs="Times New Roman"/>
                <w:sz w:val="18"/>
                <w:szCs w:val="18"/>
              </w:rPr>
            </w:pPr>
            <w:r w:rsidRPr="00053CE5">
              <w:rPr>
                <w:rFonts w:ascii="Times New Roman" w:hAnsi="Times New Roman" w:cs="Times New Roman"/>
                <w:sz w:val="18"/>
                <w:szCs w:val="18"/>
              </w:rPr>
              <w:t>ИНН</w:t>
            </w:r>
          </w:p>
        </w:tc>
        <w:tc>
          <w:tcPr>
            <w:tcW w:w="708" w:type="dxa"/>
            <w:vAlign w:val="center"/>
          </w:tcPr>
          <w:p w:rsidR="00FA73DF" w:rsidRPr="00053CE5" w:rsidRDefault="00FA73DF" w:rsidP="00FA73DF">
            <w:pPr>
              <w:ind w:left="-108" w:right="-108"/>
              <w:jc w:val="center"/>
              <w:rPr>
                <w:rFonts w:ascii="Times New Roman" w:hAnsi="Times New Roman" w:cs="Times New Roman"/>
                <w:sz w:val="18"/>
                <w:szCs w:val="18"/>
              </w:rPr>
            </w:pPr>
            <w:r w:rsidRPr="00053CE5">
              <w:rPr>
                <w:rFonts w:ascii="Times New Roman" w:hAnsi="Times New Roman" w:cs="Times New Roman"/>
                <w:sz w:val="18"/>
                <w:szCs w:val="18"/>
              </w:rPr>
              <w:t>ОГРН</w:t>
            </w:r>
          </w:p>
        </w:tc>
        <w:tc>
          <w:tcPr>
            <w:tcW w:w="1276" w:type="dxa"/>
            <w:vAlign w:val="center"/>
          </w:tcPr>
          <w:p w:rsidR="00FA73DF" w:rsidRPr="00053CE5" w:rsidRDefault="00FA73DF" w:rsidP="00FA73DF">
            <w:pPr>
              <w:ind w:left="-108" w:right="-108"/>
              <w:jc w:val="center"/>
              <w:rPr>
                <w:rFonts w:ascii="Times New Roman" w:hAnsi="Times New Roman" w:cs="Times New Roman"/>
                <w:sz w:val="18"/>
                <w:szCs w:val="18"/>
              </w:rPr>
            </w:pPr>
            <w:r w:rsidRPr="00053CE5">
              <w:rPr>
                <w:rFonts w:ascii="Times New Roman" w:hAnsi="Times New Roman" w:cs="Times New Roman"/>
                <w:sz w:val="18"/>
                <w:szCs w:val="18"/>
              </w:rPr>
              <w:t>Наименование краткое</w:t>
            </w:r>
          </w:p>
        </w:tc>
        <w:tc>
          <w:tcPr>
            <w:tcW w:w="709" w:type="dxa"/>
            <w:vAlign w:val="center"/>
          </w:tcPr>
          <w:p w:rsidR="00FA73DF" w:rsidRPr="00053CE5" w:rsidRDefault="00FA73DF" w:rsidP="00FA73DF">
            <w:pPr>
              <w:ind w:left="-108" w:right="-108"/>
              <w:jc w:val="center"/>
              <w:rPr>
                <w:rFonts w:ascii="Times New Roman" w:hAnsi="Times New Roman" w:cs="Times New Roman"/>
                <w:sz w:val="18"/>
                <w:szCs w:val="18"/>
              </w:rPr>
            </w:pPr>
            <w:r w:rsidRPr="00053CE5">
              <w:rPr>
                <w:rFonts w:ascii="Times New Roman" w:hAnsi="Times New Roman" w:cs="Times New Roman"/>
                <w:sz w:val="18"/>
                <w:szCs w:val="18"/>
              </w:rPr>
              <w:t>Код ОКВЭД</w:t>
            </w:r>
          </w:p>
        </w:tc>
        <w:tc>
          <w:tcPr>
            <w:tcW w:w="1276" w:type="dxa"/>
            <w:vAlign w:val="center"/>
          </w:tcPr>
          <w:p w:rsidR="00FA73DF" w:rsidRPr="00053CE5" w:rsidRDefault="00FA73DF" w:rsidP="00FA73DF">
            <w:pPr>
              <w:ind w:left="-108" w:right="-108"/>
              <w:jc w:val="center"/>
              <w:rPr>
                <w:rFonts w:ascii="Times New Roman" w:hAnsi="Times New Roman" w:cs="Times New Roman"/>
                <w:sz w:val="18"/>
                <w:szCs w:val="18"/>
              </w:rPr>
            </w:pPr>
            <w:r w:rsidRPr="00053CE5">
              <w:rPr>
                <w:rFonts w:ascii="Times New Roman" w:hAnsi="Times New Roman" w:cs="Times New Roman"/>
                <w:sz w:val="18"/>
                <w:szCs w:val="18"/>
              </w:rPr>
              <w:t>Фамилия, Имя, Отчество руководителя</w:t>
            </w:r>
          </w:p>
        </w:tc>
        <w:tc>
          <w:tcPr>
            <w:tcW w:w="1276" w:type="dxa"/>
            <w:vAlign w:val="center"/>
          </w:tcPr>
          <w:p w:rsidR="00FA73DF" w:rsidRPr="00053CE5" w:rsidRDefault="00FA73DF" w:rsidP="00FA73DF">
            <w:pPr>
              <w:ind w:left="-108" w:right="-108"/>
              <w:jc w:val="center"/>
              <w:rPr>
                <w:rFonts w:ascii="Times New Roman" w:hAnsi="Times New Roman" w:cs="Times New Roman"/>
                <w:sz w:val="18"/>
                <w:szCs w:val="18"/>
              </w:rPr>
            </w:pPr>
            <w:r w:rsidRPr="00053CE5">
              <w:rPr>
                <w:rFonts w:ascii="Times New Roman" w:hAnsi="Times New Roman" w:cs="Times New Roman"/>
                <w:sz w:val="18"/>
                <w:szCs w:val="18"/>
              </w:rPr>
              <w:t>Серия и номер документа, удостоверяющего личность руководителя</w:t>
            </w:r>
          </w:p>
        </w:tc>
        <w:tc>
          <w:tcPr>
            <w:tcW w:w="425" w:type="dxa"/>
            <w:vAlign w:val="center"/>
          </w:tcPr>
          <w:p w:rsidR="00FA73DF" w:rsidRPr="00053CE5" w:rsidRDefault="00FA73DF" w:rsidP="00FA73DF">
            <w:pPr>
              <w:ind w:left="-108" w:right="-108"/>
              <w:jc w:val="center"/>
              <w:rPr>
                <w:rFonts w:ascii="Times New Roman" w:hAnsi="Times New Roman" w:cs="Times New Roman"/>
                <w:sz w:val="18"/>
                <w:szCs w:val="18"/>
              </w:rPr>
            </w:pPr>
            <w:r w:rsidRPr="00053CE5">
              <w:rPr>
                <w:rFonts w:ascii="Times New Roman" w:hAnsi="Times New Roman" w:cs="Times New Roman"/>
                <w:sz w:val="18"/>
                <w:szCs w:val="18"/>
              </w:rPr>
              <w:t xml:space="preserve">№ </w:t>
            </w:r>
          </w:p>
        </w:tc>
        <w:tc>
          <w:tcPr>
            <w:tcW w:w="708" w:type="dxa"/>
            <w:vAlign w:val="center"/>
          </w:tcPr>
          <w:p w:rsidR="00FA73DF" w:rsidRPr="00053CE5" w:rsidRDefault="00FA73DF" w:rsidP="00FA73DF">
            <w:pPr>
              <w:ind w:left="-108" w:right="-108"/>
              <w:jc w:val="center"/>
              <w:rPr>
                <w:rFonts w:ascii="Times New Roman" w:hAnsi="Times New Roman" w:cs="Times New Roman"/>
                <w:sz w:val="18"/>
                <w:szCs w:val="18"/>
              </w:rPr>
            </w:pPr>
            <w:r w:rsidRPr="00053CE5">
              <w:rPr>
                <w:rFonts w:ascii="Times New Roman" w:hAnsi="Times New Roman" w:cs="Times New Roman"/>
                <w:sz w:val="18"/>
                <w:szCs w:val="18"/>
              </w:rPr>
              <w:t xml:space="preserve">ИНН </w:t>
            </w:r>
          </w:p>
        </w:tc>
        <w:tc>
          <w:tcPr>
            <w:tcW w:w="709" w:type="dxa"/>
            <w:vAlign w:val="center"/>
          </w:tcPr>
          <w:p w:rsidR="00FA73DF" w:rsidRPr="00053CE5" w:rsidRDefault="00FA73DF" w:rsidP="00FA73DF">
            <w:pPr>
              <w:ind w:left="-108" w:right="-108"/>
              <w:jc w:val="center"/>
              <w:rPr>
                <w:rFonts w:ascii="Times New Roman" w:hAnsi="Times New Roman" w:cs="Times New Roman"/>
                <w:sz w:val="18"/>
                <w:szCs w:val="18"/>
              </w:rPr>
            </w:pPr>
            <w:r w:rsidRPr="00053CE5">
              <w:rPr>
                <w:rFonts w:ascii="Times New Roman" w:hAnsi="Times New Roman" w:cs="Times New Roman"/>
                <w:sz w:val="18"/>
                <w:szCs w:val="18"/>
              </w:rPr>
              <w:t>ОГРН</w:t>
            </w:r>
          </w:p>
        </w:tc>
        <w:tc>
          <w:tcPr>
            <w:tcW w:w="1276" w:type="dxa"/>
            <w:vAlign w:val="center"/>
          </w:tcPr>
          <w:p w:rsidR="00FA73DF" w:rsidRPr="00053CE5" w:rsidRDefault="00FA73DF" w:rsidP="00FA73DF">
            <w:pPr>
              <w:ind w:left="-108" w:right="-108"/>
              <w:jc w:val="center"/>
              <w:rPr>
                <w:rFonts w:ascii="Times New Roman" w:hAnsi="Times New Roman" w:cs="Times New Roman"/>
                <w:sz w:val="18"/>
                <w:szCs w:val="18"/>
              </w:rPr>
            </w:pPr>
            <w:r w:rsidRPr="00053CE5">
              <w:rPr>
                <w:rFonts w:ascii="Times New Roman" w:hAnsi="Times New Roman" w:cs="Times New Roman"/>
                <w:sz w:val="18"/>
                <w:szCs w:val="18"/>
              </w:rPr>
              <w:t>Наименование / ФИО</w:t>
            </w:r>
          </w:p>
        </w:tc>
        <w:tc>
          <w:tcPr>
            <w:tcW w:w="1276" w:type="dxa"/>
            <w:vAlign w:val="center"/>
          </w:tcPr>
          <w:p w:rsidR="00FA73DF" w:rsidRPr="00053CE5" w:rsidRDefault="00FA73DF" w:rsidP="00FA73DF">
            <w:pPr>
              <w:ind w:left="-108" w:right="-108"/>
              <w:jc w:val="center"/>
              <w:rPr>
                <w:rFonts w:ascii="Times New Roman" w:hAnsi="Times New Roman" w:cs="Times New Roman"/>
                <w:sz w:val="18"/>
                <w:szCs w:val="18"/>
              </w:rPr>
            </w:pPr>
            <w:r w:rsidRPr="00053CE5">
              <w:rPr>
                <w:rFonts w:ascii="Times New Roman" w:hAnsi="Times New Roman" w:cs="Times New Roman"/>
                <w:sz w:val="18"/>
                <w:szCs w:val="18"/>
              </w:rPr>
              <w:t>Адрес регистрации</w:t>
            </w:r>
          </w:p>
        </w:tc>
        <w:tc>
          <w:tcPr>
            <w:tcW w:w="1559" w:type="dxa"/>
            <w:vAlign w:val="center"/>
          </w:tcPr>
          <w:p w:rsidR="00FA73DF" w:rsidRPr="00053CE5" w:rsidRDefault="00FA73DF" w:rsidP="00FA73DF">
            <w:pPr>
              <w:ind w:left="-108" w:right="-108"/>
              <w:jc w:val="center"/>
              <w:rPr>
                <w:rFonts w:ascii="Times New Roman" w:hAnsi="Times New Roman" w:cs="Times New Roman"/>
                <w:sz w:val="18"/>
                <w:szCs w:val="18"/>
              </w:rPr>
            </w:pPr>
            <w:r w:rsidRPr="00053CE5">
              <w:rPr>
                <w:rFonts w:ascii="Times New Roman" w:hAnsi="Times New Roman" w:cs="Times New Roman"/>
                <w:sz w:val="18"/>
                <w:szCs w:val="18"/>
              </w:rPr>
              <w:t>Серия и номер документа, удостоверяющего личность (для физического лица)</w:t>
            </w:r>
          </w:p>
        </w:tc>
        <w:tc>
          <w:tcPr>
            <w:tcW w:w="1417" w:type="dxa"/>
            <w:vAlign w:val="center"/>
          </w:tcPr>
          <w:p w:rsidR="00FA73DF" w:rsidRPr="00053CE5" w:rsidRDefault="00FA73DF" w:rsidP="00FA73DF">
            <w:pPr>
              <w:jc w:val="center"/>
              <w:rPr>
                <w:rFonts w:ascii="Times New Roman" w:hAnsi="Times New Roman" w:cs="Times New Roman"/>
                <w:sz w:val="18"/>
                <w:szCs w:val="18"/>
              </w:rPr>
            </w:pPr>
            <w:r w:rsidRPr="00053CE5">
              <w:rPr>
                <w:rFonts w:ascii="Times New Roman" w:hAnsi="Times New Roman" w:cs="Times New Roman"/>
                <w:sz w:val="18"/>
                <w:szCs w:val="18"/>
              </w:rPr>
              <w:t>Руководитель / участник / акционер / бенефициар</w:t>
            </w:r>
          </w:p>
        </w:tc>
        <w:tc>
          <w:tcPr>
            <w:tcW w:w="1701" w:type="dxa"/>
            <w:vMerge/>
            <w:vAlign w:val="center"/>
          </w:tcPr>
          <w:p w:rsidR="00FA73DF" w:rsidRPr="00053CE5" w:rsidRDefault="00FA73DF" w:rsidP="00FA73DF">
            <w:pPr>
              <w:rPr>
                <w:rFonts w:ascii="Times New Roman" w:hAnsi="Times New Roman" w:cs="Times New Roman"/>
                <w:sz w:val="18"/>
                <w:szCs w:val="18"/>
              </w:rPr>
            </w:pPr>
          </w:p>
        </w:tc>
      </w:tr>
      <w:tr w:rsidR="00FA73DF" w:rsidRPr="00053CE5" w:rsidTr="00FA73DF">
        <w:trPr>
          <w:trHeight w:val="315"/>
        </w:trPr>
        <w:tc>
          <w:tcPr>
            <w:tcW w:w="567" w:type="dxa"/>
            <w:noWrap/>
            <w:vAlign w:val="center"/>
          </w:tcPr>
          <w:p w:rsidR="00FA73DF" w:rsidRPr="00053CE5" w:rsidRDefault="00FA73DF" w:rsidP="00FA73DF">
            <w:pPr>
              <w:jc w:val="center"/>
              <w:rPr>
                <w:rFonts w:ascii="Times New Roman" w:hAnsi="Times New Roman" w:cs="Times New Roman"/>
                <w:iCs/>
                <w:sz w:val="18"/>
                <w:szCs w:val="18"/>
              </w:rPr>
            </w:pPr>
            <w:r w:rsidRPr="00053CE5">
              <w:rPr>
                <w:rFonts w:ascii="Times New Roman" w:hAnsi="Times New Roman" w:cs="Times New Roman"/>
                <w:iCs/>
                <w:sz w:val="18"/>
                <w:szCs w:val="18"/>
              </w:rPr>
              <w:t>1</w:t>
            </w:r>
          </w:p>
        </w:tc>
        <w:tc>
          <w:tcPr>
            <w:tcW w:w="568" w:type="dxa"/>
            <w:noWrap/>
            <w:vAlign w:val="center"/>
          </w:tcPr>
          <w:p w:rsidR="00FA73DF" w:rsidRPr="00053CE5" w:rsidRDefault="00FA73DF" w:rsidP="00FA73DF">
            <w:pPr>
              <w:jc w:val="center"/>
              <w:rPr>
                <w:rFonts w:ascii="Times New Roman" w:hAnsi="Times New Roman" w:cs="Times New Roman"/>
                <w:iCs/>
                <w:sz w:val="18"/>
                <w:szCs w:val="18"/>
              </w:rPr>
            </w:pPr>
            <w:r w:rsidRPr="00053CE5">
              <w:rPr>
                <w:rFonts w:ascii="Times New Roman" w:hAnsi="Times New Roman" w:cs="Times New Roman"/>
                <w:iCs/>
                <w:sz w:val="18"/>
                <w:szCs w:val="18"/>
              </w:rPr>
              <w:t>2</w:t>
            </w:r>
          </w:p>
        </w:tc>
        <w:tc>
          <w:tcPr>
            <w:tcW w:w="708" w:type="dxa"/>
            <w:noWrap/>
            <w:vAlign w:val="center"/>
          </w:tcPr>
          <w:p w:rsidR="00FA73DF" w:rsidRPr="00053CE5" w:rsidRDefault="00FA73DF" w:rsidP="00FA73DF">
            <w:pPr>
              <w:jc w:val="center"/>
              <w:rPr>
                <w:rFonts w:ascii="Times New Roman" w:hAnsi="Times New Roman" w:cs="Times New Roman"/>
                <w:iCs/>
                <w:sz w:val="18"/>
                <w:szCs w:val="18"/>
              </w:rPr>
            </w:pPr>
            <w:r w:rsidRPr="00053CE5">
              <w:rPr>
                <w:rFonts w:ascii="Times New Roman" w:hAnsi="Times New Roman" w:cs="Times New Roman"/>
                <w:iCs/>
                <w:sz w:val="18"/>
                <w:szCs w:val="18"/>
              </w:rPr>
              <w:t>3</w:t>
            </w:r>
          </w:p>
        </w:tc>
        <w:tc>
          <w:tcPr>
            <w:tcW w:w="1276" w:type="dxa"/>
            <w:noWrap/>
            <w:vAlign w:val="center"/>
          </w:tcPr>
          <w:p w:rsidR="00FA73DF" w:rsidRPr="00053CE5" w:rsidRDefault="00FA73DF" w:rsidP="00FA73DF">
            <w:pPr>
              <w:jc w:val="center"/>
              <w:rPr>
                <w:rFonts w:ascii="Times New Roman" w:hAnsi="Times New Roman" w:cs="Times New Roman"/>
                <w:iCs/>
                <w:sz w:val="18"/>
                <w:szCs w:val="18"/>
              </w:rPr>
            </w:pPr>
            <w:r w:rsidRPr="00053CE5">
              <w:rPr>
                <w:rFonts w:ascii="Times New Roman" w:hAnsi="Times New Roman" w:cs="Times New Roman"/>
                <w:iCs/>
                <w:sz w:val="18"/>
                <w:szCs w:val="18"/>
              </w:rPr>
              <w:t>4</w:t>
            </w:r>
          </w:p>
        </w:tc>
        <w:tc>
          <w:tcPr>
            <w:tcW w:w="709" w:type="dxa"/>
            <w:noWrap/>
            <w:vAlign w:val="center"/>
          </w:tcPr>
          <w:p w:rsidR="00FA73DF" w:rsidRPr="00053CE5" w:rsidRDefault="00FA73DF" w:rsidP="00FA73DF">
            <w:pPr>
              <w:jc w:val="center"/>
              <w:rPr>
                <w:rFonts w:ascii="Times New Roman" w:hAnsi="Times New Roman" w:cs="Times New Roman"/>
                <w:iCs/>
                <w:sz w:val="18"/>
                <w:szCs w:val="18"/>
              </w:rPr>
            </w:pPr>
            <w:r w:rsidRPr="00053CE5">
              <w:rPr>
                <w:rFonts w:ascii="Times New Roman" w:hAnsi="Times New Roman" w:cs="Times New Roman"/>
                <w:iCs/>
                <w:sz w:val="18"/>
                <w:szCs w:val="18"/>
              </w:rPr>
              <w:t>5</w:t>
            </w:r>
          </w:p>
        </w:tc>
        <w:tc>
          <w:tcPr>
            <w:tcW w:w="1276" w:type="dxa"/>
            <w:noWrap/>
            <w:vAlign w:val="center"/>
          </w:tcPr>
          <w:p w:rsidR="00FA73DF" w:rsidRPr="00053CE5" w:rsidRDefault="00FA73DF" w:rsidP="00FA73DF">
            <w:pPr>
              <w:jc w:val="center"/>
              <w:rPr>
                <w:rFonts w:ascii="Times New Roman" w:hAnsi="Times New Roman" w:cs="Times New Roman"/>
                <w:iCs/>
                <w:sz w:val="18"/>
                <w:szCs w:val="18"/>
              </w:rPr>
            </w:pPr>
            <w:r w:rsidRPr="00053CE5">
              <w:rPr>
                <w:rFonts w:ascii="Times New Roman" w:hAnsi="Times New Roman" w:cs="Times New Roman"/>
                <w:iCs/>
                <w:sz w:val="18"/>
                <w:szCs w:val="18"/>
              </w:rPr>
              <w:t>6</w:t>
            </w:r>
          </w:p>
        </w:tc>
        <w:tc>
          <w:tcPr>
            <w:tcW w:w="1276" w:type="dxa"/>
            <w:noWrap/>
            <w:vAlign w:val="center"/>
          </w:tcPr>
          <w:p w:rsidR="00FA73DF" w:rsidRPr="00053CE5" w:rsidRDefault="00FA73DF" w:rsidP="00FA73DF">
            <w:pPr>
              <w:jc w:val="center"/>
              <w:rPr>
                <w:rFonts w:ascii="Times New Roman" w:hAnsi="Times New Roman" w:cs="Times New Roman"/>
                <w:iCs/>
                <w:sz w:val="18"/>
                <w:szCs w:val="18"/>
              </w:rPr>
            </w:pPr>
            <w:r w:rsidRPr="00053CE5">
              <w:rPr>
                <w:rFonts w:ascii="Times New Roman" w:hAnsi="Times New Roman" w:cs="Times New Roman"/>
                <w:iCs/>
                <w:sz w:val="18"/>
                <w:szCs w:val="18"/>
              </w:rPr>
              <w:t>7</w:t>
            </w:r>
          </w:p>
        </w:tc>
        <w:tc>
          <w:tcPr>
            <w:tcW w:w="425" w:type="dxa"/>
            <w:noWrap/>
            <w:vAlign w:val="center"/>
          </w:tcPr>
          <w:p w:rsidR="00FA73DF" w:rsidRPr="00053CE5" w:rsidRDefault="00FA73DF" w:rsidP="00FA73DF">
            <w:pPr>
              <w:jc w:val="center"/>
              <w:rPr>
                <w:rFonts w:ascii="Times New Roman" w:hAnsi="Times New Roman" w:cs="Times New Roman"/>
                <w:iCs/>
                <w:sz w:val="18"/>
                <w:szCs w:val="18"/>
              </w:rPr>
            </w:pPr>
            <w:r w:rsidRPr="00053CE5">
              <w:rPr>
                <w:rFonts w:ascii="Times New Roman" w:hAnsi="Times New Roman" w:cs="Times New Roman"/>
                <w:iCs/>
                <w:sz w:val="18"/>
                <w:szCs w:val="18"/>
              </w:rPr>
              <w:t>8</w:t>
            </w:r>
          </w:p>
        </w:tc>
        <w:tc>
          <w:tcPr>
            <w:tcW w:w="708" w:type="dxa"/>
            <w:noWrap/>
            <w:vAlign w:val="center"/>
          </w:tcPr>
          <w:p w:rsidR="00FA73DF" w:rsidRPr="00053CE5" w:rsidRDefault="00FA73DF" w:rsidP="00FA73DF">
            <w:pPr>
              <w:jc w:val="center"/>
              <w:rPr>
                <w:rFonts w:ascii="Times New Roman" w:hAnsi="Times New Roman" w:cs="Times New Roman"/>
                <w:iCs/>
                <w:sz w:val="18"/>
                <w:szCs w:val="18"/>
              </w:rPr>
            </w:pPr>
            <w:r w:rsidRPr="00053CE5">
              <w:rPr>
                <w:rFonts w:ascii="Times New Roman" w:hAnsi="Times New Roman" w:cs="Times New Roman"/>
                <w:iCs/>
                <w:sz w:val="18"/>
                <w:szCs w:val="18"/>
              </w:rPr>
              <w:t>9</w:t>
            </w:r>
          </w:p>
        </w:tc>
        <w:tc>
          <w:tcPr>
            <w:tcW w:w="709" w:type="dxa"/>
            <w:noWrap/>
            <w:vAlign w:val="center"/>
          </w:tcPr>
          <w:p w:rsidR="00FA73DF" w:rsidRPr="00053CE5" w:rsidRDefault="00FA73DF" w:rsidP="00FA73DF">
            <w:pPr>
              <w:jc w:val="center"/>
              <w:rPr>
                <w:rFonts w:ascii="Times New Roman" w:hAnsi="Times New Roman" w:cs="Times New Roman"/>
                <w:iCs/>
                <w:sz w:val="18"/>
                <w:szCs w:val="18"/>
              </w:rPr>
            </w:pPr>
            <w:r w:rsidRPr="00053CE5">
              <w:rPr>
                <w:rFonts w:ascii="Times New Roman" w:hAnsi="Times New Roman" w:cs="Times New Roman"/>
                <w:iCs/>
                <w:sz w:val="18"/>
                <w:szCs w:val="18"/>
              </w:rPr>
              <w:t>10</w:t>
            </w:r>
          </w:p>
        </w:tc>
        <w:tc>
          <w:tcPr>
            <w:tcW w:w="1276" w:type="dxa"/>
            <w:noWrap/>
            <w:vAlign w:val="center"/>
          </w:tcPr>
          <w:p w:rsidR="00FA73DF" w:rsidRPr="00053CE5" w:rsidRDefault="00FA73DF" w:rsidP="00FA73DF">
            <w:pPr>
              <w:jc w:val="center"/>
              <w:rPr>
                <w:rFonts w:ascii="Times New Roman" w:hAnsi="Times New Roman" w:cs="Times New Roman"/>
                <w:iCs/>
                <w:sz w:val="18"/>
                <w:szCs w:val="18"/>
              </w:rPr>
            </w:pPr>
            <w:r w:rsidRPr="00053CE5">
              <w:rPr>
                <w:rFonts w:ascii="Times New Roman" w:hAnsi="Times New Roman" w:cs="Times New Roman"/>
                <w:iCs/>
                <w:sz w:val="18"/>
                <w:szCs w:val="18"/>
              </w:rPr>
              <w:t>11</w:t>
            </w:r>
          </w:p>
        </w:tc>
        <w:tc>
          <w:tcPr>
            <w:tcW w:w="1276" w:type="dxa"/>
            <w:noWrap/>
            <w:vAlign w:val="center"/>
          </w:tcPr>
          <w:p w:rsidR="00FA73DF" w:rsidRPr="00053CE5" w:rsidRDefault="00FA73DF" w:rsidP="00FA73DF">
            <w:pPr>
              <w:jc w:val="center"/>
              <w:rPr>
                <w:rFonts w:ascii="Times New Roman" w:hAnsi="Times New Roman" w:cs="Times New Roman"/>
                <w:iCs/>
                <w:sz w:val="18"/>
                <w:szCs w:val="18"/>
              </w:rPr>
            </w:pPr>
            <w:r w:rsidRPr="00053CE5">
              <w:rPr>
                <w:rFonts w:ascii="Times New Roman" w:hAnsi="Times New Roman" w:cs="Times New Roman"/>
                <w:iCs/>
                <w:sz w:val="18"/>
                <w:szCs w:val="18"/>
              </w:rPr>
              <w:t>12</w:t>
            </w:r>
          </w:p>
        </w:tc>
        <w:tc>
          <w:tcPr>
            <w:tcW w:w="1559" w:type="dxa"/>
            <w:noWrap/>
            <w:vAlign w:val="center"/>
          </w:tcPr>
          <w:p w:rsidR="00FA73DF" w:rsidRPr="00053CE5" w:rsidRDefault="00FA73DF" w:rsidP="00FA73DF">
            <w:pPr>
              <w:jc w:val="center"/>
              <w:rPr>
                <w:rFonts w:ascii="Times New Roman" w:hAnsi="Times New Roman" w:cs="Times New Roman"/>
                <w:iCs/>
                <w:sz w:val="18"/>
                <w:szCs w:val="18"/>
              </w:rPr>
            </w:pPr>
            <w:r w:rsidRPr="00053CE5">
              <w:rPr>
                <w:rFonts w:ascii="Times New Roman" w:hAnsi="Times New Roman" w:cs="Times New Roman"/>
                <w:iCs/>
                <w:sz w:val="18"/>
                <w:szCs w:val="18"/>
              </w:rPr>
              <w:t>13</w:t>
            </w:r>
          </w:p>
        </w:tc>
        <w:tc>
          <w:tcPr>
            <w:tcW w:w="1417" w:type="dxa"/>
            <w:noWrap/>
            <w:vAlign w:val="center"/>
          </w:tcPr>
          <w:p w:rsidR="00FA73DF" w:rsidRPr="00053CE5" w:rsidRDefault="00FA73DF" w:rsidP="00FA73DF">
            <w:pPr>
              <w:jc w:val="center"/>
              <w:rPr>
                <w:rFonts w:ascii="Times New Roman" w:hAnsi="Times New Roman" w:cs="Times New Roman"/>
                <w:iCs/>
                <w:sz w:val="18"/>
                <w:szCs w:val="18"/>
              </w:rPr>
            </w:pPr>
            <w:r w:rsidRPr="00053CE5">
              <w:rPr>
                <w:rFonts w:ascii="Times New Roman" w:hAnsi="Times New Roman" w:cs="Times New Roman"/>
                <w:iCs/>
                <w:sz w:val="18"/>
                <w:szCs w:val="18"/>
              </w:rPr>
              <w:t>14</w:t>
            </w:r>
          </w:p>
        </w:tc>
        <w:tc>
          <w:tcPr>
            <w:tcW w:w="1701" w:type="dxa"/>
            <w:noWrap/>
            <w:vAlign w:val="center"/>
          </w:tcPr>
          <w:p w:rsidR="00FA73DF" w:rsidRPr="00053CE5" w:rsidRDefault="00FA73DF" w:rsidP="00FA73DF">
            <w:pPr>
              <w:jc w:val="center"/>
              <w:rPr>
                <w:rFonts w:ascii="Times New Roman" w:hAnsi="Times New Roman" w:cs="Times New Roman"/>
                <w:iCs/>
                <w:sz w:val="18"/>
                <w:szCs w:val="18"/>
              </w:rPr>
            </w:pPr>
            <w:r w:rsidRPr="00053CE5">
              <w:rPr>
                <w:rFonts w:ascii="Times New Roman" w:hAnsi="Times New Roman" w:cs="Times New Roman"/>
                <w:iCs/>
                <w:sz w:val="18"/>
                <w:szCs w:val="18"/>
              </w:rPr>
              <w:t>15</w:t>
            </w:r>
          </w:p>
        </w:tc>
      </w:tr>
      <w:tr w:rsidR="00FA73DF" w:rsidRPr="00053CE5" w:rsidTr="00FA73DF">
        <w:trPr>
          <w:trHeight w:val="630"/>
        </w:trPr>
        <w:tc>
          <w:tcPr>
            <w:tcW w:w="567" w:type="dxa"/>
            <w:noWrap/>
            <w:vAlign w:val="bottom"/>
          </w:tcPr>
          <w:p w:rsidR="00FA73DF" w:rsidRPr="00053CE5" w:rsidRDefault="00FA73DF" w:rsidP="00FA73DF">
            <w:pPr>
              <w:jc w:val="right"/>
              <w:rPr>
                <w:rFonts w:ascii="Times New Roman" w:hAnsi="Times New Roman" w:cs="Times New Roman"/>
                <w:iCs/>
                <w:sz w:val="18"/>
                <w:szCs w:val="18"/>
              </w:rPr>
            </w:pPr>
          </w:p>
        </w:tc>
        <w:tc>
          <w:tcPr>
            <w:tcW w:w="568" w:type="dxa"/>
            <w:noWrap/>
            <w:vAlign w:val="bottom"/>
          </w:tcPr>
          <w:p w:rsidR="00FA73DF" w:rsidRPr="00053CE5" w:rsidRDefault="00FA73DF" w:rsidP="00FA73DF">
            <w:pPr>
              <w:jc w:val="right"/>
              <w:rPr>
                <w:rFonts w:ascii="Times New Roman" w:hAnsi="Times New Roman" w:cs="Times New Roman"/>
                <w:iCs/>
                <w:sz w:val="18"/>
                <w:szCs w:val="18"/>
              </w:rPr>
            </w:pPr>
          </w:p>
        </w:tc>
        <w:tc>
          <w:tcPr>
            <w:tcW w:w="708" w:type="dxa"/>
            <w:noWrap/>
            <w:vAlign w:val="bottom"/>
          </w:tcPr>
          <w:p w:rsidR="00FA73DF" w:rsidRPr="00053CE5" w:rsidRDefault="00FA73DF" w:rsidP="00FA73DF">
            <w:pPr>
              <w:rPr>
                <w:rFonts w:ascii="Times New Roman" w:hAnsi="Times New Roman" w:cs="Times New Roman"/>
                <w:iCs/>
                <w:sz w:val="18"/>
                <w:szCs w:val="18"/>
              </w:rPr>
            </w:pPr>
          </w:p>
        </w:tc>
        <w:tc>
          <w:tcPr>
            <w:tcW w:w="1276" w:type="dxa"/>
            <w:noWrap/>
            <w:vAlign w:val="bottom"/>
          </w:tcPr>
          <w:p w:rsidR="00FA73DF" w:rsidRPr="00053CE5" w:rsidRDefault="00FA73DF" w:rsidP="00FA73DF">
            <w:pPr>
              <w:rPr>
                <w:rFonts w:ascii="Times New Roman" w:hAnsi="Times New Roman" w:cs="Times New Roman"/>
                <w:iCs/>
                <w:sz w:val="18"/>
                <w:szCs w:val="18"/>
              </w:rPr>
            </w:pPr>
          </w:p>
        </w:tc>
        <w:tc>
          <w:tcPr>
            <w:tcW w:w="709" w:type="dxa"/>
            <w:noWrap/>
            <w:vAlign w:val="bottom"/>
          </w:tcPr>
          <w:p w:rsidR="00FA73DF" w:rsidRPr="00053CE5" w:rsidRDefault="00FA73DF" w:rsidP="00FA73DF">
            <w:pPr>
              <w:rPr>
                <w:rFonts w:ascii="Times New Roman" w:hAnsi="Times New Roman" w:cs="Times New Roman"/>
                <w:iCs/>
                <w:sz w:val="18"/>
                <w:szCs w:val="18"/>
              </w:rPr>
            </w:pPr>
          </w:p>
        </w:tc>
        <w:tc>
          <w:tcPr>
            <w:tcW w:w="1276" w:type="dxa"/>
            <w:noWrap/>
            <w:vAlign w:val="bottom"/>
          </w:tcPr>
          <w:p w:rsidR="00FA73DF" w:rsidRPr="00053CE5" w:rsidRDefault="00FA73DF" w:rsidP="00FA73DF">
            <w:pPr>
              <w:rPr>
                <w:rFonts w:ascii="Times New Roman" w:hAnsi="Times New Roman" w:cs="Times New Roman"/>
                <w:iCs/>
                <w:sz w:val="18"/>
                <w:szCs w:val="18"/>
              </w:rPr>
            </w:pPr>
          </w:p>
        </w:tc>
        <w:tc>
          <w:tcPr>
            <w:tcW w:w="1276" w:type="dxa"/>
            <w:noWrap/>
            <w:vAlign w:val="bottom"/>
          </w:tcPr>
          <w:p w:rsidR="00FA73DF" w:rsidRPr="00053CE5" w:rsidRDefault="00FA73DF" w:rsidP="00FA73DF">
            <w:pPr>
              <w:rPr>
                <w:rFonts w:ascii="Times New Roman" w:hAnsi="Times New Roman" w:cs="Times New Roman"/>
                <w:iCs/>
                <w:sz w:val="18"/>
                <w:szCs w:val="18"/>
              </w:rPr>
            </w:pPr>
          </w:p>
        </w:tc>
        <w:tc>
          <w:tcPr>
            <w:tcW w:w="425" w:type="dxa"/>
            <w:noWrap/>
            <w:vAlign w:val="bottom"/>
          </w:tcPr>
          <w:p w:rsidR="00FA73DF" w:rsidRPr="00053CE5" w:rsidRDefault="00FA73DF" w:rsidP="00FA73DF">
            <w:pPr>
              <w:rPr>
                <w:rFonts w:ascii="Times New Roman" w:hAnsi="Times New Roman" w:cs="Times New Roman"/>
                <w:iCs/>
                <w:sz w:val="18"/>
                <w:szCs w:val="18"/>
              </w:rPr>
            </w:pPr>
          </w:p>
        </w:tc>
        <w:tc>
          <w:tcPr>
            <w:tcW w:w="708" w:type="dxa"/>
            <w:noWrap/>
            <w:vAlign w:val="bottom"/>
          </w:tcPr>
          <w:p w:rsidR="00FA73DF" w:rsidRPr="00053CE5" w:rsidRDefault="00FA73DF" w:rsidP="00FA73DF">
            <w:pPr>
              <w:rPr>
                <w:rFonts w:ascii="Times New Roman" w:hAnsi="Times New Roman" w:cs="Times New Roman"/>
                <w:iCs/>
                <w:sz w:val="18"/>
                <w:szCs w:val="18"/>
              </w:rPr>
            </w:pPr>
          </w:p>
        </w:tc>
        <w:tc>
          <w:tcPr>
            <w:tcW w:w="709" w:type="dxa"/>
            <w:noWrap/>
            <w:vAlign w:val="bottom"/>
          </w:tcPr>
          <w:p w:rsidR="00FA73DF" w:rsidRPr="00053CE5" w:rsidRDefault="00FA73DF" w:rsidP="00FA73DF">
            <w:pPr>
              <w:rPr>
                <w:rFonts w:ascii="Times New Roman" w:hAnsi="Times New Roman" w:cs="Times New Roman"/>
                <w:iCs/>
                <w:sz w:val="18"/>
                <w:szCs w:val="18"/>
              </w:rPr>
            </w:pPr>
          </w:p>
        </w:tc>
        <w:tc>
          <w:tcPr>
            <w:tcW w:w="1276" w:type="dxa"/>
            <w:noWrap/>
            <w:vAlign w:val="bottom"/>
          </w:tcPr>
          <w:p w:rsidR="00FA73DF" w:rsidRPr="00053CE5" w:rsidRDefault="00FA73DF" w:rsidP="00FA73DF">
            <w:pPr>
              <w:rPr>
                <w:rFonts w:ascii="Times New Roman" w:hAnsi="Times New Roman" w:cs="Times New Roman"/>
                <w:iCs/>
                <w:sz w:val="18"/>
                <w:szCs w:val="18"/>
              </w:rPr>
            </w:pPr>
          </w:p>
        </w:tc>
        <w:tc>
          <w:tcPr>
            <w:tcW w:w="1276" w:type="dxa"/>
            <w:noWrap/>
            <w:vAlign w:val="bottom"/>
          </w:tcPr>
          <w:p w:rsidR="00FA73DF" w:rsidRPr="00053CE5" w:rsidRDefault="00FA73DF" w:rsidP="00FA73DF">
            <w:pPr>
              <w:rPr>
                <w:rFonts w:ascii="Times New Roman" w:hAnsi="Times New Roman" w:cs="Times New Roman"/>
                <w:iCs/>
                <w:sz w:val="18"/>
                <w:szCs w:val="18"/>
              </w:rPr>
            </w:pPr>
          </w:p>
        </w:tc>
        <w:tc>
          <w:tcPr>
            <w:tcW w:w="1559" w:type="dxa"/>
            <w:noWrap/>
            <w:vAlign w:val="bottom"/>
          </w:tcPr>
          <w:p w:rsidR="00FA73DF" w:rsidRPr="00053CE5" w:rsidRDefault="00FA73DF" w:rsidP="00FA73DF">
            <w:pPr>
              <w:rPr>
                <w:rFonts w:ascii="Times New Roman" w:hAnsi="Times New Roman" w:cs="Times New Roman"/>
                <w:iCs/>
                <w:sz w:val="18"/>
                <w:szCs w:val="18"/>
              </w:rPr>
            </w:pPr>
          </w:p>
        </w:tc>
        <w:tc>
          <w:tcPr>
            <w:tcW w:w="1417" w:type="dxa"/>
            <w:noWrap/>
            <w:vAlign w:val="bottom"/>
          </w:tcPr>
          <w:p w:rsidR="00FA73DF" w:rsidRPr="00053CE5" w:rsidRDefault="00FA73DF" w:rsidP="00FA73DF">
            <w:pPr>
              <w:rPr>
                <w:rFonts w:ascii="Times New Roman" w:hAnsi="Times New Roman" w:cs="Times New Roman"/>
                <w:iCs/>
                <w:sz w:val="18"/>
                <w:szCs w:val="18"/>
              </w:rPr>
            </w:pPr>
          </w:p>
        </w:tc>
        <w:tc>
          <w:tcPr>
            <w:tcW w:w="1701" w:type="dxa"/>
            <w:noWrap/>
            <w:vAlign w:val="bottom"/>
          </w:tcPr>
          <w:p w:rsidR="00FA73DF" w:rsidRPr="00053CE5" w:rsidRDefault="00FA73DF" w:rsidP="00FA73DF">
            <w:pPr>
              <w:rPr>
                <w:rFonts w:ascii="Times New Roman" w:hAnsi="Times New Roman" w:cs="Times New Roman"/>
                <w:iCs/>
                <w:sz w:val="18"/>
                <w:szCs w:val="18"/>
              </w:rPr>
            </w:pPr>
          </w:p>
        </w:tc>
      </w:tr>
      <w:tr w:rsidR="00FA73DF" w:rsidRPr="00053CE5" w:rsidTr="00FA73DF">
        <w:trPr>
          <w:trHeight w:val="315"/>
        </w:trPr>
        <w:tc>
          <w:tcPr>
            <w:tcW w:w="567" w:type="dxa"/>
            <w:noWrap/>
            <w:vAlign w:val="bottom"/>
          </w:tcPr>
          <w:p w:rsidR="00FA73DF" w:rsidRPr="00053CE5" w:rsidRDefault="00FA73DF" w:rsidP="00FA73DF">
            <w:pPr>
              <w:rPr>
                <w:rFonts w:ascii="Times New Roman" w:hAnsi="Times New Roman" w:cs="Times New Roman"/>
                <w:iCs/>
                <w:sz w:val="18"/>
                <w:szCs w:val="18"/>
              </w:rPr>
            </w:pPr>
          </w:p>
        </w:tc>
        <w:tc>
          <w:tcPr>
            <w:tcW w:w="568" w:type="dxa"/>
            <w:noWrap/>
            <w:vAlign w:val="bottom"/>
          </w:tcPr>
          <w:p w:rsidR="00FA73DF" w:rsidRPr="00053CE5" w:rsidRDefault="00FA73DF" w:rsidP="00FA73DF">
            <w:pPr>
              <w:rPr>
                <w:rFonts w:ascii="Times New Roman" w:hAnsi="Times New Roman" w:cs="Times New Roman"/>
                <w:iCs/>
                <w:sz w:val="18"/>
                <w:szCs w:val="18"/>
              </w:rPr>
            </w:pPr>
          </w:p>
        </w:tc>
        <w:tc>
          <w:tcPr>
            <w:tcW w:w="708" w:type="dxa"/>
            <w:noWrap/>
            <w:vAlign w:val="bottom"/>
          </w:tcPr>
          <w:p w:rsidR="00FA73DF" w:rsidRPr="00053CE5" w:rsidRDefault="00FA73DF" w:rsidP="00FA73DF">
            <w:pPr>
              <w:rPr>
                <w:rFonts w:ascii="Times New Roman" w:hAnsi="Times New Roman" w:cs="Times New Roman"/>
                <w:iCs/>
                <w:sz w:val="18"/>
                <w:szCs w:val="18"/>
              </w:rPr>
            </w:pPr>
          </w:p>
        </w:tc>
        <w:tc>
          <w:tcPr>
            <w:tcW w:w="1276" w:type="dxa"/>
            <w:noWrap/>
            <w:vAlign w:val="bottom"/>
          </w:tcPr>
          <w:p w:rsidR="00FA73DF" w:rsidRPr="00053CE5" w:rsidRDefault="00FA73DF" w:rsidP="00FA73DF">
            <w:pPr>
              <w:rPr>
                <w:rFonts w:ascii="Times New Roman" w:hAnsi="Times New Roman" w:cs="Times New Roman"/>
                <w:iCs/>
                <w:sz w:val="18"/>
                <w:szCs w:val="18"/>
              </w:rPr>
            </w:pPr>
          </w:p>
        </w:tc>
        <w:tc>
          <w:tcPr>
            <w:tcW w:w="709" w:type="dxa"/>
            <w:noWrap/>
            <w:vAlign w:val="bottom"/>
          </w:tcPr>
          <w:p w:rsidR="00FA73DF" w:rsidRPr="00053CE5" w:rsidRDefault="00FA73DF" w:rsidP="00FA73DF">
            <w:pPr>
              <w:rPr>
                <w:rFonts w:ascii="Times New Roman" w:hAnsi="Times New Roman" w:cs="Times New Roman"/>
                <w:iCs/>
                <w:sz w:val="18"/>
                <w:szCs w:val="18"/>
              </w:rPr>
            </w:pPr>
          </w:p>
        </w:tc>
        <w:tc>
          <w:tcPr>
            <w:tcW w:w="1276" w:type="dxa"/>
            <w:noWrap/>
            <w:vAlign w:val="bottom"/>
          </w:tcPr>
          <w:p w:rsidR="00FA73DF" w:rsidRPr="00053CE5" w:rsidRDefault="00FA73DF" w:rsidP="00FA73DF">
            <w:pPr>
              <w:rPr>
                <w:rFonts w:ascii="Times New Roman" w:hAnsi="Times New Roman" w:cs="Times New Roman"/>
                <w:iCs/>
                <w:sz w:val="18"/>
                <w:szCs w:val="18"/>
              </w:rPr>
            </w:pPr>
          </w:p>
        </w:tc>
        <w:tc>
          <w:tcPr>
            <w:tcW w:w="1276" w:type="dxa"/>
            <w:noWrap/>
            <w:vAlign w:val="bottom"/>
          </w:tcPr>
          <w:p w:rsidR="00FA73DF" w:rsidRPr="00053CE5" w:rsidRDefault="00FA73DF" w:rsidP="00FA73DF">
            <w:pPr>
              <w:rPr>
                <w:rFonts w:ascii="Times New Roman" w:hAnsi="Times New Roman" w:cs="Times New Roman"/>
                <w:iCs/>
                <w:sz w:val="18"/>
                <w:szCs w:val="18"/>
              </w:rPr>
            </w:pPr>
          </w:p>
        </w:tc>
        <w:tc>
          <w:tcPr>
            <w:tcW w:w="425" w:type="dxa"/>
            <w:noWrap/>
            <w:vAlign w:val="bottom"/>
          </w:tcPr>
          <w:p w:rsidR="00FA73DF" w:rsidRPr="00053CE5" w:rsidRDefault="00FA73DF" w:rsidP="00FA73DF">
            <w:pPr>
              <w:rPr>
                <w:rFonts w:ascii="Times New Roman" w:hAnsi="Times New Roman" w:cs="Times New Roman"/>
                <w:iCs/>
                <w:sz w:val="18"/>
                <w:szCs w:val="18"/>
              </w:rPr>
            </w:pPr>
          </w:p>
        </w:tc>
        <w:tc>
          <w:tcPr>
            <w:tcW w:w="708" w:type="dxa"/>
            <w:noWrap/>
            <w:vAlign w:val="bottom"/>
          </w:tcPr>
          <w:p w:rsidR="00FA73DF" w:rsidRPr="00053CE5" w:rsidRDefault="00FA73DF" w:rsidP="00FA73DF">
            <w:pPr>
              <w:rPr>
                <w:rFonts w:ascii="Times New Roman" w:hAnsi="Times New Roman" w:cs="Times New Roman"/>
                <w:iCs/>
                <w:sz w:val="18"/>
                <w:szCs w:val="18"/>
              </w:rPr>
            </w:pPr>
          </w:p>
        </w:tc>
        <w:tc>
          <w:tcPr>
            <w:tcW w:w="709" w:type="dxa"/>
            <w:noWrap/>
            <w:vAlign w:val="bottom"/>
          </w:tcPr>
          <w:p w:rsidR="00FA73DF" w:rsidRPr="00053CE5" w:rsidRDefault="00FA73DF" w:rsidP="00FA73DF">
            <w:pPr>
              <w:rPr>
                <w:rFonts w:ascii="Times New Roman" w:hAnsi="Times New Roman" w:cs="Times New Roman"/>
                <w:iCs/>
                <w:sz w:val="18"/>
                <w:szCs w:val="18"/>
              </w:rPr>
            </w:pPr>
          </w:p>
        </w:tc>
        <w:tc>
          <w:tcPr>
            <w:tcW w:w="1276" w:type="dxa"/>
            <w:noWrap/>
            <w:vAlign w:val="bottom"/>
          </w:tcPr>
          <w:p w:rsidR="00FA73DF" w:rsidRPr="00053CE5" w:rsidRDefault="00FA73DF" w:rsidP="00FA73DF">
            <w:pPr>
              <w:rPr>
                <w:rFonts w:ascii="Times New Roman" w:hAnsi="Times New Roman" w:cs="Times New Roman"/>
                <w:iCs/>
                <w:sz w:val="18"/>
                <w:szCs w:val="18"/>
              </w:rPr>
            </w:pPr>
          </w:p>
        </w:tc>
        <w:tc>
          <w:tcPr>
            <w:tcW w:w="1276" w:type="dxa"/>
            <w:noWrap/>
            <w:vAlign w:val="bottom"/>
          </w:tcPr>
          <w:p w:rsidR="00FA73DF" w:rsidRPr="00053CE5" w:rsidRDefault="00FA73DF" w:rsidP="00FA73DF">
            <w:pPr>
              <w:rPr>
                <w:rFonts w:ascii="Times New Roman" w:hAnsi="Times New Roman" w:cs="Times New Roman"/>
                <w:iCs/>
                <w:sz w:val="18"/>
                <w:szCs w:val="18"/>
              </w:rPr>
            </w:pPr>
          </w:p>
        </w:tc>
        <w:tc>
          <w:tcPr>
            <w:tcW w:w="1559" w:type="dxa"/>
            <w:noWrap/>
            <w:vAlign w:val="bottom"/>
          </w:tcPr>
          <w:p w:rsidR="00FA73DF" w:rsidRPr="00053CE5" w:rsidRDefault="00FA73DF" w:rsidP="00FA73DF">
            <w:pPr>
              <w:rPr>
                <w:rFonts w:ascii="Times New Roman" w:hAnsi="Times New Roman" w:cs="Times New Roman"/>
                <w:iCs/>
                <w:sz w:val="18"/>
                <w:szCs w:val="18"/>
              </w:rPr>
            </w:pPr>
          </w:p>
        </w:tc>
        <w:tc>
          <w:tcPr>
            <w:tcW w:w="1417" w:type="dxa"/>
            <w:noWrap/>
            <w:vAlign w:val="bottom"/>
          </w:tcPr>
          <w:p w:rsidR="00FA73DF" w:rsidRPr="00053CE5" w:rsidRDefault="00FA73DF" w:rsidP="00FA73DF">
            <w:pPr>
              <w:rPr>
                <w:rFonts w:ascii="Times New Roman" w:hAnsi="Times New Roman" w:cs="Times New Roman"/>
                <w:iCs/>
                <w:sz w:val="18"/>
                <w:szCs w:val="18"/>
              </w:rPr>
            </w:pPr>
          </w:p>
        </w:tc>
        <w:tc>
          <w:tcPr>
            <w:tcW w:w="1701" w:type="dxa"/>
            <w:noWrap/>
            <w:vAlign w:val="bottom"/>
          </w:tcPr>
          <w:p w:rsidR="00FA73DF" w:rsidRPr="00053CE5" w:rsidRDefault="00FA73DF" w:rsidP="00FA73DF">
            <w:pPr>
              <w:rPr>
                <w:rFonts w:ascii="Times New Roman" w:hAnsi="Times New Roman" w:cs="Times New Roman"/>
                <w:iCs/>
                <w:sz w:val="18"/>
                <w:szCs w:val="18"/>
              </w:rPr>
            </w:pPr>
          </w:p>
        </w:tc>
      </w:tr>
      <w:tr w:rsidR="00FA73DF" w:rsidRPr="00053CE5" w:rsidTr="00FA73DF">
        <w:trPr>
          <w:trHeight w:val="315"/>
        </w:trPr>
        <w:tc>
          <w:tcPr>
            <w:tcW w:w="567" w:type="dxa"/>
            <w:noWrap/>
            <w:vAlign w:val="bottom"/>
          </w:tcPr>
          <w:p w:rsidR="00FA73DF" w:rsidRPr="00053CE5" w:rsidRDefault="00FA73DF" w:rsidP="00FA73DF">
            <w:pPr>
              <w:rPr>
                <w:rFonts w:ascii="Times New Roman" w:hAnsi="Times New Roman" w:cs="Times New Roman"/>
                <w:iCs/>
                <w:sz w:val="18"/>
                <w:szCs w:val="18"/>
              </w:rPr>
            </w:pPr>
            <w:r w:rsidRPr="00053CE5">
              <w:rPr>
                <w:rFonts w:ascii="Times New Roman" w:hAnsi="Times New Roman" w:cs="Times New Roman"/>
                <w:iCs/>
                <w:sz w:val="18"/>
                <w:szCs w:val="18"/>
              </w:rPr>
              <w:t> </w:t>
            </w:r>
          </w:p>
        </w:tc>
        <w:tc>
          <w:tcPr>
            <w:tcW w:w="568" w:type="dxa"/>
            <w:noWrap/>
            <w:vAlign w:val="bottom"/>
          </w:tcPr>
          <w:p w:rsidR="00FA73DF" w:rsidRPr="00053CE5" w:rsidRDefault="00FA73DF" w:rsidP="00FA73DF">
            <w:pPr>
              <w:rPr>
                <w:rFonts w:ascii="Times New Roman" w:hAnsi="Times New Roman" w:cs="Times New Roman"/>
                <w:iCs/>
                <w:sz w:val="18"/>
                <w:szCs w:val="18"/>
              </w:rPr>
            </w:pPr>
            <w:r w:rsidRPr="00053CE5">
              <w:rPr>
                <w:rFonts w:ascii="Times New Roman" w:hAnsi="Times New Roman" w:cs="Times New Roman"/>
                <w:iCs/>
                <w:sz w:val="18"/>
                <w:szCs w:val="18"/>
              </w:rPr>
              <w:t> </w:t>
            </w:r>
          </w:p>
        </w:tc>
        <w:tc>
          <w:tcPr>
            <w:tcW w:w="708" w:type="dxa"/>
            <w:noWrap/>
            <w:vAlign w:val="bottom"/>
          </w:tcPr>
          <w:p w:rsidR="00FA73DF" w:rsidRPr="00053CE5" w:rsidRDefault="00FA73DF" w:rsidP="00FA73DF">
            <w:pPr>
              <w:rPr>
                <w:rFonts w:ascii="Times New Roman" w:hAnsi="Times New Roman" w:cs="Times New Roman"/>
                <w:iCs/>
                <w:sz w:val="18"/>
                <w:szCs w:val="18"/>
              </w:rPr>
            </w:pPr>
            <w:r w:rsidRPr="00053CE5">
              <w:rPr>
                <w:rFonts w:ascii="Times New Roman" w:hAnsi="Times New Roman" w:cs="Times New Roman"/>
                <w:iCs/>
                <w:sz w:val="18"/>
                <w:szCs w:val="18"/>
              </w:rPr>
              <w:t> </w:t>
            </w:r>
          </w:p>
        </w:tc>
        <w:tc>
          <w:tcPr>
            <w:tcW w:w="1276" w:type="dxa"/>
            <w:noWrap/>
            <w:vAlign w:val="bottom"/>
          </w:tcPr>
          <w:p w:rsidR="00FA73DF" w:rsidRPr="00053CE5" w:rsidRDefault="00FA73DF" w:rsidP="00FA73DF">
            <w:pPr>
              <w:rPr>
                <w:rFonts w:ascii="Times New Roman" w:hAnsi="Times New Roman" w:cs="Times New Roman"/>
                <w:iCs/>
                <w:sz w:val="18"/>
                <w:szCs w:val="18"/>
              </w:rPr>
            </w:pPr>
            <w:r w:rsidRPr="00053CE5">
              <w:rPr>
                <w:rFonts w:ascii="Times New Roman" w:hAnsi="Times New Roman" w:cs="Times New Roman"/>
                <w:iCs/>
                <w:sz w:val="18"/>
                <w:szCs w:val="18"/>
              </w:rPr>
              <w:t> </w:t>
            </w:r>
          </w:p>
        </w:tc>
        <w:tc>
          <w:tcPr>
            <w:tcW w:w="709" w:type="dxa"/>
            <w:noWrap/>
            <w:vAlign w:val="bottom"/>
          </w:tcPr>
          <w:p w:rsidR="00FA73DF" w:rsidRPr="00053CE5" w:rsidRDefault="00FA73DF" w:rsidP="00FA73DF">
            <w:pPr>
              <w:rPr>
                <w:rFonts w:ascii="Times New Roman" w:hAnsi="Times New Roman" w:cs="Times New Roman"/>
                <w:iCs/>
                <w:sz w:val="18"/>
                <w:szCs w:val="18"/>
              </w:rPr>
            </w:pPr>
            <w:r w:rsidRPr="00053CE5">
              <w:rPr>
                <w:rFonts w:ascii="Times New Roman" w:hAnsi="Times New Roman" w:cs="Times New Roman"/>
                <w:iCs/>
                <w:sz w:val="18"/>
                <w:szCs w:val="18"/>
              </w:rPr>
              <w:t> </w:t>
            </w:r>
          </w:p>
        </w:tc>
        <w:tc>
          <w:tcPr>
            <w:tcW w:w="1276" w:type="dxa"/>
            <w:noWrap/>
            <w:vAlign w:val="bottom"/>
          </w:tcPr>
          <w:p w:rsidR="00FA73DF" w:rsidRPr="00053CE5" w:rsidRDefault="00FA73DF" w:rsidP="00FA73DF">
            <w:pPr>
              <w:rPr>
                <w:rFonts w:ascii="Times New Roman" w:hAnsi="Times New Roman" w:cs="Times New Roman"/>
                <w:iCs/>
                <w:sz w:val="18"/>
                <w:szCs w:val="18"/>
              </w:rPr>
            </w:pPr>
            <w:r w:rsidRPr="00053CE5">
              <w:rPr>
                <w:rFonts w:ascii="Times New Roman" w:hAnsi="Times New Roman" w:cs="Times New Roman"/>
                <w:iCs/>
                <w:sz w:val="18"/>
                <w:szCs w:val="18"/>
              </w:rPr>
              <w:t> </w:t>
            </w:r>
          </w:p>
        </w:tc>
        <w:tc>
          <w:tcPr>
            <w:tcW w:w="1276" w:type="dxa"/>
            <w:noWrap/>
            <w:vAlign w:val="bottom"/>
          </w:tcPr>
          <w:p w:rsidR="00FA73DF" w:rsidRPr="00053CE5" w:rsidRDefault="00FA73DF" w:rsidP="00FA73DF">
            <w:pPr>
              <w:rPr>
                <w:rFonts w:ascii="Times New Roman" w:hAnsi="Times New Roman" w:cs="Times New Roman"/>
                <w:iCs/>
                <w:sz w:val="18"/>
                <w:szCs w:val="18"/>
              </w:rPr>
            </w:pPr>
            <w:r w:rsidRPr="00053CE5">
              <w:rPr>
                <w:rFonts w:ascii="Times New Roman" w:hAnsi="Times New Roman" w:cs="Times New Roman"/>
                <w:iCs/>
                <w:sz w:val="18"/>
                <w:szCs w:val="18"/>
              </w:rPr>
              <w:t> </w:t>
            </w:r>
          </w:p>
        </w:tc>
        <w:tc>
          <w:tcPr>
            <w:tcW w:w="425" w:type="dxa"/>
            <w:noWrap/>
            <w:vAlign w:val="bottom"/>
          </w:tcPr>
          <w:p w:rsidR="00FA73DF" w:rsidRPr="00053CE5" w:rsidRDefault="00FA73DF" w:rsidP="00FA73DF">
            <w:pPr>
              <w:rPr>
                <w:rFonts w:ascii="Times New Roman" w:hAnsi="Times New Roman" w:cs="Times New Roman"/>
                <w:iCs/>
                <w:sz w:val="18"/>
                <w:szCs w:val="18"/>
              </w:rPr>
            </w:pPr>
            <w:r w:rsidRPr="00053CE5">
              <w:rPr>
                <w:rFonts w:ascii="Times New Roman" w:hAnsi="Times New Roman" w:cs="Times New Roman"/>
                <w:iCs/>
                <w:sz w:val="18"/>
                <w:szCs w:val="18"/>
              </w:rPr>
              <w:t> </w:t>
            </w:r>
          </w:p>
        </w:tc>
        <w:tc>
          <w:tcPr>
            <w:tcW w:w="708" w:type="dxa"/>
            <w:noWrap/>
            <w:vAlign w:val="bottom"/>
          </w:tcPr>
          <w:p w:rsidR="00FA73DF" w:rsidRPr="00053CE5" w:rsidRDefault="00FA73DF" w:rsidP="00FA73DF">
            <w:pPr>
              <w:rPr>
                <w:rFonts w:ascii="Times New Roman" w:hAnsi="Times New Roman" w:cs="Times New Roman"/>
                <w:iCs/>
                <w:sz w:val="18"/>
                <w:szCs w:val="18"/>
              </w:rPr>
            </w:pPr>
            <w:r w:rsidRPr="00053CE5">
              <w:rPr>
                <w:rFonts w:ascii="Times New Roman" w:hAnsi="Times New Roman" w:cs="Times New Roman"/>
                <w:iCs/>
                <w:sz w:val="18"/>
                <w:szCs w:val="18"/>
              </w:rPr>
              <w:t> </w:t>
            </w:r>
          </w:p>
        </w:tc>
        <w:tc>
          <w:tcPr>
            <w:tcW w:w="709" w:type="dxa"/>
            <w:noWrap/>
            <w:vAlign w:val="bottom"/>
          </w:tcPr>
          <w:p w:rsidR="00FA73DF" w:rsidRPr="00053CE5" w:rsidRDefault="00FA73DF" w:rsidP="00FA73DF">
            <w:pPr>
              <w:rPr>
                <w:rFonts w:ascii="Times New Roman" w:hAnsi="Times New Roman" w:cs="Times New Roman"/>
                <w:iCs/>
                <w:sz w:val="18"/>
                <w:szCs w:val="18"/>
              </w:rPr>
            </w:pPr>
            <w:r w:rsidRPr="00053CE5">
              <w:rPr>
                <w:rFonts w:ascii="Times New Roman" w:hAnsi="Times New Roman" w:cs="Times New Roman"/>
                <w:iCs/>
                <w:sz w:val="18"/>
                <w:szCs w:val="18"/>
              </w:rPr>
              <w:t> </w:t>
            </w:r>
          </w:p>
        </w:tc>
        <w:tc>
          <w:tcPr>
            <w:tcW w:w="1276" w:type="dxa"/>
            <w:noWrap/>
            <w:vAlign w:val="bottom"/>
          </w:tcPr>
          <w:p w:rsidR="00FA73DF" w:rsidRPr="00053CE5" w:rsidRDefault="00FA73DF" w:rsidP="00FA73DF">
            <w:pPr>
              <w:rPr>
                <w:rFonts w:ascii="Times New Roman" w:hAnsi="Times New Roman" w:cs="Times New Roman"/>
                <w:iCs/>
                <w:sz w:val="18"/>
                <w:szCs w:val="18"/>
              </w:rPr>
            </w:pPr>
            <w:r w:rsidRPr="00053CE5">
              <w:rPr>
                <w:rFonts w:ascii="Times New Roman" w:hAnsi="Times New Roman" w:cs="Times New Roman"/>
                <w:iCs/>
                <w:sz w:val="18"/>
                <w:szCs w:val="18"/>
              </w:rPr>
              <w:t> </w:t>
            </w:r>
          </w:p>
        </w:tc>
        <w:tc>
          <w:tcPr>
            <w:tcW w:w="1276" w:type="dxa"/>
            <w:noWrap/>
            <w:vAlign w:val="bottom"/>
          </w:tcPr>
          <w:p w:rsidR="00FA73DF" w:rsidRPr="00053CE5" w:rsidRDefault="00FA73DF" w:rsidP="00FA73DF">
            <w:pPr>
              <w:rPr>
                <w:rFonts w:ascii="Times New Roman" w:hAnsi="Times New Roman" w:cs="Times New Roman"/>
                <w:iCs/>
                <w:sz w:val="18"/>
                <w:szCs w:val="18"/>
              </w:rPr>
            </w:pPr>
            <w:r w:rsidRPr="00053CE5">
              <w:rPr>
                <w:rFonts w:ascii="Times New Roman" w:hAnsi="Times New Roman" w:cs="Times New Roman"/>
                <w:iCs/>
                <w:sz w:val="18"/>
                <w:szCs w:val="18"/>
              </w:rPr>
              <w:t> </w:t>
            </w:r>
          </w:p>
        </w:tc>
        <w:tc>
          <w:tcPr>
            <w:tcW w:w="1559" w:type="dxa"/>
            <w:noWrap/>
            <w:vAlign w:val="bottom"/>
          </w:tcPr>
          <w:p w:rsidR="00FA73DF" w:rsidRPr="00053CE5" w:rsidRDefault="00FA73DF" w:rsidP="00FA73DF">
            <w:pPr>
              <w:rPr>
                <w:rFonts w:ascii="Times New Roman" w:hAnsi="Times New Roman" w:cs="Times New Roman"/>
                <w:iCs/>
                <w:sz w:val="18"/>
                <w:szCs w:val="18"/>
              </w:rPr>
            </w:pPr>
            <w:r w:rsidRPr="00053CE5">
              <w:rPr>
                <w:rFonts w:ascii="Times New Roman" w:hAnsi="Times New Roman" w:cs="Times New Roman"/>
                <w:iCs/>
                <w:sz w:val="18"/>
                <w:szCs w:val="18"/>
              </w:rPr>
              <w:t> </w:t>
            </w:r>
          </w:p>
        </w:tc>
        <w:tc>
          <w:tcPr>
            <w:tcW w:w="1417" w:type="dxa"/>
            <w:noWrap/>
            <w:vAlign w:val="bottom"/>
          </w:tcPr>
          <w:p w:rsidR="00FA73DF" w:rsidRPr="00053CE5" w:rsidRDefault="00FA73DF" w:rsidP="00FA73DF">
            <w:pPr>
              <w:rPr>
                <w:rFonts w:ascii="Times New Roman" w:hAnsi="Times New Roman" w:cs="Times New Roman"/>
                <w:iCs/>
                <w:sz w:val="18"/>
                <w:szCs w:val="18"/>
              </w:rPr>
            </w:pPr>
            <w:r w:rsidRPr="00053CE5">
              <w:rPr>
                <w:rFonts w:ascii="Times New Roman" w:hAnsi="Times New Roman" w:cs="Times New Roman"/>
                <w:iCs/>
                <w:sz w:val="18"/>
                <w:szCs w:val="18"/>
              </w:rPr>
              <w:t> </w:t>
            </w:r>
          </w:p>
        </w:tc>
        <w:tc>
          <w:tcPr>
            <w:tcW w:w="1701" w:type="dxa"/>
            <w:noWrap/>
            <w:vAlign w:val="bottom"/>
          </w:tcPr>
          <w:p w:rsidR="00FA73DF" w:rsidRPr="00053CE5" w:rsidRDefault="00FA73DF" w:rsidP="00FA73DF">
            <w:pPr>
              <w:rPr>
                <w:rFonts w:ascii="Times New Roman" w:hAnsi="Times New Roman" w:cs="Times New Roman"/>
                <w:iCs/>
                <w:sz w:val="18"/>
                <w:szCs w:val="18"/>
              </w:rPr>
            </w:pPr>
            <w:r w:rsidRPr="00053CE5">
              <w:rPr>
                <w:rFonts w:ascii="Times New Roman" w:hAnsi="Times New Roman" w:cs="Times New Roman"/>
                <w:iCs/>
                <w:sz w:val="18"/>
                <w:szCs w:val="18"/>
              </w:rPr>
              <w:t> </w:t>
            </w:r>
          </w:p>
        </w:tc>
      </w:tr>
      <w:tr w:rsidR="00FA73DF" w:rsidRPr="00053CE5" w:rsidTr="00FA73DF">
        <w:trPr>
          <w:trHeight w:val="315"/>
        </w:trPr>
        <w:tc>
          <w:tcPr>
            <w:tcW w:w="567" w:type="dxa"/>
            <w:noWrap/>
            <w:vAlign w:val="bottom"/>
          </w:tcPr>
          <w:p w:rsidR="00FA73DF" w:rsidRPr="00053CE5" w:rsidRDefault="00FA73DF" w:rsidP="00FA73DF">
            <w:pPr>
              <w:rPr>
                <w:rFonts w:ascii="Times New Roman" w:hAnsi="Times New Roman" w:cs="Times New Roman"/>
                <w:sz w:val="18"/>
                <w:szCs w:val="18"/>
              </w:rPr>
            </w:pPr>
          </w:p>
        </w:tc>
        <w:tc>
          <w:tcPr>
            <w:tcW w:w="568" w:type="dxa"/>
            <w:noWrap/>
            <w:vAlign w:val="bottom"/>
          </w:tcPr>
          <w:p w:rsidR="00FA73DF" w:rsidRPr="00053CE5" w:rsidRDefault="00FA73DF" w:rsidP="00FA73DF">
            <w:pPr>
              <w:rPr>
                <w:rFonts w:ascii="Times New Roman" w:hAnsi="Times New Roman" w:cs="Times New Roman"/>
                <w:sz w:val="18"/>
                <w:szCs w:val="18"/>
              </w:rPr>
            </w:pPr>
          </w:p>
        </w:tc>
        <w:tc>
          <w:tcPr>
            <w:tcW w:w="708" w:type="dxa"/>
            <w:noWrap/>
            <w:vAlign w:val="bottom"/>
          </w:tcPr>
          <w:p w:rsidR="00FA73DF" w:rsidRPr="00053CE5" w:rsidRDefault="00FA73DF" w:rsidP="00FA73DF">
            <w:pPr>
              <w:rPr>
                <w:rFonts w:ascii="Times New Roman" w:hAnsi="Times New Roman" w:cs="Times New Roman"/>
                <w:sz w:val="18"/>
                <w:szCs w:val="18"/>
              </w:rPr>
            </w:pPr>
          </w:p>
        </w:tc>
        <w:tc>
          <w:tcPr>
            <w:tcW w:w="1276" w:type="dxa"/>
            <w:noWrap/>
            <w:vAlign w:val="bottom"/>
          </w:tcPr>
          <w:p w:rsidR="00FA73DF" w:rsidRPr="00053CE5" w:rsidRDefault="00FA73DF" w:rsidP="00FA73DF">
            <w:pPr>
              <w:rPr>
                <w:rFonts w:ascii="Times New Roman" w:hAnsi="Times New Roman" w:cs="Times New Roman"/>
                <w:sz w:val="18"/>
                <w:szCs w:val="18"/>
              </w:rPr>
            </w:pPr>
          </w:p>
        </w:tc>
        <w:tc>
          <w:tcPr>
            <w:tcW w:w="709" w:type="dxa"/>
            <w:noWrap/>
            <w:vAlign w:val="bottom"/>
          </w:tcPr>
          <w:p w:rsidR="00FA73DF" w:rsidRPr="00053CE5" w:rsidRDefault="00FA73DF" w:rsidP="00FA73DF">
            <w:pPr>
              <w:rPr>
                <w:rFonts w:ascii="Times New Roman" w:hAnsi="Times New Roman" w:cs="Times New Roman"/>
                <w:sz w:val="18"/>
                <w:szCs w:val="18"/>
              </w:rPr>
            </w:pPr>
          </w:p>
        </w:tc>
        <w:tc>
          <w:tcPr>
            <w:tcW w:w="1276" w:type="dxa"/>
            <w:noWrap/>
            <w:vAlign w:val="bottom"/>
          </w:tcPr>
          <w:p w:rsidR="00FA73DF" w:rsidRPr="00053CE5" w:rsidRDefault="00FA73DF" w:rsidP="00FA73DF">
            <w:pPr>
              <w:rPr>
                <w:rFonts w:ascii="Times New Roman" w:hAnsi="Times New Roman" w:cs="Times New Roman"/>
                <w:sz w:val="18"/>
                <w:szCs w:val="18"/>
              </w:rPr>
            </w:pPr>
          </w:p>
        </w:tc>
        <w:tc>
          <w:tcPr>
            <w:tcW w:w="1276" w:type="dxa"/>
            <w:noWrap/>
            <w:vAlign w:val="bottom"/>
          </w:tcPr>
          <w:p w:rsidR="00FA73DF" w:rsidRPr="00053CE5" w:rsidRDefault="00FA73DF" w:rsidP="00FA73DF">
            <w:pPr>
              <w:rPr>
                <w:rFonts w:ascii="Times New Roman" w:hAnsi="Times New Roman" w:cs="Times New Roman"/>
                <w:sz w:val="18"/>
                <w:szCs w:val="18"/>
              </w:rPr>
            </w:pPr>
          </w:p>
        </w:tc>
        <w:tc>
          <w:tcPr>
            <w:tcW w:w="425" w:type="dxa"/>
            <w:noWrap/>
            <w:vAlign w:val="bottom"/>
          </w:tcPr>
          <w:p w:rsidR="00FA73DF" w:rsidRPr="00053CE5" w:rsidRDefault="00FA73DF" w:rsidP="00FA73DF">
            <w:pPr>
              <w:rPr>
                <w:rFonts w:ascii="Times New Roman" w:hAnsi="Times New Roman" w:cs="Times New Roman"/>
                <w:sz w:val="18"/>
                <w:szCs w:val="18"/>
              </w:rPr>
            </w:pPr>
          </w:p>
        </w:tc>
        <w:tc>
          <w:tcPr>
            <w:tcW w:w="708" w:type="dxa"/>
            <w:noWrap/>
            <w:vAlign w:val="bottom"/>
          </w:tcPr>
          <w:p w:rsidR="00FA73DF" w:rsidRPr="00053CE5" w:rsidRDefault="00FA73DF" w:rsidP="00FA73DF">
            <w:pPr>
              <w:rPr>
                <w:rFonts w:ascii="Times New Roman" w:hAnsi="Times New Roman" w:cs="Times New Roman"/>
                <w:sz w:val="18"/>
                <w:szCs w:val="18"/>
              </w:rPr>
            </w:pPr>
          </w:p>
        </w:tc>
        <w:tc>
          <w:tcPr>
            <w:tcW w:w="709" w:type="dxa"/>
            <w:noWrap/>
            <w:vAlign w:val="bottom"/>
          </w:tcPr>
          <w:p w:rsidR="00FA73DF" w:rsidRPr="00053CE5" w:rsidRDefault="00FA73DF" w:rsidP="00FA73DF">
            <w:pPr>
              <w:rPr>
                <w:rFonts w:ascii="Times New Roman" w:hAnsi="Times New Roman" w:cs="Times New Roman"/>
                <w:sz w:val="18"/>
                <w:szCs w:val="18"/>
              </w:rPr>
            </w:pPr>
          </w:p>
        </w:tc>
        <w:tc>
          <w:tcPr>
            <w:tcW w:w="1276" w:type="dxa"/>
            <w:noWrap/>
            <w:vAlign w:val="bottom"/>
          </w:tcPr>
          <w:p w:rsidR="00FA73DF" w:rsidRPr="00053CE5" w:rsidRDefault="00FA73DF" w:rsidP="00FA73DF">
            <w:pPr>
              <w:rPr>
                <w:rFonts w:ascii="Times New Roman" w:hAnsi="Times New Roman" w:cs="Times New Roman"/>
                <w:sz w:val="18"/>
                <w:szCs w:val="18"/>
              </w:rPr>
            </w:pPr>
          </w:p>
        </w:tc>
        <w:tc>
          <w:tcPr>
            <w:tcW w:w="1276" w:type="dxa"/>
            <w:noWrap/>
            <w:vAlign w:val="bottom"/>
          </w:tcPr>
          <w:p w:rsidR="00FA73DF" w:rsidRPr="00053CE5" w:rsidRDefault="00FA73DF" w:rsidP="00FA73DF">
            <w:pPr>
              <w:rPr>
                <w:rFonts w:ascii="Times New Roman" w:hAnsi="Times New Roman" w:cs="Times New Roman"/>
                <w:sz w:val="18"/>
                <w:szCs w:val="18"/>
              </w:rPr>
            </w:pPr>
          </w:p>
        </w:tc>
        <w:tc>
          <w:tcPr>
            <w:tcW w:w="1559" w:type="dxa"/>
            <w:noWrap/>
            <w:vAlign w:val="bottom"/>
          </w:tcPr>
          <w:p w:rsidR="00FA73DF" w:rsidRPr="00053CE5" w:rsidRDefault="00FA73DF" w:rsidP="00FA73DF">
            <w:pPr>
              <w:rPr>
                <w:rFonts w:ascii="Times New Roman" w:hAnsi="Times New Roman" w:cs="Times New Roman"/>
                <w:sz w:val="18"/>
                <w:szCs w:val="18"/>
              </w:rPr>
            </w:pPr>
          </w:p>
        </w:tc>
        <w:tc>
          <w:tcPr>
            <w:tcW w:w="1417" w:type="dxa"/>
            <w:noWrap/>
            <w:vAlign w:val="bottom"/>
          </w:tcPr>
          <w:p w:rsidR="00FA73DF" w:rsidRPr="00053CE5" w:rsidRDefault="00FA73DF" w:rsidP="00FA73DF">
            <w:pPr>
              <w:rPr>
                <w:rFonts w:ascii="Times New Roman" w:hAnsi="Times New Roman" w:cs="Times New Roman"/>
                <w:sz w:val="18"/>
                <w:szCs w:val="18"/>
              </w:rPr>
            </w:pPr>
          </w:p>
        </w:tc>
        <w:tc>
          <w:tcPr>
            <w:tcW w:w="1701" w:type="dxa"/>
            <w:noWrap/>
            <w:vAlign w:val="bottom"/>
          </w:tcPr>
          <w:p w:rsidR="00FA73DF" w:rsidRPr="00053CE5" w:rsidRDefault="00FA73DF" w:rsidP="00FA73DF">
            <w:pPr>
              <w:rPr>
                <w:rFonts w:ascii="Times New Roman" w:hAnsi="Times New Roman" w:cs="Times New Roman"/>
                <w:sz w:val="18"/>
                <w:szCs w:val="18"/>
              </w:rPr>
            </w:pPr>
          </w:p>
        </w:tc>
      </w:tr>
      <w:tr w:rsidR="00FA73DF" w:rsidRPr="00053CE5" w:rsidTr="00FA73DF">
        <w:trPr>
          <w:trHeight w:val="315"/>
        </w:trPr>
        <w:tc>
          <w:tcPr>
            <w:tcW w:w="567" w:type="dxa"/>
            <w:noWrap/>
            <w:vAlign w:val="bottom"/>
          </w:tcPr>
          <w:p w:rsidR="00FA73DF" w:rsidRPr="00053CE5" w:rsidRDefault="00FA73DF" w:rsidP="00FA73DF">
            <w:pPr>
              <w:rPr>
                <w:rFonts w:ascii="Times New Roman" w:hAnsi="Times New Roman" w:cs="Times New Roman"/>
                <w:sz w:val="18"/>
                <w:szCs w:val="18"/>
              </w:rPr>
            </w:pPr>
          </w:p>
        </w:tc>
        <w:tc>
          <w:tcPr>
            <w:tcW w:w="568" w:type="dxa"/>
            <w:noWrap/>
            <w:vAlign w:val="bottom"/>
          </w:tcPr>
          <w:p w:rsidR="00FA73DF" w:rsidRPr="00053CE5" w:rsidRDefault="00FA73DF" w:rsidP="00FA73DF">
            <w:pPr>
              <w:rPr>
                <w:rFonts w:ascii="Times New Roman" w:hAnsi="Times New Roman" w:cs="Times New Roman"/>
                <w:sz w:val="18"/>
                <w:szCs w:val="18"/>
              </w:rPr>
            </w:pPr>
          </w:p>
        </w:tc>
        <w:tc>
          <w:tcPr>
            <w:tcW w:w="708" w:type="dxa"/>
            <w:noWrap/>
            <w:vAlign w:val="bottom"/>
          </w:tcPr>
          <w:p w:rsidR="00FA73DF" w:rsidRPr="00053CE5" w:rsidRDefault="00FA73DF" w:rsidP="00FA73DF">
            <w:pPr>
              <w:rPr>
                <w:rFonts w:ascii="Times New Roman" w:hAnsi="Times New Roman" w:cs="Times New Roman"/>
                <w:sz w:val="18"/>
                <w:szCs w:val="18"/>
              </w:rPr>
            </w:pPr>
          </w:p>
        </w:tc>
        <w:tc>
          <w:tcPr>
            <w:tcW w:w="1276" w:type="dxa"/>
            <w:noWrap/>
            <w:vAlign w:val="bottom"/>
          </w:tcPr>
          <w:p w:rsidR="00FA73DF" w:rsidRPr="00053CE5" w:rsidRDefault="00FA73DF" w:rsidP="00FA73DF">
            <w:pPr>
              <w:rPr>
                <w:rFonts w:ascii="Times New Roman" w:hAnsi="Times New Roman" w:cs="Times New Roman"/>
                <w:sz w:val="18"/>
                <w:szCs w:val="18"/>
              </w:rPr>
            </w:pPr>
          </w:p>
        </w:tc>
        <w:tc>
          <w:tcPr>
            <w:tcW w:w="709" w:type="dxa"/>
            <w:noWrap/>
            <w:vAlign w:val="bottom"/>
          </w:tcPr>
          <w:p w:rsidR="00FA73DF" w:rsidRPr="00053CE5" w:rsidRDefault="00FA73DF" w:rsidP="00FA73DF">
            <w:pPr>
              <w:rPr>
                <w:rFonts w:ascii="Times New Roman" w:hAnsi="Times New Roman" w:cs="Times New Roman"/>
                <w:sz w:val="18"/>
                <w:szCs w:val="18"/>
              </w:rPr>
            </w:pPr>
          </w:p>
        </w:tc>
        <w:tc>
          <w:tcPr>
            <w:tcW w:w="1276" w:type="dxa"/>
            <w:noWrap/>
            <w:vAlign w:val="bottom"/>
          </w:tcPr>
          <w:p w:rsidR="00FA73DF" w:rsidRPr="00053CE5" w:rsidRDefault="00FA73DF" w:rsidP="00FA73DF">
            <w:pPr>
              <w:rPr>
                <w:rFonts w:ascii="Times New Roman" w:hAnsi="Times New Roman" w:cs="Times New Roman"/>
                <w:sz w:val="18"/>
                <w:szCs w:val="18"/>
              </w:rPr>
            </w:pPr>
          </w:p>
        </w:tc>
        <w:tc>
          <w:tcPr>
            <w:tcW w:w="1276" w:type="dxa"/>
            <w:noWrap/>
            <w:vAlign w:val="bottom"/>
          </w:tcPr>
          <w:p w:rsidR="00FA73DF" w:rsidRPr="00053CE5" w:rsidRDefault="00FA73DF" w:rsidP="00FA73DF">
            <w:pPr>
              <w:rPr>
                <w:rFonts w:ascii="Times New Roman" w:hAnsi="Times New Roman" w:cs="Times New Roman"/>
                <w:sz w:val="18"/>
                <w:szCs w:val="18"/>
              </w:rPr>
            </w:pPr>
          </w:p>
        </w:tc>
        <w:tc>
          <w:tcPr>
            <w:tcW w:w="425" w:type="dxa"/>
            <w:noWrap/>
            <w:vAlign w:val="bottom"/>
          </w:tcPr>
          <w:p w:rsidR="00FA73DF" w:rsidRPr="00053CE5" w:rsidRDefault="00FA73DF" w:rsidP="00FA73DF">
            <w:pPr>
              <w:rPr>
                <w:rFonts w:ascii="Times New Roman" w:hAnsi="Times New Roman" w:cs="Times New Roman"/>
                <w:sz w:val="18"/>
                <w:szCs w:val="18"/>
              </w:rPr>
            </w:pPr>
          </w:p>
        </w:tc>
        <w:tc>
          <w:tcPr>
            <w:tcW w:w="708" w:type="dxa"/>
            <w:noWrap/>
            <w:vAlign w:val="bottom"/>
          </w:tcPr>
          <w:p w:rsidR="00FA73DF" w:rsidRPr="00053CE5" w:rsidRDefault="00FA73DF" w:rsidP="00FA73DF">
            <w:pPr>
              <w:rPr>
                <w:rFonts w:ascii="Times New Roman" w:hAnsi="Times New Roman" w:cs="Times New Roman"/>
                <w:sz w:val="18"/>
                <w:szCs w:val="18"/>
              </w:rPr>
            </w:pPr>
          </w:p>
        </w:tc>
        <w:tc>
          <w:tcPr>
            <w:tcW w:w="709" w:type="dxa"/>
            <w:noWrap/>
            <w:vAlign w:val="bottom"/>
          </w:tcPr>
          <w:p w:rsidR="00FA73DF" w:rsidRPr="00053CE5" w:rsidRDefault="00FA73DF" w:rsidP="00FA73DF">
            <w:pPr>
              <w:rPr>
                <w:rFonts w:ascii="Times New Roman" w:hAnsi="Times New Roman" w:cs="Times New Roman"/>
                <w:sz w:val="18"/>
                <w:szCs w:val="18"/>
              </w:rPr>
            </w:pPr>
          </w:p>
        </w:tc>
        <w:tc>
          <w:tcPr>
            <w:tcW w:w="1276" w:type="dxa"/>
            <w:noWrap/>
            <w:vAlign w:val="bottom"/>
          </w:tcPr>
          <w:p w:rsidR="00FA73DF" w:rsidRPr="00053CE5" w:rsidRDefault="00FA73DF" w:rsidP="00FA73DF">
            <w:pPr>
              <w:rPr>
                <w:rFonts w:ascii="Times New Roman" w:hAnsi="Times New Roman" w:cs="Times New Roman"/>
                <w:sz w:val="18"/>
                <w:szCs w:val="18"/>
              </w:rPr>
            </w:pPr>
          </w:p>
        </w:tc>
        <w:tc>
          <w:tcPr>
            <w:tcW w:w="1276" w:type="dxa"/>
            <w:noWrap/>
            <w:vAlign w:val="bottom"/>
          </w:tcPr>
          <w:p w:rsidR="00FA73DF" w:rsidRPr="00053CE5" w:rsidRDefault="00FA73DF" w:rsidP="00FA73DF">
            <w:pPr>
              <w:rPr>
                <w:rFonts w:ascii="Times New Roman" w:hAnsi="Times New Roman" w:cs="Times New Roman"/>
                <w:sz w:val="18"/>
                <w:szCs w:val="18"/>
              </w:rPr>
            </w:pPr>
          </w:p>
        </w:tc>
        <w:tc>
          <w:tcPr>
            <w:tcW w:w="1559" w:type="dxa"/>
            <w:noWrap/>
            <w:vAlign w:val="bottom"/>
          </w:tcPr>
          <w:p w:rsidR="00FA73DF" w:rsidRPr="00053CE5" w:rsidRDefault="00FA73DF" w:rsidP="00FA73DF">
            <w:pPr>
              <w:rPr>
                <w:rFonts w:ascii="Times New Roman" w:hAnsi="Times New Roman" w:cs="Times New Roman"/>
                <w:sz w:val="18"/>
                <w:szCs w:val="18"/>
              </w:rPr>
            </w:pPr>
          </w:p>
        </w:tc>
        <w:tc>
          <w:tcPr>
            <w:tcW w:w="1417" w:type="dxa"/>
            <w:noWrap/>
            <w:vAlign w:val="bottom"/>
          </w:tcPr>
          <w:p w:rsidR="00FA73DF" w:rsidRPr="00053CE5" w:rsidRDefault="00FA73DF" w:rsidP="00FA73DF">
            <w:pPr>
              <w:rPr>
                <w:rFonts w:ascii="Times New Roman" w:hAnsi="Times New Roman" w:cs="Times New Roman"/>
                <w:sz w:val="18"/>
                <w:szCs w:val="18"/>
              </w:rPr>
            </w:pPr>
          </w:p>
        </w:tc>
        <w:tc>
          <w:tcPr>
            <w:tcW w:w="1701" w:type="dxa"/>
            <w:noWrap/>
            <w:vAlign w:val="bottom"/>
          </w:tcPr>
          <w:p w:rsidR="00FA73DF" w:rsidRPr="00053CE5" w:rsidRDefault="00FA73DF" w:rsidP="00FA73DF">
            <w:pPr>
              <w:rPr>
                <w:rFonts w:ascii="Times New Roman" w:hAnsi="Times New Roman" w:cs="Times New Roman"/>
                <w:sz w:val="18"/>
                <w:szCs w:val="18"/>
              </w:rPr>
            </w:pPr>
          </w:p>
        </w:tc>
      </w:tr>
    </w:tbl>
    <w:p w:rsidR="00FA73DF" w:rsidRPr="00053CE5" w:rsidRDefault="00FA73DF" w:rsidP="00FA73DF">
      <w:pPr>
        <w:pStyle w:val="ad"/>
        <w:tabs>
          <w:tab w:val="clear" w:pos="1134"/>
        </w:tabs>
        <w:autoSpaceDE w:val="0"/>
        <w:autoSpaceDN w:val="0"/>
        <w:spacing w:line="240" w:lineRule="auto"/>
        <w:ind w:firstLine="0"/>
        <w:rPr>
          <w:sz w:val="18"/>
          <w:szCs w:val="18"/>
        </w:rPr>
      </w:pPr>
    </w:p>
    <w:p w:rsidR="00FA73DF" w:rsidRPr="00053CE5" w:rsidRDefault="00FA73DF" w:rsidP="00FA73DF">
      <w:pPr>
        <w:pStyle w:val="ad"/>
        <w:tabs>
          <w:tab w:val="clear" w:pos="1134"/>
        </w:tabs>
        <w:autoSpaceDE w:val="0"/>
        <w:autoSpaceDN w:val="0"/>
        <w:spacing w:line="240" w:lineRule="auto"/>
        <w:ind w:firstLine="709"/>
        <w:rPr>
          <w:sz w:val="18"/>
          <w:szCs w:val="18"/>
        </w:rPr>
      </w:pPr>
      <w:r w:rsidRPr="00053CE5">
        <w:rPr>
          <w:sz w:val="18"/>
          <w:szCs w:val="18"/>
        </w:rPr>
        <w:t>В случае</w:t>
      </w:r>
      <w:proofErr w:type="gramStart"/>
      <w:r w:rsidRPr="00053CE5">
        <w:rPr>
          <w:sz w:val="18"/>
          <w:szCs w:val="18"/>
        </w:rPr>
        <w:t>,</w:t>
      </w:r>
      <w:proofErr w:type="gramEnd"/>
      <w:r w:rsidRPr="00053CE5">
        <w:rPr>
          <w:sz w:val="18"/>
          <w:szCs w:val="1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A73DF" w:rsidRPr="00053CE5" w:rsidRDefault="00FA73DF" w:rsidP="00FA73DF">
      <w:pPr>
        <w:pStyle w:val="ad"/>
        <w:tabs>
          <w:tab w:val="clear" w:pos="1134"/>
        </w:tabs>
        <w:autoSpaceDE w:val="0"/>
        <w:autoSpaceDN w:val="0"/>
        <w:spacing w:line="240" w:lineRule="auto"/>
        <w:ind w:firstLine="0"/>
        <w:rPr>
          <w:sz w:val="18"/>
          <w:szCs w:val="18"/>
        </w:rPr>
      </w:pPr>
    </w:p>
    <w:p w:rsidR="00FA73DF" w:rsidRPr="00053CE5" w:rsidRDefault="00FA73DF" w:rsidP="00FA73DF">
      <w:pPr>
        <w:pStyle w:val="ad"/>
        <w:tabs>
          <w:tab w:val="clear" w:pos="1134"/>
        </w:tabs>
        <w:autoSpaceDE w:val="0"/>
        <w:autoSpaceDN w:val="0"/>
        <w:spacing w:line="240" w:lineRule="auto"/>
        <w:ind w:firstLine="0"/>
        <w:rPr>
          <w:sz w:val="18"/>
          <w:szCs w:val="18"/>
        </w:rPr>
      </w:pPr>
      <w:r w:rsidRPr="00053CE5">
        <w:rPr>
          <w:sz w:val="18"/>
          <w:szCs w:val="18"/>
        </w:rPr>
        <w:t>_________________________________</w:t>
      </w:r>
      <w:r w:rsidRPr="00053CE5">
        <w:rPr>
          <w:sz w:val="18"/>
          <w:szCs w:val="18"/>
        </w:rPr>
        <w:tab/>
        <w:t>___</w:t>
      </w:r>
      <w:r w:rsidRPr="00053CE5">
        <w:rPr>
          <w:sz w:val="18"/>
          <w:szCs w:val="18"/>
        </w:rPr>
        <w:tab/>
      </w:r>
      <w:r w:rsidRPr="00053CE5">
        <w:rPr>
          <w:sz w:val="18"/>
          <w:szCs w:val="18"/>
        </w:rPr>
        <w:tab/>
        <w:t>___________________________</w:t>
      </w:r>
    </w:p>
    <w:p w:rsidR="00FA73DF" w:rsidRPr="00053CE5" w:rsidRDefault="00FA73DF" w:rsidP="00FA73DF">
      <w:pPr>
        <w:pStyle w:val="Times12"/>
        <w:ind w:firstLine="0"/>
        <w:rPr>
          <w:b/>
          <w:bCs w:val="0"/>
          <w:i/>
          <w:sz w:val="18"/>
          <w:szCs w:val="18"/>
          <w:vertAlign w:val="superscript"/>
        </w:rPr>
      </w:pPr>
      <w:r w:rsidRPr="00053CE5">
        <w:rPr>
          <w:b/>
          <w:bCs w:val="0"/>
          <w:i/>
          <w:sz w:val="18"/>
          <w:szCs w:val="18"/>
          <w:vertAlign w:val="superscript"/>
        </w:rPr>
        <w:t>(Подпись уполномоченного представителя)</w:t>
      </w:r>
      <w:r w:rsidRPr="00053CE5">
        <w:rPr>
          <w:snapToGrid w:val="0"/>
          <w:sz w:val="18"/>
          <w:szCs w:val="18"/>
        </w:rPr>
        <w:tab/>
      </w:r>
      <w:r w:rsidRPr="00053CE5">
        <w:rPr>
          <w:snapToGrid w:val="0"/>
          <w:sz w:val="18"/>
          <w:szCs w:val="18"/>
        </w:rPr>
        <w:tab/>
      </w:r>
      <w:r w:rsidRPr="00053CE5">
        <w:rPr>
          <w:b/>
          <w:bCs w:val="0"/>
          <w:i/>
          <w:sz w:val="18"/>
          <w:szCs w:val="18"/>
          <w:vertAlign w:val="superscript"/>
        </w:rPr>
        <w:t>(Имя и должность подписавшего)</w:t>
      </w:r>
    </w:p>
    <w:p w:rsidR="00FA73DF" w:rsidRPr="00053CE5" w:rsidRDefault="00FA73DF" w:rsidP="00FA73DF">
      <w:pPr>
        <w:pStyle w:val="Times12"/>
        <w:ind w:firstLine="709"/>
        <w:rPr>
          <w:bCs w:val="0"/>
          <w:sz w:val="18"/>
          <w:szCs w:val="18"/>
        </w:rPr>
      </w:pPr>
      <w:r w:rsidRPr="00053CE5">
        <w:rPr>
          <w:bCs w:val="0"/>
          <w:sz w:val="18"/>
          <w:szCs w:val="18"/>
        </w:rPr>
        <w:t>М.П.</w:t>
      </w:r>
    </w:p>
    <w:p w:rsidR="00FA73DF" w:rsidRPr="00053CE5" w:rsidRDefault="00FA73DF" w:rsidP="00FA73DF">
      <w:pPr>
        <w:jc w:val="both"/>
        <w:rPr>
          <w:rFonts w:ascii="Times New Roman" w:hAnsi="Times New Roman" w:cs="Times New Roman"/>
          <w:b/>
          <w:sz w:val="18"/>
          <w:szCs w:val="18"/>
        </w:rPr>
      </w:pPr>
    </w:p>
    <w:p w:rsidR="00FA73DF" w:rsidRPr="00053CE5" w:rsidRDefault="00FA73DF" w:rsidP="00FA73DF">
      <w:pPr>
        <w:jc w:val="both"/>
        <w:rPr>
          <w:rFonts w:ascii="Times New Roman" w:hAnsi="Times New Roman" w:cs="Times New Roman"/>
          <w:b/>
          <w:sz w:val="18"/>
          <w:szCs w:val="18"/>
        </w:rPr>
      </w:pPr>
    </w:p>
    <w:p w:rsidR="00FA73DF" w:rsidRPr="001E24F1" w:rsidRDefault="00FA73DF" w:rsidP="00FA73DF">
      <w:pPr>
        <w:jc w:val="both"/>
        <w:rPr>
          <w:rFonts w:ascii="Times New Roman" w:hAnsi="Times New Roman" w:cs="Times New Roman"/>
          <w:b/>
          <w:sz w:val="24"/>
          <w:szCs w:val="24"/>
        </w:rPr>
      </w:pPr>
    </w:p>
    <w:p w:rsidR="00FA73DF" w:rsidRPr="001E24F1" w:rsidRDefault="00FA73DF" w:rsidP="00FA73DF">
      <w:pPr>
        <w:jc w:val="both"/>
        <w:rPr>
          <w:rFonts w:ascii="Times New Roman" w:hAnsi="Times New Roman" w:cs="Times New Roman"/>
          <w:b/>
          <w:sz w:val="24"/>
          <w:szCs w:val="24"/>
        </w:rPr>
      </w:pPr>
    </w:p>
    <w:p w:rsidR="00FA73DF" w:rsidRPr="001E24F1" w:rsidRDefault="00FA73DF" w:rsidP="00FA73DF">
      <w:pPr>
        <w:jc w:val="both"/>
        <w:rPr>
          <w:rFonts w:ascii="Times New Roman" w:hAnsi="Times New Roman" w:cs="Times New Roman"/>
          <w:b/>
          <w:sz w:val="24"/>
          <w:szCs w:val="24"/>
        </w:rPr>
      </w:pPr>
    </w:p>
    <w:p w:rsidR="00FA73DF" w:rsidRPr="001E24F1" w:rsidRDefault="00FA73DF" w:rsidP="00FA73DF">
      <w:pPr>
        <w:jc w:val="both"/>
        <w:rPr>
          <w:rFonts w:ascii="Times New Roman" w:hAnsi="Times New Roman" w:cs="Times New Roman"/>
          <w:b/>
          <w:sz w:val="24"/>
          <w:szCs w:val="24"/>
        </w:rPr>
      </w:pPr>
    </w:p>
    <w:p w:rsidR="00FA73DF" w:rsidRPr="001E24F1" w:rsidRDefault="00FA73DF" w:rsidP="00FA73DF">
      <w:pPr>
        <w:jc w:val="both"/>
        <w:rPr>
          <w:rFonts w:ascii="Times New Roman" w:hAnsi="Times New Roman" w:cs="Times New Roman"/>
          <w:b/>
          <w:sz w:val="24"/>
          <w:szCs w:val="24"/>
        </w:rPr>
      </w:pPr>
    </w:p>
    <w:p w:rsidR="00FA73DF" w:rsidRPr="001E24F1" w:rsidRDefault="00FA73DF" w:rsidP="00FA73DF">
      <w:pPr>
        <w:jc w:val="both"/>
        <w:rPr>
          <w:rFonts w:ascii="Times New Roman" w:hAnsi="Times New Roman" w:cs="Times New Roman"/>
          <w:b/>
          <w:sz w:val="24"/>
          <w:szCs w:val="24"/>
        </w:rPr>
      </w:pPr>
    </w:p>
    <w:p w:rsidR="00FA73DF" w:rsidRPr="001E24F1" w:rsidRDefault="00FA73DF" w:rsidP="00FA73DF">
      <w:pPr>
        <w:jc w:val="both"/>
        <w:rPr>
          <w:rFonts w:ascii="Times New Roman" w:hAnsi="Times New Roman" w:cs="Times New Roman"/>
          <w:b/>
          <w:sz w:val="24"/>
          <w:szCs w:val="24"/>
        </w:rPr>
      </w:pPr>
    </w:p>
    <w:p w:rsidR="00FA73DF" w:rsidRPr="001E24F1" w:rsidRDefault="00FA73DF" w:rsidP="00FA73DF">
      <w:pPr>
        <w:jc w:val="both"/>
        <w:rPr>
          <w:rFonts w:ascii="Times New Roman" w:hAnsi="Times New Roman" w:cs="Times New Roman"/>
          <w:b/>
          <w:sz w:val="24"/>
          <w:szCs w:val="24"/>
        </w:rPr>
      </w:pPr>
    </w:p>
    <w:p w:rsidR="00FA73DF" w:rsidRPr="001E24F1" w:rsidRDefault="00FA73DF" w:rsidP="00FA73DF">
      <w:pPr>
        <w:jc w:val="both"/>
        <w:rPr>
          <w:rFonts w:ascii="Times New Roman" w:hAnsi="Times New Roman" w:cs="Times New Roman"/>
          <w:b/>
          <w:sz w:val="24"/>
          <w:szCs w:val="24"/>
        </w:rPr>
      </w:pPr>
    </w:p>
    <w:p w:rsidR="00FA73DF" w:rsidRPr="001E24F1" w:rsidRDefault="00FA73DF" w:rsidP="00FA73DF">
      <w:pPr>
        <w:jc w:val="both"/>
        <w:rPr>
          <w:rFonts w:ascii="Times New Roman" w:hAnsi="Times New Roman" w:cs="Times New Roman"/>
          <w:b/>
          <w:sz w:val="24"/>
          <w:szCs w:val="24"/>
        </w:rPr>
      </w:pPr>
    </w:p>
    <w:p w:rsidR="00FA73DF" w:rsidRDefault="00FA73DF" w:rsidP="00FA73DF">
      <w:pPr>
        <w:jc w:val="both"/>
        <w:rPr>
          <w:rFonts w:ascii="Times New Roman" w:hAnsi="Times New Roman" w:cs="Times New Roman"/>
          <w:b/>
          <w:sz w:val="24"/>
          <w:szCs w:val="24"/>
        </w:rPr>
      </w:pPr>
    </w:p>
    <w:p w:rsidR="00FA73DF" w:rsidRDefault="00FA73DF" w:rsidP="00FA73DF">
      <w:pPr>
        <w:jc w:val="both"/>
        <w:rPr>
          <w:rFonts w:ascii="Times New Roman" w:hAnsi="Times New Roman" w:cs="Times New Roman"/>
          <w:b/>
          <w:sz w:val="24"/>
          <w:szCs w:val="24"/>
        </w:rPr>
      </w:pPr>
    </w:p>
    <w:p w:rsidR="00FA73DF" w:rsidRDefault="00FA73DF" w:rsidP="00FA73DF">
      <w:pPr>
        <w:jc w:val="both"/>
        <w:rPr>
          <w:rFonts w:ascii="Times New Roman" w:hAnsi="Times New Roman" w:cs="Times New Roman"/>
          <w:b/>
          <w:sz w:val="24"/>
          <w:szCs w:val="24"/>
        </w:rPr>
      </w:pPr>
    </w:p>
    <w:p w:rsidR="00FA73DF" w:rsidRDefault="00FA73DF" w:rsidP="00FA73DF">
      <w:pPr>
        <w:jc w:val="both"/>
        <w:rPr>
          <w:rFonts w:ascii="Times New Roman" w:hAnsi="Times New Roman" w:cs="Times New Roman"/>
          <w:b/>
          <w:sz w:val="24"/>
          <w:szCs w:val="24"/>
        </w:rPr>
        <w:sectPr w:rsidR="00FA73DF" w:rsidSect="00FA73DF">
          <w:pgSz w:w="16838" w:h="11906" w:orient="landscape"/>
          <w:pgMar w:top="1701" w:right="1134" w:bottom="851" w:left="1134" w:header="709" w:footer="709" w:gutter="0"/>
          <w:cols w:space="708"/>
          <w:formProt w:val="0"/>
          <w:docGrid w:linePitch="360"/>
        </w:sectPr>
      </w:pPr>
    </w:p>
    <w:p w:rsidR="00FA73DF" w:rsidRDefault="00FA73DF" w:rsidP="00FA73DF">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rsidR="00FA73DF" w:rsidRPr="001E24F1" w:rsidRDefault="00FA73DF" w:rsidP="00FA73DF">
      <w:pPr>
        <w:pStyle w:val="-"/>
        <w:numPr>
          <w:ilvl w:val="0"/>
          <w:numId w:val="0"/>
        </w:numPr>
        <w:spacing w:after="0"/>
        <w:outlineLvl w:val="0"/>
      </w:pPr>
      <w:bookmarkStart w:id="16" w:name="_Toc213679220"/>
      <w:bookmarkStart w:id="17" w:name="_Toc213679142"/>
      <w:bookmarkStart w:id="18" w:name="_Toc213335139"/>
      <w:bookmarkStart w:id="19" w:name="_Toc168159798"/>
      <w:bookmarkStart w:id="20" w:name="_Toc168144812"/>
      <w:bookmarkStart w:id="21" w:name="_Toc157679469"/>
      <w:r w:rsidRPr="001E24F1">
        <w:rPr>
          <w:caps w:val="0"/>
        </w:rPr>
        <w:t>АКТ ПРИЕМА-ПЕРЕДАЧИ ТОВАРА (ОБОРУДОВАНИЯ</w:t>
      </w:r>
      <w:bookmarkEnd w:id="16"/>
      <w:bookmarkEnd w:id="17"/>
      <w:bookmarkEnd w:id="18"/>
      <w:bookmarkEnd w:id="19"/>
      <w:bookmarkEnd w:id="20"/>
      <w:bookmarkEnd w:id="21"/>
      <w:r w:rsidRPr="001E24F1">
        <w:rPr>
          <w:caps w:val="0"/>
        </w:rPr>
        <w:t>)</w:t>
      </w:r>
    </w:p>
    <w:p w:rsidR="00FA73DF" w:rsidRPr="001E24F1" w:rsidRDefault="00FA73DF" w:rsidP="00FA73DF">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rsidR="00FA73DF" w:rsidRPr="001E24F1" w:rsidRDefault="00FA73DF" w:rsidP="00FA73DF">
      <w:pPr>
        <w:jc w:val="center"/>
        <w:rPr>
          <w:rFonts w:ascii="Times New Roman" w:hAnsi="Times New Roman" w:cs="Times New Roman"/>
          <w:sz w:val="24"/>
          <w:szCs w:val="24"/>
        </w:rPr>
      </w:pPr>
    </w:p>
    <w:p w:rsidR="00FA73DF" w:rsidRPr="00C45EE0" w:rsidRDefault="00FA73DF" w:rsidP="00FA73DF">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rsidR="00FA73DF" w:rsidRDefault="00FA73DF" w:rsidP="00FA73DF">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rsidR="00FA73DF" w:rsidRDefault="00FA73DF" w:rsidP="00FA73DF">
      <w:pPr>
        <w:pStyle w:val="Style59"/>
        <w:widowControl/>
        <w:tabs>
          <w:tab w:val="left" w:leader="underscore" w:pos="5674"/>
        </w:tabs>
        <w:rPr>
          <w:rStyle w:val="FontStyle118"/>
        </w:rPr>
      </w:pPr>
      <w:r>
        <w:rPr>
          <w:rStyle w:val="FontStyle118"/>
        </w:rPr>
        <w:tab/>
        <w:t>(описание Товара)</w:t>
      </w:r>
    </w:p>
    <w:p w:rsidR="00FA73DF" w:rsidRDefault="00FA73DF" w:rsidP="00FA73DF">
      <w:pPr>
        <w:pStyle w:val="Style83"/>
        <w:widowControl/>
        <w:spacing w:line="240" w:lineRule="auto"/>
        <w:ind w:firstLine="0"/>
        <w:jc w:val="left"/>
        <w:rPr>
          <w:rStyle w:val="FontStyle120"/>
        </w:rPr>
      </w:pPr>
      <w:r>
        <w:rPr>
          <w:rStyle w:val="FontStyle120"/>
        </w:rPr>
        <w:t>Стоимость поставленного Товара составляет:</w:t>
      </w:r>
    </w:p>
    <w:p w:rsidR="00FA73DF" w:rsidRDefault="00FA73DF" w:rsidP="00FA73DF">
      <w:pPr>
        <w:pStyle w:val="Style59"/>
        <w:widowControl/>
        <w:tabs>
          <w:tab w:val="left" w:leader="underscore" w:pos="4840"/>
        </w:tabs>
        <w:rPr>
          <w:rStyle w:val="FontStyle118"/>
        </w:rPr>
      </w:pPr>
      <w:r>
        <w:rPr>
          <w:rStyle w:val="FontStyle118"/>
        </w:rPr>
        <w:tab/>
        <w:t>(сумма за поставленный Товар)</w:t>
      </w:r>
    </w:p>
    <w:p w:rsidR="00FA73DF" w:rsidRDefault="00FA73DF" w:rsidP="00FA73DF">
      <w:pPr>
        <w:pStyle w:val="Style83"/>
        <w:widowControl/>
        <w:spacing w:line="240" w:lineRule="auto"/>
        <w:ind w:firstLine="0"/>
        <w:jc w:val="left"/>
        <w:rPr>
          <w:sz w:val="20"/>
          <w:szCs w:val="20"/>
        </w:rPr>
      </w:pPr>
    </w:p>
    <w:p w:rsidR="00FA73DF" w:rsidRDefault="00FA73DF" w:rsidP="00FA73DF">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rsidR="00FA73DF" w:rsidRDefault="00FA73DF" w:rsidP="00FA73DF">
      <w:pPr>
        <w:pStyle w:val="Style83"/>
        <w:widowControl/>
        <w:spacing w:line="240" w:lineRule="auto"/>
        <w:ind w:firstLine="529"/>
        <w:rPr>
          <w:sz w:val="20"/>
          <w:szCs w:val="20"/>
        </w:rPr>
      </w:pPr>
    </w:p>
    <w:p w:rsidR="00FA73DF" w:rsidRDefault="00FA73DF" w:rsidP="00FA73DF">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rsidR="00FA73DF" w:rsidRDefault="00FA73DF" w:rsidP="00FA73DF">
      <w:pPr>
        <w:pStyle w:val="Style83"/>
        <w:widowControl/>
        <w:spacing w:line="240" w:lineRule="auto"/>
        <w:ind w:firstLine="534"/>
        <w:rPr>
          <w:sz w:val="20"/>
          <w:szCs w:val="20"/>
        </w:rPr>
      </w:pPr>
    </w:p>
    <w:p w:rsidR="00FA73DF" w:rsidRDefault="00FA73DF" w:rsidP="00FA73DF">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FA73DF" w:rsidRDefault="00FA73DF" w:rsidP="00FA73DF">
      <w:pPr>
        <w:jc w:val="both"/>
        <w:rPr>
          <w:rFonts w:ascii="Times New Roman" w:hAnsi="Times New Roman" w:cs="Times New Roman"/>
          <w:sz w:val="24"/>
          <w:szCs w:val="24"/>
        </w:rPr>
      </w:pPr>
    </w:p>
    <w:p w:rsidR="00FA73DF" w:rsidRDefault="00FA73DF" w:rsidP="00FA73DF">
      <w:pPr>
        <w:jc w:val="both"/>
        <w:rPr>
          <w:rFonts w:ascii="Times New Roman" w:hAnsi="Times New Roman" w:cs="Times New Roman"/>
          <w:sz w:val="24"/>
          <w:szCs w:val="24"/>
        </w:rPr>
      </w:pPr>
    </w:p>
    <w:p w:rsidR="00FA73DF" w:rsidRPr="001E24F1" w:rsidRDefault="00FA73DF" w:rsidP="00FA73DF">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FA73DF" w:rsidRPr="001E24F1" w:rsidTr="00FA73DF">
        <w:tc>
          <w:tcPr>
            <w:tcW w:w="4824" w:type="dxa"/>
          </w:tcPr>
          <w:p w:rsidR="00FA73DF" w:rsidRPr="001E24F1" w:rsidRDefault="00FA73DF" w:rsidP="00FA73DF">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rsidR="00FA73DF" w:rsidRPr="001E24F1" w:rsidRDefault="00FA73DF" w:rsidP="00FA73DF">
            <w:pPr>
              <w:ind w:left="458" w:hangingChars="190" w:hanging="458"/>
              <w:rPr>
                <w:rFonts w:ascii="Times New Roman" w:hAnsi="Times New Roman" w:cs="Times New Roman"/>
                <w:b/>
                <w:sz w:val="24"/>
                <w:szCs w:val="24"/>
              </w:rPr>
            </w:pPr>
          </w:p>
          <w:p w:rsidR="00FA73DF" w:rsidRPr="001E24F1" w:rsidRDefault="00FA73DF" w:rsidP="00FA73DF">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rsidR="00FA73DF" w:rsidRPr="001E24F1" w:rsidRDefault="00FA73DF" w:rsidP="00FA73DF">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FA73DF" w:rsidRPr="001E24F1" w:rsidRDefault="00FA73DF" w:rsidP="00FA73DF">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rsidR="00FA73DF" w:rsidRPr="001E24F1" w:rsidRDefault="00FA73DF" w:rsidP="00FA73DF">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rsidR="00FA73DF" w:rsidRPr="001E24F1" w:rsidRDefault="00FA73DF" w:rsidP="00FA73DF">
            <w:pPr>
              <w:ind w:left="458" w:hangingChars="190" w:hanging="458"/>
              <w:rPr>
                <w:rFonts w:ascii="Times New Roman" w:hAnsi="Times New Roman" w:cs="Times New Roman"/>
                <w:b/>
                <w:sz w:val="24"/>
                <w:szCs w:val="24"/>
              </w:rPr>
            </w:pPr>
          </w:p>
          <w:p w:rsidR="00FA73DF" w:rsidRPr="001E24F1" w:rsidRDefault="00FA73DF" w:rsidP="00FA73DF">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rsidR="00FA73DF" w:rsidRPr="001E24F1" w:rsidRDefault="00FA73DF" w:rsidP="00FA73DF">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FA73DF" w:rsidRPr="001E24F1" w:rsidRDefault="00FA73DF" w:rsidP="00FA73DF">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rsidR="00FA73DF" w:rsidRDefault="00FA73DF" w:rsidP="00FA73DF">
      <w:pPr>
        <w:jc w:val="both"/>
        <w:rPr>
          <w:rFonts w:ascii="Times New Roman" w:hAnsi="Times New Roman" w:cs="Times New Roman"/>
          <w:b/>
          <w:sz w:val="24"/>
          <w:szCs w:val="24"/>
        </w:rPr>
      </w:pPr>
    </w:p>
    <w:p w:rsidR="00FA73DF" w:rsidRDefault="00FA73DF" w:rsidP="00FA73DF">
      <w:pPr>
        <w:jc w:val="both"/>
        <w:rPr>
          <w:rFonts w:ascii="Times New Roman" w:hAnsi="Times New Roman" w:cs="Times New Roman"/>
          <w:b/>
          <w:sz w:val="24"/>
          <w:szCs w:val="24"/>
        </w:rPr>
      </w:pPr>
    </w:p>
    <w:p w:rsidR="00FA73DF" w:rsidRDefault="00FA73DF" w:rsidP="00FA73DF">
      <w:pPr>
        <w:jc w:val="both"/>
        <w:rPr>
          <w:rFonts w:ascii="Times New Roman" w:hAnsi="Times New Roman" w:cs="Times New Roman"/>
          <w:b/>
          <w:sz w:val="24"/>
          <w:szCs w:val="24"/>
        </w:rPr>
      </w:pPr>
    </w:p>
    <w:p w:rsidR="00FA73DF" w:rsidRDefault="00FA73DF" w:rsidP="00FA73DF">
      <w:pPr>
        <w:jc w:val="both"/>
        <w:rPr>
          <w:rFonts w:ascii="Times New Roman" w:hAnsi="Times New Roman" w:cs="Times New Roman"/>
          <w:b/>
          <w:sz w:val="24"/>
          <w:szCs w:val="24"/>
        </w:rPr>
      </w:pPr>
    </w:p>
    <w:p w:rsidR="00FA73DF" w:rsidRDefault="00FA73DF" w:rsidP="00FA73DF">
      <w:pPr>
        <w:jc w:val="both"/>
        <w:rPr>
          <w:rFonts w:ascii="Times New Roman" w:hAnsi="Times New Roman" w:cs="Times New Roman"/>
          <w:b/>
          <w:sz w:val="24"/>
          <w:szCs w:val="24"/>
        </w:rPr>
      </w:pPr>
    </w:p>
    <w:p w:rsidR="00FA73DF" w:rsidRPr="001E24F1" w:rsidRDefault="00FA73DF" w:rsidP="00FA73DF">
      <w:pPr>
        <w:jc w:val="both"/>
        <w:rPr>
          <w:rFonts w:ascii="Times New Roman" w:hAnsi="Times New Roman" w:cs="Times New Roman"/>
          <w:b/>
          <w:sz w:val="24"/>
          <w:szCs w:val="24"/>
        </w:rPr>
        <w:sectPr w:rsidR="00FA73DF" w:rsidRPr="001E24F1" w:rsidSect="00FA73DF">
          <w:pgSz w:w="11906" w:h="16838"/>
          <w:pgMar w:top="1134" w:right="851" w:bottom="1134" w:left="1701" w:header="709" w:footer="709" w:gutter="0"/>
          <w:cols w:space="708"/>
          <w:formProt w:val="0"/>
          <w:docGrid w:linePitch="360"/>
        </w:sectPr>
      </w:pPr>
    </w:p>
    <w:p w:rsidR="00FA73DF" w:rsidRDefault="00FA73DF" w:rsidP="00FA73DF">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rsidR="00FA73DF" w:rsidRPr="006032F5" w:rsidRDefault="00FA73DF" w:rsidP="00FA73DF">
      <w:pPr>
        <w:spacing w:before="20" w:after="20"/>
        <w:ind w:firstLine="709"/>
        <w:jc w:val="right"/>
        <w:rPr>
          <w:rFonts w:ascii="Times New Roman" w:hAnsi="Times New Roman" w:cs="Times New Roman"/>
          <w:b/>
        </w:rPr>
      </w:pPr>
    </w:p>
    <w:p w:rsidR="00FA73DF" w:rsidRPr="006032F5" w:rsidDel="00EC0238" w:rsidRDefault="00FA73DF" w:rsidP="00FA73DF">
      <w:pPr>
        <w:ind w:left="-426" w:firstLine="426"/>
        <w:jc w:val="both"/>
        <w:rPr>
          <w:rFonts w:ascii="Times New Roman" w:eastAsia="Calibri" w:hAnsi="Times New Roman" w:cs="Times New Roman"/>
          <w:sz w:val="24"/>
          <w:szCs w:val="24"/>
        </w:rPr>
      </w:pPr>
      <w:proofErr w:type="gramStart"/>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roofErr w:type="gramEnd"/>
    </w:p>
    <w:p w:rsidR="00FA73DF" w:rsidRPr="006032F5" w:rsidDel="00EC0238" w:rsidRDefault="00FA73DF" w:rsidP="00FA73DF">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FA73DF" w:rsidRPr="006032F5" w:rsidDel="00EC0238" w:rsidTr="00FA73DF">
        <w:trPr>
          <w:tblHeader/>
        </w:trPr>
        <w:tc>
          <w:tcPr>
            <w:tcW w:w="540" w:type="dxa"/>
            <w:shd w:val="clear" w:color="auto" w:fill="auto"/>
            <w:vAlign w:val="center"/>
          </w:tcPr>
          <w:p w:rsidR="00FA73DF" w:rsidRPr="006032F5" w:rsidDel="00EC0238" w:rsidRDefault="00FA73DF" w:rsidP="00FA73DF">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gramStart"/>
            <w:r w:rsidRPr="006032F5" w:rsidDel="00EC0238">
              <w:rPr>
                <w:rFonts w:ascii="Times New Roman" w:eastAsia="Calibri" w:hAnsi="Times New Roman" w:cs="Times New Roman"/>
                <w:sz w:val="24"/>
                <w:szCs w:val="24"/>
              </w:rPr>
              <w:t>п</w:t>
            </w:r>
            <w:proofErr w:type="gramEnd"/>
            <w:r w:rsidRPr="006032F5" w:rsidDel="00EC0238">
              <w:rPr>
                <w:rFonts w:ascii="Times New Roman" w:eastAsia="Calibri" w:hAnsi="Times New Roman" w:cs="Times New Roman"/>
                <w:sz w:val="24"/>
                <w:szCs w:val="24"/>
              </w:rPr>
              <w:t>/п</w:t>
            </w:r>
          </w:p>
        </w:tc>
        <w:tc>
          <w:tcPr>
            <w:tcW w:w="5556" w:type="dxa"/>
            <w:shd w:val="clear" w:color="auto" w:fill="auto"/>
            <w:vAlign w:val="center"/>
          </w:tcPr>
          <w:p w:rsidR="00FA73DF" w:rsidRPr="006032F5" w:rsidDel="00EC0238" w:rsidRDefault="00FA73DF" w:rsidP="00FA73DF">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rsidR="00FA73DF" w:rsidRPr="006032F5" w:rsidDel="00EC0238" w:rsidRDefault="00FA73DF" w:rsidP="00FA73DF">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rsidR="00FA73DF" w:rsidRPr="006032F5" w:rsidDel="00EC0238" w:rsidRDefault="00FA73DF" w:rsidP="00FA73DF">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rsidR="00FA73DF" w:rsidRPr="006032F5" w:rsidDel="00EC0238" w:rsidRDefault="00FA73DF" w:rsidP="00FA73DF">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FA73DF" w:rsidRPr="006032F5" w:rsidDel="00EC0238" w:rsidTr="00FA73DF">
        <w:trPr>
          <w:tblHeader/>
        </w:trPr>
        <w:tc>
          <w:tcPr>
            <w:tcW w:w="540" w:type="dxa"/>
            <w:shd w:val="clear" w:color="auto" w:fill="auto"/>
            <w:vAlign w:val="center"/>
          </w:tcPr>
          <w:p w:rsidR="00FA73DF" w:rsidRPr="006032F5" w:rsidDel="00EC0238" w:rsidRDefault="00FA73DF" w:rsidP="00FA73DF">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rsidR="00FA73DF" w:rsidRPr="006032F5" w:rsidDel="00EC0238" w:rsidRDefault="00FA73DF" w:rsidP="00FA73DF">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rsidR="00FA73DF" w:rsidRPr="006032F5" w:rsidDel="00EC0238" w:rsidRDefault="00FA73DF" w:rsidP="00FA73DF">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rsidR="00FA73DF" w:rsidRPr="006032F5" w:rsidDel="00EC0238" w:rsidRDefault="00FA73DF" w:rsidP="00FA73DF">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rsidR="00FA73DF" w:rsidRPr="006032F5" w:rsidDel="00EC0238" w:rsidRDefault="00FA73DF" w:rsidP="00FA73DF">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FA73DF" w:rsidRPr="006032F5" w:rsidDel="00EC0238" w:rsidTr="00FA73DF">
        <w:tc>
          <w:tcPr>
            <w:tcW w:w="540" w:type="dxa"/>
            <w:shd w:val="clear" w:color="auto" w:fill="auto"/>
          </w:tcPr>
          <w:p w:rsidR="00FA73DF" w:rsidRPr="006032F5" w:rsidDel="00EC0238" w:rsidRDefault="00FA73DF" w:rsidP="00FA73DF">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rsidR="00FA73DF" w:rsidRPr="006032F5" w:rsidDel="00EC0238" w:rsidRDefault="00FA73DF" w:rsidP="00FA73DF">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rsidR="00FA73DF" w:rsidRPr="006032F5" w:rsidDel="00EC0238" w:rsidRDefault="00FA73DF" w:rsidP="00FA73DF">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rsidR="00FA73DF" w:rsidRPr="006032F5" w:rsidDel="00EC0238" w:rsidRDefault="00FA73DF" w:rsidP="00FA73DF">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FA73DF" w:rsidRPr="006032F5" w:rsidDel="00EC0238" w:rsidRDefault="00FA73DF" w:rsidP="00FA73DF">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rsidR="00FA73DF" w:rsidRPr="006032F5" w:rsidDel="00EC0238" w:rsidRDefault="00FA73DF" w:rsidP="00FA73DF">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FA73DF" w:rsidRPr="006032F5" w:rsidDel="00EC0238" w:rsidTr="00FA73DF">
        <w:tc>
          <w:tcPr>
            <w:tcW w:w="540" w:type="dxa"/>
            <w:shd w:val="clear" w:color="auto" w:fill="auto"/>
          </w:tcPr>
          <w:p w:rsidR="00FA73DF" w:rsidRPr="006032F5" w:rsidDel="00EC0238" w:rsidRDefault="00FA73DF" w:rsidP="00FA73DF">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rsidR="00FA73DF" w:rsidRPr="006032F5" w:rsidDel="00EC0238" w:rsidRDefault="00FA73DF" w:rsidP="00FA73DF">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rsidR="00FA73DF" w:rsidRPr="006032F5" w:rsidDel="00EC0238" w:rsidRDefault="00FA73DF" w:rsidP="00FA73DF">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FA73DF" w:rsidRPr="006032F5" w:rsidDel="00EC0238" w:rsidRDefault="00FA73DF" w:rsidP="00FA73DF">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rsidR="00FA73DF" w:rsidRPr="006032F5" w:rsidDel="00EC0238" w:rsidRDefault="00FA73DF" w:rsidP="00FA73DF">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FA73DF" w:rsidRPr="006032F5" w:rsidDel="00EC0238" w:rsidTr="00FA73DF">
        <w:trPr>
          <w:trHeight w:val="1671"/>
        </w:trPr>
        <w:tc>
          <w:tcPr>
            <w:tcW w:w="540" w:type="dxa"/>
            <w:vMerge w:val="restart"/>
            <w:shd w:val="clear" w:color="auto" w:fill="auto"/>
          </w:tcPr>
          <w:p w:rsidR="00FA73DF" w:rsidRPr="006032F5" w:rsidDel="00EC0238" w:rsidRDefault="00FA73DF" w:rsidP="00FA73DF">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rsidR="00FA73DF" w:rsidRPr="006032F5" w:rsidDel="00EC0238" w:rsidRDefault="00FA73DF" w:rsidP="00FA73DF">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FA73DF" w:rsidRPr="006032F5" w:rsidDel="00EC0238" w:rsidRDefault="00FA73DF" w:rsidP="00FA73DF">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rsidR="00FA73DF" w:rsidRPr="006032F5" w:rsidDel="00EC0238" w:rsidRDefault="00FA73DF" w:rsidP="00FA73DF">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rsidR="00FA73DF" w:rsidRPr="006032F5" w:rsidDel="00EC0238" w:rsidRDefault="00FA73DF" w:rsidP="00FA73DF">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rsidR="00FA73DF" w:rsidRPr="006032F5" w:rsidDel="00EC0238" w:rsidRDefault="00FA73DF" w:rsidP="00FA73DF">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FA73DF" w:rsidRPr="006032F5" w:rsidDel="00EC0238" w:rsidTr="00FA73DF">
        <w:trPr>
          <w:trHeight w:val="1903"/>
        </w:trPr>
        <w:tc>
          <w:tcPr>
            <w:tcW w:w="540" w:type="dxa"/>
            <w:vMerge/>
            <w:shd w:val="clear" w:color="auto" w:fill="auto"/>
          </w:tcPr>
          <w:p w:rsidR="00FA73DF" w:rsidRPr="006032F5" w:rsidDel="00EC0238" w:rsidRDefault="00FA73DF" w:rsidP="00FA73DF">
            <w:pPr>
              <w:rPr>
                <w:rFonts w:ascii="Times New Roman" w:eastAsia="Calibri" w:hAnsi="Times New Roman" w:cs="Times New Roman"/>
                <w:sz w:val="24"/>
                <w:szCs w:val="24"/>
              </w:rPr>
            </w:pPr>
          </w:p>
        </w:tc>
        <w:tc>
          <w:tcPr>
            <w:tcW w:w="5556" w:type="dxa"/>
            <w:vMerge/>
            <w:shd w:val="clear" w:color="auto" w:fill="auto"/>
          </w:tcPr>
          <w:p w:rsidR="00FA73DF" w:rsidRPr="006032F5" w:rsidDel="00EC0238" w:rsidRDefault="00FA73DF" w:rsidP="00FA73DF">
            <w:pPr>
              <w:rPr>
                <w:rFonts w:ascii="Times New Roman" w:eastAsia="Calibri" w:hAnsi="Times New Roman" w:cs="Times New Roman"/>
                <w:sz w:val="24"/>
                <w:szCs w:val="24"/>
              </w:rPr>
            </w:pPr>
          </w:p>
        </w:tc>
        <w:tc>
          <w:tcPr>
            <w:tcW w:w="1378" w:type="dxa"/>
            <w:shd w:val="clear" w:color="auto" w:fill="auto"/>
            <w:vAlign w:val="center"/>
          </w:tcPr>
          <w:p w:rsidR="00FA73DF" w:rsidRPr="006032F5" w:rsidDel="00EC0238" w:rsidRDefault="00FA73DF" w:rsidP="00FA73DF">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rsidR="00FA73DF" w:rsidRPr="006032F5" w:rsidDel="00EC0238" w:rsidRDefault="00FA73DF" w:rsidP="00FA73DF">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rsidR="00FA73DF" w:rsidRPr="006032F5" w:rsidDel="00EC0238" w:rsidRDefault="00FA73DF" w:rsidP="00FA73DF">
            <w:pPr>
              <w:rPr>
                <w:rFonts w:ascii="Times New Roman" w:eastAsia="Calibri" w:hAnsi="Times New Roman" w:cs="Times New Roman"/>
                <w:sz w:val="24"/>
                <w:szCs w:val="24"/>
              </w:rPr>
            </w:pPr>
          </w:p>
        </w:tc>
        <w:tc>
          <w:tcPr>
            <w:tcW w:w="1589" w:type="dxa"/>
            <w:vMerge/>
            <w:shd w:val="clear" w:color="auto" w:fill="auto"/>
            <w:vAlign w:val="center"/>
          </w:tcPr>
          <w:p w:rsidR="00FA73DF" w:rsidRPr="006032F5" w:rsidDel="00EC0238" w:rsidRDefault="00FA73DF" w:rsidP="00FA73DF">
            <w:pPr>
              <w:rPr>
                <w:rFonts w:ascii="Times New Roman" w:eastAsia="Calibri" w:hAnsi="Times New Roman" w:cs="Times New Roman"/>
                <w:i/>
                <w:sz w:val="24"/>
                <w:szCs w:val="24"/>
              </w:rPr>
            </w:pPr>
          </w:p>
        </w:tc>
      </w:tr>
      <w:tr w:rsidR="00FA73DF" w:rsidRPr="006032F5" w:rsidDel="00EC0238" w:rsidTr="00FA73DF">
        <w:trPr>
          <w:trHeight w:val="1404"/>
        </w:trPr>
        <w:tc>
          <w:tcPr>
            <w:tcW w:w="540" w:type="dxa"/>
            <w:vMerge w:val="restart"/>
            <w:shd w:val="clear" w:color="auto" w:fill="auto"/>
          </w:tcPr>
          <w:p w:rsidR="00FA73DF" w:rsidRPr="006032F5" w:rsidDel="00EC0238" w:rsidRDefault="00FA73DF" w:rsidP="00FA73DF">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w:t>
            </w:r>
          </w:p>
        </w:tc>
        <w:tc>
          <w:tcPr>
            <w:tcW w:w="5556" w:type="dxa"/>
            <w:vMerge w:val="restart"/>
            <w:shd w:val="clear" w:color="auto" w:fill="auto"/>
          </w:tcPr>
          <w:p w:rsidR="00FA73DF" w:rsidRPr="006032F5" w:rsidDel="00EC0238" w:rsidRDefault="00FA73DF" w:rsidP="00FA73DF">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FA73DF" w:rsidRPr="006032F5" w:rsidDel="00EC0238" w:rsidRDefault="00FA73DF" w:rsidP="00FA73DF">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400 млн. руб.</w:t>
            </w:r>
          </w:p>
        </w:tc>
        <w:tc>
          <w:tcPr>
            <w:tcW w:w="1418" w:type="dxa"/>
            <w:vMerge w:val="restart"/>
            <w:shd w:val="clear" w:color="auto" w:fill="auto"/>
            <w:vAlign w:val="center"/>
          </w:tcPr>
          <w:p w:rsidR="00FA73DF" w:rsidRPr="006032F5" w:rsidDel="00EC0238" w:rsidRDefault="00FA73DF" w:rsidP="00FA73DF">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rsidR="00FA73DF" w:rsidRPr="006032F5" w:rsidDel="00EC0238" w:rsidRDefault="00FA73DF" w:rsidP="00FA73DF">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FA73DF" w:rsidRPr="006032F5" w:rsidDel="00EC0238" w:rsidTr="00FA73DF">
        <w:trPr>
          <w:trHeight w:val="1267"/>
        </w:trPr>
        <w:tc>
          <w:tcPr>
            <w:tcW w:w="540" w:type="dxa"/>
            <w:vMerge/>
            <w:shd w:val="clear" w:color="auto" w:fill="auto"/>
          </w:tcPr>
          <w:p w:rsidR="00FA73DF" w:rsidRPr="006032F5" w:rsidDel="00EC0238" w:rsidRDefault="00FA73DF" w:rsidP="00FA73DF">
            <w:pPr>
              <w:rPr>
                <w:rFonts w:ascii="Times New Roman" w:eastAsia="Calibri" w:hAnsi="Times New Roman" w:cs="Times New Roman"/>
                <w:sz w:val="24"/>
                <w:szCs w:val="24"/>
              </w:rPr>
            </w:pPr>
          </w:p>
        </w:tc>
        <w:tc>
          <w:tcPr>
            <w:tcW w:w="5556" w:type="dxa"/>
            <w:vMerge/>
            <w:shd w:val="clear" w:color="auto" w:fill="auto"/>
          </w:tcPr>
          <w:p w:rsidR="00FA73DF" w:rsidRPr="006032F5" w:rsidDel="00EC0238" w:rsidRDefault="00FA73DF" w:rsidP="00FA73DF">
            <w:pPr>
              <w:rPr>
                <w:rFonts w:ascii="Times New Roman" w:eastAsia="Calibri" w:hAnsi="Times New Roman" w:cs="Times New Roman"/>
                <w:sz w:val="24"/>
                <w:szCs w:val="24"/>
              </w:rPr>
            </w:pPr>
          </w:p>
        </w:tc>
        <w:tc>
          <w:tcPr>
            <w:tcW w:w="1378" w:type="dxa"/>
            <w:shd w:val="clear" w:color="auto" w:fill="auto"/>
            <w:vAlign w:val="center"/>
          </w:tcPr>
          <w:p w:rsidR="00FA73DF" w:rsidRPr="006032F5" w:rsidDel="00EC0238" w:rsidRDefault="00FA73DF" w:rsidP="00FA73DF">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tcPr>
          <w:p w:rsidR="00FA73DF" w:rsidRPr="006032F5" w:rsidDel="00EC0238" w:rsidRDefault="00FA73DF" w:rsidP="00FA73DF">
            <w:pPr>
              <w:rPr>
                <w:rFonts w:ascii="Times New Roman" w:eastAsia="Calibri" w:hAnsi="Times New Roman" w:cs="Times New Roman"/>
                <w:i/>
                <w:sz w:val="24"/>
                <w:szCs w:val="24"/>
              </w:rPr>
            </w:pPr>
          </w:p>
        </w:tc>
        <w:tc>
          <w:tcPr>
            <w:tcW w:w="1589" w:type="dxa"/>
            <w:vMerge/>
            <w:shd w:val="clear" w:color="auto" w:fill="auto"/>
          </w:tcPr>
          <w:p w:rsidR="00FA73DF" w:rsidRPr="006032F5" w:rsidDel="00EC0238" w:rsidRDefault="00FA73DF" w:rsidP="00FA73DF">
            <w:pPr>
              <w:rPr>
                <w:rFonts w:ascii="Times New Roman" w:eastAsia="Calibri" w:hAnsi="Times New Roman" w:cs="Times New Roman"/>
                <w:i/>
                <w:sz w:val="24"/>
                <w:szCs w:val="24"/>
              </w:rPr>
            </w:pPr>
          </w:p>
        </w:tc>
      </w:tr>
    </w:tbl>
    <w:p w:rsidR="00FA73DF" w:rsidRPr="006032F5" w:rsidDel="00EC0238" w:rsidRDefault="00FA73DF" w:rsidP="00FA73DF">
      <w:pPr>
        <w:pStyle w:val="ad"/>
        <w:tabs>
          <w:tab w:val="clear" w:pos="1134"/>
        </w:tabs>
        <w:autoSpaceDE w:val="0"/>
        <w:autoSpaceDN w:val="0"/>
        <w:spacing w:line="240" w:lineRule="auto"/>
        <w:ind w:firstLine="0"/>
        <w:rPr>
          <w:sz w:val="24"/>
          <w:szCs w:val="24"/>
        </w:rPr>
      </w:pPr>
    </w:p>
    <w:p w:rsidR="00FA73DF" w:rsidRPr="006032F5" w:rsidDel="00EC0238" w:rsidRDefault="00FA73DF" w:rsidP="00FA73DF">
      <w:pPr>
        <w:pStyle w:val="ad"/>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 w:rsidR="00FA73DF" w:rsidRPr="006032F5" w:rsidRDefault="00FA73DF" w:rsidP="00FA73DF">
      <w:pPr>
        <w:rPr>
          <w:rFonts w:ascii="Times New Roman" w:hAnsi="Times New Roman" w:cs="Times New Roman"/>
          <w:sz w:val="24"/>
          <w:szCs w:val="24"/>
        </w:rPr>
      </w:pPr>
    </w:p>
    <w:p w:rsidR="00FA73DF" w:rsidRDefault="00FA73DF"/>
    <w:sectPr w:rsidR="00FA73DF">
      <w:head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AC7" w:rsidRDefault="00640AC7" w:rsidP="00FA73DF">
      <w:pPr>
        <w:spacing w:after="0" w:line="240" w:lineRule="auto"/>
      </w:pPr>
      <w:r>
        <w:separator/>
      </w:r>
    </w:p>
  </w:endnote>
  <w:endnote w:type="continuationSeparator" w:id="0">
    <w:p w:rsidR="00640AC7" w:rsidRDefault="00640AC7" w:rsidP="00FA7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AC7" w:rsidRDefault="00640AC7" w:rsidP="00FA73DF">
      <w:pPr>
        <w:spacing w:after="0" w:line="240" w:lineRule="auto"/>
      </w:pPr>
      <w:r>
        <w:separator/>
      </w:r>
    </w:p>
  </w:footnote>
  <w:footnote w:type="continuationSeparator" w:id="0">
    <w:p w:rsidR="00640AC7" w:rsidRDefault="00640AC7" w:rsidP="00FA73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4703075"/>
      <w:docPartObj>
        <w:docPartGallery w:val="Page Numbers (Top of Page)"/>
        <w:docPartUnique/>
      </w:docPartObj>
    </w:sdtPr>
    <w:sdtContent>
      <w:p w:rsidR="00640AC7" w:rsidRPr="00FA73DF" w:rsidRDefault="00640AC7" w:rsidP="00FA73DF">
        <w:pPr>
          <w:tabs>
            <w:tab w:val="center" w:pos="4677"/>
            <w:tab w:val="right" w:pos="9355"/>
          </w:tabs>
          <w:spacing w:after="0" w:line="240" w:lineRule="auto"/>
          <w:jc w:val="right"/>
        </w:pPr>
        <w:r w:rsidRPr="00FA73DF">
          <w:rPr>
            <w:rFonts w:ascii="Times New Roman" w:hAnsi="Times New Roman" w:cs="Times New Roman"/>
          </w:rPr>
          <w:t xml:space="preserve">Страница </w:t>
        </w:r>
        <w:r w:rsidRPr="00FA73DF">
          <w:rPr>
            <w:rFonts w:ascii="Times New Roman" w:hAnsi="Times New Roman" w:cs="Times New Roman"/>
            <w:b/>
          </w:rPr>
          <w:fldChar w:fldCharType="begin"/>
        </w:r>
        <w:r w:rsidRPr="00FA73DF">
          <w:rPr>
            <w:rFonts w:ascii="Times New Roman" w:hAnsi="Times New Roman" w:cs="Times New Roman"/>
            <w:b/>
          </w:rPr>
          <w:instrText>PAGE</w:instrText>
        </w:r>
        <w:r w:rsidRPr="00FA73DF">
          <w:rPr>
            <w:rFonts w:ascii="Times New Roman" w:hAnsi="Times New Roman" w:cs="Times New Roman"/>
            <w:b/>
          </w:rPr>
          <w:fldChar w:fldCharType="separate"/>
        </w:r>
        <w:r w:rsidR="00E650E1">
          <w:rPr>
            <w:rFonts w:ascii="Times New Roman" w:hAnsi="Times New Roman" w:cs="Times New Roman"/>
            <w:b/>
            <w:noProof/>
          </w:rPr>
          <w:t>26</w:t>
        </w:r>
        <w:r w:rsidRPr="00FA73DF">
          <w:rPr>
            <w:rFonts w:ascii="Times New Roman" w:hAnsi="Times New Roman" w:cs="Times New Roman"/>
            <w:b/>
          </w:rPr>
          <w:fldChar w:fldCharType="end"/>
        </w:r>
        <w:r w:rsidRPr="00FA73DF">
          <w:rPr>
            <w:rFonts w:ascii="Times New Roman" w:hAnsi="Times New Roman" w:cs="Times New Roman"/>
          </w:rPr>
          <w:t xml:space="preserve"> из </w:t>
        </w:r>
        <w:r w:rsidRPr="00FA73DF">
          <w:rPr>
            <w:rFonts w:ascii="Times New Roman" w:hAnsi="Times New Roman" w:cs="Times New Roman"/>
            <w:b/>
          </w:rPr>
          <w:fldChar w:fldCharType="begin"/>
        </w:r>
        <w:r w:rsidRPr="00FA73DF">
          <w:rPr>
            <w:rFonts w:ascii="Times New Roman" w:hAnsi="Times New Roman" w:cs="Times New Roman"/>
            <w:b/>
          </w:rPr>
          <w:instrText>NUMPAGES</w:instrText>
        </w:r>
        <w:r w:rsidRPr="00FA73DF">
          <w:rPr>
            <w:rFonts w:ascii="Times New Roman" w:hAnsi="Times New Roman" w:cs="Times New Roman"/>
            <w:b/>
          </w:rPr>
          <w:fldChar w:fldCharType="separate"/>
        </w:r>
        <w:r w:rsidR="00E650E1">
          <w:rPr>
            <w:rFonts w:ascii="Times New Roman" w:hAnsi="Times New Roman" w:cs="Times New Roman"/>
            <w:b/>
            <w:noProof/>
          </w:rPr>
          <w:t>33</w:t>
        </w:r>
        <w:r w:rsidRPr="00FA73DF">
          <w:rPr>
            <w:rFonts w:ascii="Times New Roman" w:hAnsi="Times New Roman" w:cs="Times New Roman"/>
            <w:b/>
          </w:rPr>
          <w:fldChar w:fldCharType="end"/>
        </w:r>
      </w:p>
    </w:sdtContent>
  </w:sdt>
  <w:sdt>
    <w:sdtPr>
      <w:id w:val="339130874"/>
      <w:docPartObj>
        <w:docPartGallery w:val="Page Numbers (Top of Page)"/>
        <w:docPartUnique/>
      </w:docPartObj>
    </w:sdtPr>
    <w:sdtEndPr>
      <w:rPr>
        <w:rFonts w:ascii="Times New Roman" w:hAnsi="Times New Roman" w:cs="Times New Roman"/>
        <w:sz w:val="24"/>
        <w:szCs w:val="24"/>
      </w:rPr>
    </w:sdtEndPr>
    <w:sdtContent>
      <w:sdt>
        <w:sdtPr>
          <w:id w:val="72563127"/>
          <w:placeholder>
            <w:docPart w:val="839CB4A4B65F410396E68B3EA4D345D7"/>
          </w:placeholder>
        </w:sdtPr>
        <w:sdtEndPr>
          <w:rPr>
            <w:rFonts w:ascii="Times New Roman" w:hAnsi="Times New Roman" w:cs="Times New Roman"/>
            <w:sz w:val="24"/>
            <w:szCs w:val="24"/>
          </w:rPr>
        </w:sdtEndPr>
        <w:sdtContent>
          <w:sdt>
            <w:sdtPr>
              <w:id w:val="1771512393"/>
              <w:docPartObj>
                <w:docPartGallery w:val="Page Numbers (Top of Page)"/>
                <w:docPartUnique/>
              </w:docPartObj>
            </w:sdtPr>
            <w:sdtContent>
              <w:p w:rsidR="00640AC7" w:rsidRPr="00FA73DF" w:rsidRDefault="00640AC7" w:rsidP="00FA73DF">
                <w:pPr>
                  <w:tabs>
                    <w:tab w:val="center" w:pos="4677"/>
                    <w:tab w:val="right" w:pos="9355"/>
                  </w:tabs>
                  <w:spacing w:after="0" w:line="240" w:lineRule="auto"/>
                  <w:jc w:val="center"/>
                </w:pPr>
                <w:r w:rsidRPr="00FA73DF">
                  <w:rPr>
                    <w:rFonts w:ascii="Times New Roman" w:hAnsi="Times New Roman" w:cs="Times New Roman"/>
                    <w:sz w:val="24"/>
                    <w:szCs w:val="24"/>
                  </w:rPr>
                  <w:t>Договор №                        от                 20    г.</w:t>
                </w:r>
              </w:p>
            </w:sdtContent>
          </w:sdt>
          <w:p w:rsidR="00640AC7" w:rsidRDefault="00640AC7" w:rsidP="00FA73DF">
            <w:pPr>
              <w:pStyle w:val="a7"/>
            </w:pPr>
          </w:p>
        </w:sdtContent>
      </w:sdt>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rsidR="00640AC7" w:rsidRPr="00FA73DF" w:rsidRDefault="00640AC7" w:rsidP="00FA73DF">
        <w:pPr>
          <w:tabs>
            <w:tab w:val="center" w:pos="4677"/>
            <w:tab w:val="right" w:pos="9355"/>
          </w:tabs>
          <w:spacing w:after="0" w:line="240" w:lineRule="auto"/>
          <w:jc w:val="right"/>
        </w:pPr>
        <w:r w:rsidRPr="00FA73DF">
          <w:rPr>
            <w:rFonts w:ascii="Times New Roman" w:hAnsi="Times New Roman" w:cs="Times New Roman"/>
          </w:rPr>
          <w:t xml:space="preserve">Страница </w:t>
        </w:r>
        <w:r w:rsidRPr="00FA73DF">
          <w:rPr>
            <w:rFonts w:ascii="Times New Roman" w:hAnsi="Times New Roman" w:cs="Times New Roman"/>
            <w:b/>
          </w:rPr>
          <w:fldChar w:fldCharType="begin"/>
        </w:r>
        <w:r w:rsidRPr="00FA73DF">
          <w:rPr>
            <w:rFonts w:ascii="Times New Roman" w:hAnsi="Times New Roman" w:cs="Times New Roman"/>
            <w:b/>
          </w:rPr>
          <w:instrText>PAGE</w:instrText>
        </w:r>
        <w:r w:rsidRPr="00FA73DF">
          <w:rPr>
            <w:rFonts w:ascii="Times New Roman" w:hAnsi="Times New Roman" w:cs="Times New Roman"/>
            <w:b/>
          </w:rPr>
          <w:fldChar w:fldCharType="separate"/>
        </w:r>
        <w:r w:rsidR="00053CE5">
          <w:rPr>
            <w:rFonts w:ascii="Times New Roman" w:hAnsi="Times New Roman" w:cs="Times New Roman"/>
            <w:b/>
            <w:noProof/>
          </w:rPr>
          <w:t>32</w:t>
        </w:r>
        <w:r w:rsidRPr="00FA73DF">
          <w:rPr>
            <w:rFonts w:ascii="Times New Roman" w:hAnsi="Times New Roman" w:cs="Times New Roman"/>
            <w:b/>
          </w:rPr>
          <w:fldChar w:fldCharType="end"/>
        </w:r>
        <w:r w:rsidRPr="00FA73DF">
          <w:rPr>
            <w:rFonts w:ascii="Times New Roman" w:hAnsi="Times New Roman" w:cs="Times New Roman"/>
          </w:rPr>
          <w:t xml:space="preserve"> из </w:t>
        </w:r>
        <w:r w:rsidRPr="00FA73DF">
          <w:rPr>
            <w:rFonts w:ascii="Times New Roman" w:hAnsi="Times New Roman" w:cs="Times New Roman"/>
            <w:b/>
          </w:rPr>
          <w:fldChar w:fldCharType="begin"/>
        </w:r>
        <w:r w:rsidRPr="00FA73DF">
          <w:rPr>
            <w:rFonts w:ascii="Times New Roman" w:hAnsi="Times New Roman" w:cs="Times New Roman"/>
            <w:b/>
          </w:rPr>
          <w:instrText>NUMPAGES</w:instrText>
        </w:r>
        <w:r w:rsidRPr="00FA73DF">
          <w:rPr>
            <w:rFonts w:ascii="Times New Roman" w:hAnsi="Times New Roman" w:cs="Times New Roman"/>
            <w:b/>
          </w:rPr>
          <w:fldChar w:fldCharType="separate"/>
        </w:r>
        <w:r w:rsidR="00053CE5">
          <w:rPr>
            <w:rFonts w:ascii="Times New Roman" w:hAnsi="Times New Roman" w:cs="Times New Roman"/>
            <w:b/>
            <w:noProof/>
          </w:rPr>
          <w:t>33</w:t>
        </w:r>
        <w:r w:rsidRPr="00FA73DF">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640AC7" w:rsidRPr="00FA73DF" w:rsidRDefault="00640AC7" w:rsidP="00FA73DF">
                <w:pPr>
                  <w:tabs>
                    <w:tab w:val="center" w:pos="4677"/>
                    <w:tab w:val="right" w:pos="9355"/>
                  </w:tabs>
                  <w:spacing w:after="0" w:line="240" w:lineRule="auto"/>
                  <w:jc w:val="center"/>
                </w:pPr>
                <w:r w:rsidRPr="00FA73DF">
                  <w:rPr>
                    <w:rFonts w:ascii="Times New Roman" w:hAnsi="Times New Roman" w:cs="Times New Roman"/>
                    <w:sz w:val="24"/>
                    <w:szCs w:val="24"/>
                  </w:rPr>
                  <w:t>Договор №                        от                 20    г.</w:t>
                </w:r>
              </w:p>
            </w:sdtContent>
          </w:sdt>
          <w:p w:rsidR="00640AC7" w:rsidRPr="00FA73DF" w:rsidRDefault="00640AC7" w:rsidP="00FA73DF">
            <w:pPr>
              <w:tabs>
                <w:tab w:val="center" w:pos="4677"/>
                <w:tab w:val="right" w:pos="9355"/>
              </w:tabs>
              <w:spacing w:after="0" w:line="240" w:lineRule="auto"/>
              <w:jc w:val="center"/>
              <w:rPr>
                <w:rFonts w:ascii="Times New Roman" w:hAnsi="Times New Roman" w:cs="Times New Roman"/>
                <w:sz w:val="24"/>
                <w:szCs w:val="24"/>
              </w:rPr>
            </w:pPr>
          </w:p>
        </w:sdtContent>
      </w:sdt>
    </w:sdtContent>
  </w:sdt>
  <w:p w:rsidR="00640AC7" w:rsidRDefault="00640AC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C23FA"/>
    <w:multiLevelType w:val="hybridMultilevel"/>
    <w:tmpl w:val="A7E46266"/>
    <w:lvl w:ilvl="0" w:tplc="08028586">
      <w:start w:val="1"/>
      <w:numFmt w:val="bullet"/>
      <w:lvlText w:val=""/>
      <w:lvlJc w:val="left"/>
      <w:pPr>
        <w:ind w:left="720" w:hanging="360"/>
      </w:pPr>
      <w:rPr>
        <w:rFonts w:ascii="Symbol" w:hAnsi="Symbol" w:hint="default"/>
      </w:rPr>
    </w:lvl>
    <w:lvl w:ilvl="1" w:tplc="EDF2090A">
      <w:start w:val="1"/>
      <w:numFmt w:val="bullet"/>
      <w:lvlText w:val="o"/>
      <w:lvlJc w:val="left"/>
      <w:pPr>
        <w:ind w:left="1440" w:hanging="360"/>
      </w:pPr>
      <w:rPr>
        <w:rFonts w:ascii="Courier New" w:hAnsi="Courier New" w:cs="Courier New" w:hint="default"/>
      </w:rPr>
    </w:lvl>
    <w:lvl w:ilvl="2" w:tplc="3758A538">
      <w:start w:val="1"/>
      <w:numFmt w:val="bullet"/>
      <w:lvlText w:val=""/>
      <w:lvlJc w:val="left"/>
      <w:pPr>
        <w:ind w:left="2160" w:hanging="360"/>
      </w:pPr>
      <w:rPr>
        <w:rFonts w:ascii="Wingdings" w:hAnsi="Wingdings" w:hint="default"/>
      </w:rPr>
    </w:lvl>
    <w:lvl w:ilvl="3" w:tplc="02FA88D0">
      <w:start w:val="1"/>
      <w:numFmt w:val="bullet"/>
      <w:lvlText w:val=""/>
      <w:lvlJc w:val="left"/>
      <w:pPr>
        <w:ind w:left="2880" w:hanging="360"/>
      </w:pPr>
      <w:rPr>
        <w:rFonts w:ascii="Symbol" w:hAnsi="Symbol" w:hint="default"/>
      </w:rPr>
    </w:lvl>
    <w:lvl w:ilvl="4" w:tplc="F962BE2C">
      <w:start w:val="1"/>
      <w:numFmt w:val="bullet"/>
      <w:lvlText w:val="o"/>
      <w:lvlJc w:val="left"/>
      <w:pPr>
        <w:ind w:left="3600" w:hanging="360"/>
      </w:pPr>
      <w:rPr>
        <w:rFonts w:ascii="Courier New" w:hAnsi="Courier New" w:cs="Courier New" w:hint="default"/>
      </w:rPr>
    </w:lvl>
    <w:lvl w:ilvl="5" w:tplc="37180464">
      <w:start w:val="1"/>
      <w:numFmt w:val="bullet"/>
      <w:lvlText w:val=""/>
      <w:lvlJc w:val="left"/>
      <w:pPr>
        <w:ind w:left="4320" w:hanging="360"/>
      </w:pPr>
      <w:rPr>
        <w:rFonts w:ascii="Wingdings" w:hAnsi="Wingdings" w:hint="default"/>
      </w:rPr>
    </w:lvl>
    <w:lvl w:ilvl="6" w:tplc="F3A6A758">
      <w:start w:val="1"/>
      <w:numFmt w:val="bullet"/>
      <w:lvlText w:val=""/>
      <w:lvlJc w:val="left"/>
      <w:pPr>
        <w:ind w:left="5040" w:hanging="360"/>
      </w:pPr>
      <w:rPr>
        <w:rFonts w:ascii="Symbol" w:hAnsi="Symbol" w:hint="default"/>
      </w:rPr>
    </w:lvl>
    <w:lvl w:ilvl="7" w:tplc="6E08CBB8">
      <w:start w:val="1"/>
      <w:numFmt w:val="bullet"/>
      <w:lvlText w:val="o"/>
      <w:lvlJc w:val="left"/>
      <w:pPr>
        <w:ind w:left="5760" w:hanging="360"/>
      </w:pPr>
      <w:rPr>
        <w:rFonts w:ascii="Courier New" w:hAnsi="Courier New" w:cs="Courier New" w:hint="default"/>
      </w:rPr>
    </w:lvl>
    <w:lvl w:ilvl="8" w:tplc="C53E5572">
      <w:start w:val="1"/>
      <w:numFmt w:val="bullet"/>
      <w:lvlText w:val=""/>
      <w:lvlJc w:val="left"/>
      <w:pPr>
        <w:ind w:left="6480" w:hanging="360"/>
      </w:pPr>
      <w:rPr>
        <w:rFonts w:ascii="Wingdings" w:hAnsi="Wingdings" w:hint="default"/>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b w:val="0"/>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nsid w:val="2C880D3A"/>
    <w:multiLevelType w:val="hybridMultilevel"/>
    <w:tmpl w:val="C296947A"/>
    <w:lvl w:ilvl="0" w:tplc="E746F042">
      <w:start w:val="1"/>
      <w:numFmt w:val="bullet"/>
      <w:lvlText w:val=""/>
      <w:lvlJc w:val="left"/>
      <w:pPr>
        <w:ind w:left="780" w:hanging="360"/>
      </w:pPr>
      <w:rPr>
        <w:rFonts w:ascii="Symbol" w:hAnsi="Symbol" w:hint="default"/>
      </w:rPr>
    </w:lvl>
    <w:lvl w:ilvl="1" w:tplc="A86CB872">
      <w:start w:val="1"/>
      <w:numFmt w:val="decimal"/>
      <w:lvlText w:val="%2."/>
      <w:lvlJc w:val="left"/>
      <w:pPr>
        <w:tabs>
          <w:tab w:val="num" w:pos="1440"/>
        </w:tabs>
        <w:ind w:left="1440" w:hanging="360"/>
      </w:pPr>
    </w:lvl>
    <w:lvl w:ilvl="2" w:tplc="61323E78">
      <w:start w:val="1"/>
      <w:numFmt w:val="decimal"/>
      <w:lvlText w:val="%3."/>
      <w:lvlJc w:val="left"/>
      <w:pPr>
        <w:tabs>
          <w:tab w:val="num" w:pos="2160"/>
        </w:tabs>
        <w:ind w:left="2160" w:hanging="360"/>
      </w:pPr>
    </w:lvl>
    <w:lvl w:ilvl="3" w:tplc="CC428B94">
      <w:start w:val="1"/>
      <w:numFmt w:val="decimal"/>
      <w:lvlText w:val="%4."/>
      <w:lvlJc w:val="left"/>
      <w:pPr>
        <w:tabs>
          <w:tab w:val="num" w:pos="2880"/>
        </w:tabs>
        <w:ind w:left="2880" w:hanging="360"/>
      </w:pPr>
    </w:lvl>
    <w:lvl w:ilvl="4" w:tplc="1C00B17C">
      <w:start w:val="1"/>
      <w:numFmt w:val="decimal"/>
      <w:lvlText w:val="%5."/>
      <w:lvlJc w:val="left"/>
      <w:pPr>
        <w:tabs>
          <w:tab w:val="num" w:pos="3600"/>
        </w:tabs>
        <w:ind w:left="3600" w:hanging="360"/>
      </w:pPr>
    </w:lvl>
    <w:lvl w:ilvl="5" w:tplc="77E89E80">
      <w:start w:val="1"/>
      <w:numFmt w:val="decimal"/>
      <w:lvlText w:val="%6."/>
      <w:lvlJc w:val="left"/>
      <w:pPr>
        <w:tabs>
          <w:tab w:val="num" w:pos="4320"/>
        </w:tabs>
        <w:ind w:left="4320" w:hanging="360"/>
      </w:pPr>
    </w:lvl>
    <w:lvl w:ilvl="6" w:tplc="1EE0F65A">
      <w:start w:val="1"/>
      <w:numFmt w:val="decimal"/>
      <w:lvlText w:val="%7."/>
      <w:lvlJc w:val="left"/>
      <w:pPr>
        <w:tabs>
          <w:tab w:val="num" w:pos="5040"/>
        </w:tabs>
        <w:ind w:left="5040" w:hanging="360"/>
      </w:pPr>
    </w:lvl>
    <w:lvl w:ilvl="7" w:tplc="99E2DE7E">
      <w:start w:val="1"/>
      <w:numFmt w:val="decimal"/>
      <w:lvlText w:val="%8."/>
      <w:lvlJc w:val="left"/>
      <w:pPr>
        <w:tabs>
          <w:tab w:val="num" w:pos="5760"/>
        </w:tabs>
        <w:ind w:left="5760" w:hanging="360"/>
      </w:pPr>
    </w:lvl>
    <w:lvl w:ilvl="8" w:tplc="1DB62732">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3DF"/>
    <w:rsid w:val="00053CE5"/>
    <w:rsid w:val="00113835"/>
    <w:rsid w:val="002B4629"/>
    <w:rsid w:val="00560400"/>
    <w:rsid w:val="005B1455"/>
    <w:rsid w:val="005C1844"/>
    <w:rsid w:val="00640AC7"/>
    <w:rsid w:val="00755D5A"/>
    <w:rsid w:val="008047A6"/>
    <w:rsid w:val="00A340A9"/>
    <w:rsid w:val="00B35177"/>
    <w:rsid w:val="00C21DA6"/>
    <w:rsid w:val="00CE2BF4"/>
    <w:rsid w:val="00E650E1"/>
    <w:rsid w:val="00FA73DF"/>
    <w:rsid w:val="00FB565E"/>
    <w:rsid w:val="00FD76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3DF"/>
    <w:rPr>
      <w:rFonts w:eastAsiaTheme="minorEastAsia"/>
      <w:lang w:eastAsia="ru-RU"/>
    </w:rPr>
  </w:style>
  <w:style w:type="paragraph" w:styleId="1">
    <w:name w:val="heading 1"/>
    <w:basedOn w:val="a"/>
    <w:next w:val="a"/>
    <w:link w:val="10"/>
    <w:qFormat/>
    <w:rsid w:val="00560400"/>
    <w:pPr>
      <w:keepNext/>
      <w:keepLines/>
      <w:tabs>
        <w:tab w:val="num" w:pos="1985"/>
      </w:tabs>
      <w:suppressAutoHyphens/>
      <w:spacing w:after="0" w:line="240" w:lineRule="auto"/>
      <w:ind w:firstLine="709"/>
      <w:outlineLvl w:val="0"/>
    </w:pPr>
    <w:rPr>
      <w:rFonts w:ascii="Times New Roman" w:eastAsia="Times New Roman" w:hAnsi="Times New Roman" w:cs="Times New Roman"/>
      <w:b/>
      <w:bCs/>
      <w:kern w:val="28"/>
      <w:sz w:val="28"/>
      <w:szCs w:val="4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A73DF"/>
    <w:rPr>
      <w:color w:val="0000FF" w:themeColor="hyperlink"/>
      <w:u w:val="single"/>
    </w:rPr>
  </w:style>
  <w:style w:type="paragraph" w:customStyle="1" w:styleId="-0">
    <w:name w:val="Контракт-пункт"/>
    <w:basedOn w:val="a"/>
    <w:link w:val="-3"/>
    <w:rsid w:val="00FA73DF"/>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rsid w:val="00FA73DF"/>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character" w:customStyle="1" w:styleId="-3">
    <w:name w:val="Контракт-пункт Знак"/>
    <w:basedOn w:val="a0"/>
    <w:link w:val="-0"/>
    <w:uiPriority w:val="99"/>
    <w:locked/>
    <w:rsid w:val="00FA73DF"/>
    <w:rPr>
      <w:rFonts w:ascii="Times New Roman" w:eastAsia="Times New Roman" w:hAnsi="Times New Roman" w:cs="Times New Roman"/>
      <w:sz w:val="24"/>
      <w:szCs w:val="24"/>
      <w:lang w:eastAsia="ru-RU"/>
    </w:rPr>
  </w:style>
  <w:style w:type="paragraph" w:customStyle="1" w:styleId="-1">
    <w:name w:val="Контракт-подпункт"/>
    <w:basedOn w:val="a"/>
    <w:rsid w:val="00FA73DF"/>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FA73DF"/>
    <w:pPr>
      <w:numPr>
        <w:ilvl w:val="3"/>
        <w:numId w:val="1"/>
      </w:numPr>
      <w:spacing w:after="0" w:line="240" w:lineRule="auto"/>
      <w:jc w:val="both"/>
    </w:pPr>
    <w:rPr>
      <w:rFonts w:ascii="Times New Roman" w:eastAsia="Times New Roman" w:hAnsi="Times New Roman" w:cs="Times New Roman"/>
      <w:sz w:val="24"/>
      <w:szCs w:val="24"/>
    </w:rPr>
  </w:style>
  <w:style w:type="character" w:styleId="a4">
    <w:name w:val="Placeholder Text"/>
    <w:basedOn w:val="a0"/>
    <w:uiPriority w:val="99"/>
    <w:semiHidden/>
    <w:rsid w:val="00FA73DF"/>
    <w:rPr>
      <w:color w:val="808080"/>
    </w:rPr>
  </w:style>
  <w:style w:type="character" w:customStyle="1" w:styleId="apple-style-span">
    <w:name w:val="apple-style-span"/>
    <w:basedOn w:val="a0"/>
    <w:uiPriority w:val="99"/>
    <w:rsid w:val="00FA73DF"/>
    <w:rPr>
      <w:rFonts w:ascii="Times New Roman" w:hAnsi="Times New Roman" w:cs="Times New Roman" w:hint="default"/>
    </w:rPr>
  </w:style>
  <w:style w:type="character" w:customStyle="1" w:styleId="2">
    <w:name w:val="Стиль2"/>
    <w:basedOn w:val="a0"/>
    <w:uiPriority w:val="1"/>
    <w:rsid w:val="00FA73DF"/>
    <w:rPr>
      <w:rFonts w:ascii="Times New Roman" w:hAnsi="Times New Roman" w:cs="Times New Roman" w:hint="default"/>
      <w:sz w:val="28"/>
    </w:rPr>
  </w:style>
  <w:style w:type="paragraph" w:styleId="a5">
    <w:name w:val="Balloon Text"/>
    <w:basedOn w:val="a"/>
    <w:link w:val="a6"/>
    <w:uiPriority w:val="99"/>
    <w:semiHidden/>
    <w:unhideWhenUsed/>
    <w:rsid w:val="00FA73D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A73DF"/>
    <w:rPr>
      <w:rFonts w:ascii="Tahoma" w:eastAsiaTheme="minorEastAsia" w:hAnsi="Tahoma" w:cs="Tahoma"/>
      <w:sz w:val="16"/>
      <w:szCs w:val="16"/>
      <w:lang w:eastAsia="ru-RU"/>
    </w:rPr>
  </w:style>
  <w:style w:type="paragraph" w:styleId="a7">
    <w:name w:val="header"/>
    <w:basedOn w:val="a"/>
    <w:link w:val="a8"/>
    <w:uiPriority w:val="99"/>
    <w:unhideWhenUsed/>
    <w:rsid w:val="00FA73D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A73DF"/>
    <w:rPr>
      <w:rFonts w:eastAsiaTheme="minorEastAsia"/>
      <w:lang w:eastAsia="ru-RU"/>
    </w:rPr>
  </w:style>
  <w:style w:type="paragraph" w:styleId="a9">
    <w:name w:val="footer"/>
    <w:basedOn w:val="a"/>
    <w:link w:val="aa"/>
    <w:uiPriority w:val="99"/>
    <w:unhideWhenUsed/>
    <w:rsid w:val="00FA73D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A73DF"/>
    <w:rPr>
      <w:rFonts w:eastAsiaTheme="minorEastAsia"/>
      <w:lang w:eastAsia="ru-RU"/>
    </w:rPr>
  </w:style>
  <w:style w:type="character" w:customStyle="1" w:styleId="ab">
    <w:name w:val="комментарий"/>
    <w:basedOn w:val="a0"/>
    <w:uiPriority w:val="99"/>
    <w:semiHidden/>
    <w:rsid w:val="00FA73DF"/>
    <w:rPr>
      <w:rFonts w:cs="Times New Roman"/>
      <w:i/>
      <w:u w:val="single"/>
      <w:shd w:val="clear" w:color="auto" w:fill="FFFF99"/>
    </w:rPr>
  </w:style>
  <w:style w:type="paragraph" w:styleId="ac">
    <w:name w:val="List Paragraph"/>
    <w:basedOn w:val="a"/>
    <w:uiPriority w:val="34"/>
    <w:qFormat/>
    <w:rsid w:val="00FA73DF"/>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FA73DF"/>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d">
    <w:name w:val="Пункт б/н"/>
    <w:basedOn w:val="a"/>
    <w:rsid w:val="00FA73DF"/>
    <w:pPr>
      <w:tabs>
        <w:tab w:val="left" w:pos="1134"/>
      </w:tabs>
      <w:spacing w:after="0" w:line="360" w:lineRule="auto"/>
      <w:ind w:firstLine="567"/>
      <w:jc w:val="both"/>
    </w:pPr>
    <w:rPr>
      <w:rFonts w:ascii="Times New Roman" w:eastAsia="Times New Roman" w:hAnsi="Times New Roman" w:cs="Times New Roman"/>
      <w:bCs/>
    </w:rPr>
  </w:style>
  <w:style w:type="table" w:styleId="ae">
    <w:name w:val="Table Grid"/>
    <w:basedOn w:val="a1"/>
    <w:uiPriority w:val="59"/>
    <w:rsid w:val="00FA73DF"/>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FA73DF"/>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FA73DF"/>
    <w:rPr>
      <w:rFonts w:ascii="Times New Roman" w:hAnsi="Times New Roman" w:cs="Times New Roman" w:hint="default"/>
      <w:sz w:val="24"/>
      <w:szCs w:val="24"/>
    </w:rPr>
  </w:style>
  <w:style w:type="paragraph" w:customStyle="1" w:styleId="Style59">
    <w:name w:val="Style59"/>
    <w:basedOn w:val="a"/>
    <w:uiPriority w:val="99"/>
    <w:rsid w:val="00FA73DF"/>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FA73DF"/>
    <w:rPr>
      <w:rFonts w:ascii="Times New Roman" w:hAnsi="Times New Roman" w:cs="Times New Roman" w:hint="default"/>
      <w:i/>
      <w:iCs/>
      <w:sz w:val="24"/>
      <w:szCs w:val="24"/>
    </w:rPr>
  </w:style>
  <w:style w:type="character" w:customStyle="1" w:styleId="10">
    <w:name w:val="Заголовок 1 Знак"/>
    <w:basedOn w:val="a0"/>
    <w:link w:val="1"/>
    <w:rsid w:val="00560400"/>
    <w:rPr>
      <w:rFonts w:ascii="Times New Roman" w:eastAsia="Times New Roman" w:hAnsi="Times New Roman" w:cs="Times New Roman"/>
      <w:b/>
      <w:bCs/>
      <w:kern w:val="28"/>
      <w:sz w:val="28"/>
      <w:szCs w:val="40"/>
      <w:lang w:val="x-none" w:eastAsia="x-none"/>
    </w:rPr>
  </w:style>
  <w:style w:type="paragraph" w:styleId="20">
    <w:name w:val="Body Text Indent 2"/>
    <w:basedOn w:val="a"/>
    <w:link w:val="21"/>
    <w:semiHidden/>
    <w:unhideWhenUsed/>
    <w:rsid w:val="00560400"/>
    <w:pPr>
      <w:spacing w:after="0" w:line="240" w:lineRule="auto"/>
      <w:ind w:firstLine="720"/>
      <w:jc w:val="both"/>
    </w:pPr>
    <w:rPr>
      <w:rFonts w:ascii="Times New Roman" w:eastAsia="Times New Roman" w:hAnsi="Times New Roman" w:cs="Times New Roman"/>
      <w:sz w:val="24"/>
      <w:szCs w:val="24"/>
    </w:rPr>
  </w:style>
  <w:style w:type="character" w:customStyle="1" w:styleId="21">
    <w:name w:val="Основной текст с отступом 2 Знак"/>
    <w:basedOn w:val="a0"/>
    <w:link w:val="20"/>
    <w:semiHidden/>
    <w:rsid w:val="0056040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3DF"/>
    <w:rPr>
      <w:rFonts w:eastAsiaTheme="minorEastAsia"/>
      <w:lang w:eastAsia="ru-RU"/>
    </w:rPr>
  </w:style>
  <w:style w:type="paragraph" w:styleId="1">
    <w:name w:val="heading 1"/>
    <w:basedOn w:val="a"/>
    <w:next w:val="a"/>
    <w:link w:val="10"/>
    <w:qFormat/>
    <w:rsid w:val="00560400"/>
    <w:pPr>
      <w:keepNext/>
      <w:keepLines/>
      <w:tabs>
        <w:tab w:val="num" w:pos="1985"/>
      </w:tabs>
      <w:suppressAutoHyphens/>
      <w:spacing w:after="0" w:line="240" w:lineRule="auto"/>
      <w:ind w:firstLine="709"/>
      <w:outlineLvl w:val="0"/>
    </w:pPr>
    <w:rPr>
      <w:rFonts w:ascii="Times New Roman" w:eastAsia="Times New Roman" w:hAnsi="Times New Roman" w:cs="Times New Roman"/>
      <w:b/>
      <w:bCs/>
      <w:kern w:val="28"/>
      <w:sz w:val="28"/>
      <w:szCs w:val="4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A73DF"/>
    <w:rPr>
      <w:color w:val="0000FF" w:themeColor="hyperlink"/>
      <w:u w:val="single"/>
    </w:rPr>
  </w:style>
  <w:style w:type="paragraph" w:customStyle="1" w:styleId="-0">
    <w:name w:val="Контракт-пункт"/>
    <w:basedOn w:val="a"/>
    <w:link w:val="-3"/>
    <w:rsid w:val="00FA73DF"/>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rsid w:val="00FA73DF"/>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character" w:customStyle="1" w:styleId="-3">
    <w:name w:val="Контракт-пункт Знак"/>
    <w:basedOn w:val="a0"/>
    <w:link w:val="-0"/>
    <w:uiPriority w:val="99"/>
    <w:locked/>
    <w:rsid w:val="00FA73DF"/>
    <w:rPr>
      <w:rFonts w:ascii="Times New Roman" w:eastAsia="Times New Roman" w:hAnsi="Times New Roman" w:cs="Times New Roman"/>
      <w:sz w:val="24"/>
      <w:szCs w:val="24"/>
      <w:lang w:eastAsia="ru-RU"/>
    </w:rPr>
  </w:style>
  <w:style w:type="paragraph" w:customStyle="1" w:styleId="-1">
    <w:name w:val="Контракт-подпункт"/>
    <w:basedOn w:val="a"/>
    <w:rsid w:val="00FA73DF"/>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FA73DF"/>
    <w:pPr>
      <w:numPr>
        <w:ilvl w:val="3"/>
        <w:numId w:val="1"/>
      </w:numPr>
      <w:spacing w:after="0" w:line="240" w:lineRule="auto"/>
      <w:jc w:val="both"/>
    </w:pPr>
    <w:rPr>
      <w:rFonts w:ascii="Times New Roman" w:eastAsia="Times New Roman" w:hAnsi="Times New Roman" w:cs="Times New Roman"/>
      <w:sz w:val="24"/>
      <w:szCs w:val="24"/>
    </w:rPr>
  </w:style>
  <w:style w:type="character" w:styleId="a4">
    <w:name w:val="Placeholder Text"/>
    <w:basedOn w:val="a0"/>
    <w:uiPriority w:val="99"/>
    <w:semiHidden/>
    <w:rsid w:val="00FA73DF"/>
    <w:rPr>
      <w:color w:val="808080"/>
    </w:rPr>
  </w:style>
  <w:style w:type="character" w:customStyle="1" w:styleId="apple-style-span">
    <w:name w:val="apple-style-span"/>
    <w:basedOn w:val="a0"/>
    <w:uiPriority w:val="99"/>
    <w:rsid w:val="00FA73DF"/>
    <w:rPr>
      <w:rFonts w:ascii="Times New Roman" w:hAnsi="Times New Roman" w:cs="Times New Roman" w:hint="default"/>
    </w:rPr>
  </w:style>
  <w:style w:type="character" w:customStyle="1" w:styleId="2">
    <w:name w:val="Стиль2"/>
    <w:basedOn w:val="a0"/>
    <w:uiPriority w:val="1"/>
    <w:rsid w:val="00FA73DF"/>
    <w:rPr>
      <w:rFonts w:ascii="Times New Roman" w:hAnsi="Times New Roman" w:cs="Times New Roman" w:hint="default"/>
      <w:sz w:val="28"/>
    </w:rPr>
  </w:style>
  <w:style w:type="paragraph" w:styleId="a5">
    <w:name w:val="Balloon Text"/>
    <w:basedOn w:val="a"/>
    <w:link w:val="a6"/>
    <w:uiPriority w:val="99"/>
    <w:semiHidden/>
    <w:unhideWhenUsed/>
    <w:rsid w:val="00FA73D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A73DF"/>
    <w:rPr>
      <w:rFonts w:ascii="Tahoma" w:eastAsiaTheme="minorEastAsia" w:hAnsi="Tahoma" w:cs="Tahoma"/>
      <w:sz w:val="16"/>
      <w:szCs w:val="16"/>
      <w:lang w:eastAsia="ru-RU"/>
    </w:rPr>
  </w:style>
  <w:style w:type="paragraph" w:styleId="a7">
    <w:name w:val="header"/>
    <w:basedOn w:val="a"/>
    <w:link w:val="a8"/>
    <w:uiPriority w:val="99"/>
    <w:unhideWhenUsed/>
    <w:rsid w:val="00FA73D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A73DF"/>
    <w:rPr>
      <w:rFonts w:eastAsiaTheme="minorEastAsia"/>
      <w:lang w:eastAsia="ru-RU"/>
    </w:rPr>
  </w:style>
  <w:style w:type="paragraph" w:styleId="a9">
    <w:name w:val="footer"/>
    <w:basedOn w:val="a"/>
    <w:link w:val="aa"/>
    <w:uiPriority w:val="99"/>
    <w:unhideWhenUsed/>
    <w:rsid w:val="00FA73D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A73DF"/>
    <w:rPr>
      <w:rFonts w:eastAsiaTheme="minorEastAsia"/>
      <w:lang w:eastAsia="ru-RU"/>
    </w:rPr>
  </w:style>
  <w:style w:type="character" w:customStyle="1" w:styleId="ab">
    <w:name w:val="комментарий"/>
    <w:basedOn w:val="a0"/>
    <w:uiPriority w:val="99"/>
    <w:semiHidden/>
    <w:rsid w:val="00FA73DF"/>
    <w:rPr>
      <w:rFonts w:cs="Times New Roman"/>
      <w:i/>
      <w:u w:val="single"/>
      <w:shd w:val="clear" w:color="auto" w:fill="FFFF99"/>
    </w:rPr>
  </w:style>
  <w:style w:type="paragraph" w:styleId="ac">
    <w:name w:val="List Paragraph"/>
    <w:basedOn w:val="a"/>
    <w:uiPriority w:val="34"/>
    <w:qFormat/>
    <w:rsid w:val="00FA73DF"/>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FA73DF"/>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d">
    <w:name w:val="Пункт б/н"/>
    <w:basedOn w:val="a"/>
    <w:rsid w:val="00FA73DF"/>
    <w:pPr>
      <w:tabs>
        <w:tab w:val="left" w:pos="1134"/>
      </w:tabs>
      <w:spacing w:after="0" w:line="360" w:lineRule="auto"/>
      <w:ind w:firstLine="567"/>
      <w:jc w:val="both"/>
    </w:pPr>
    <w:rPr>
      <w:rFonts w:ascii="Times New Roman" w:eastAsia="Times New Roman" w:hAnsi="Times New Roman" w:cs="Times New Roman"/>
      <w:bCs/>
    </w:rPr>
  </w:style>
  <w:style w:type="table" w:styleId="ae">
    <w:name w:val="Table Grid"/>
    <w:basedOn w:val="a1"/>
    <w:uiPriority w:val="59"/>
    <w:rsid w:val="00FA73DF"/>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FA73DF"/>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FA73DF"/>
    <w:rPr>
      <w:rFonts w:ascii="Times New Roman" w:hAnsi="Times New Roman" w:cs="Times New Roman" w:hint="default"/>
      <w:sz w:val="24"/>
      <w:szCs w:val="24"/>
    </w:rPr>
  </w:style>
  <w:style w:type="paragraph" w:customStyle="1" w:styleId="Style59">
    <w:name w:val="Style59"/>
    <w:basedOn w:val="a"/>
    <w:uiPriority w:val="99"/>
    <w:rsid w:val="00FA73DF"/>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FA73DF"/>
    <w:rPr>
      <w:rFonts w:ascii="Times New Roman" w:hAnsi="Times New Roman" w:cs="Times New Roman" w:hint="default"/>
      <w:i/>
      <w:iCs/>
      <w:sz w:val="24"/>
      <w:szCs w:val="24"/>
    </w:rPr>
  </w:style>
  <w:style w:type="character" w:customStyle="1" w:styleId="10">
    <w:name w:val="Заголовок 1 Знак"/>
    <w:basedOn w:val="a0"/>
    <w:link w:val="1"/>
    <w:rsid w:val="00560400"/>
    <w:rPr>
      <w:rFonts w:ascii="Times New Roman" w:eastAsia="Times New Roman" w:hAnsi="Times New Roman" w:cs="Times New Roman"/>
      <w:b/>
      <w:bCs/>
      <w:kern w:val="28"/>
      <w:sz w:val="28"/>
      <w:szCs w:val="40"/>
      <w:lang w:val="x-none" w:eastAsia="x-none"/>
    </w:rPr>
  </w:style>
  <w:style w:type="paragraph" w:styleId="20">
    <w:name w:val="Body Text Indent 2"/>
    <w:basedOn w:val="a"/>
    <w:link w:val="21"/>
    <w:semiHidden/>
    <w:unhideWhenUsed/>
    <w:rsid w:val="00560400"/>
    <w:pPr>
      <w:spacing w:after="0" w:line="240" w:lineRule="auto"/>
      <w:ind w:firstLine="720"/>
      <w:jc w:val="both"/>
    </w:pPr>
    <w:rPr>
      <w:rFonts w:ascii="Times New Roman" w:eastAsia="Times New Roman" w:hAnsi="Times New Roman" w:cs="Times New Roman"/>
      <w:sz w:val="24"/>
      <w:szCs w:val="24"/>
    </w:rPr>
  </w:style>
  <w:style w:type="character" w:customStyle="1" w:styleId="21">
    <w:name w:val="Основной текст с отступом 2 Знак"/>
    <w:basedOn w:val="a0"/>
    <w:link w:val="20"/>
    <w:semiHidden/>
    <w:rsid w:val="0056040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F8925FDD3CD48A391C159723BDA44B2"/>
        <w:category>
          <w:name w:val="Общие"/>
          <w:gallery w:val="placeholder"/>
        </w:category>
        <w:types>
          <w:type w:val="bbPlcHdr"/>
        </w:types>
        <w:behaviors>
          <w:behavior w:val="content"/>
        </w:behaviors>
        <w:guid w:val="{BA8F8689-A7F0-4A86-85FE-74463148B63F}"/>
      </w:docPartPr>
      <w:docPartBody>
        <w:p w:rsidR="00485D8C" w:rsidRDefault="00485D8C" w:rsidP="00485D8C">
          <w:pPr>
            <w:pStyle w:val="EF8925FDD3CD48A391C159723BDA44B2"/>
          </w:pPr>
          <w:r>
            <w:rPr>
              <w:rStyle w:val="a3"/>
            </w:rPr>
            <w:t>Место для ввода текста.</w:t>
          </w:r>
        </w:p>
      </w:docPartBody>
    </w:docPart>
    <w:docPart>
      <w:docPartPr>
        <w:name w:val="14B7CD94783D4BC69E6C994B58E8E491"/>
        <w:category>
          <w:name w:val="Общие"/>
          <w:gallery w:val="placeholder"/>
        </w:category>
        <w:types>
          <w:type w:val="bbPlcHdr"/>
        </w:types>
        <w:behaviors>
          <w:behavior w:val="content"/>
        </w:behaviors>
        <w:guid w:val="{DE0D7EC4-DAF1-4801-9E74-1682763024F3}"/>
      </w:docPartPr>
      <w:docPartBody>
        <w:p w:rsidR="00485D8C" w:rsidRDefault="00485D8C" w:rsidP="00485D8C">
          <w:pPr>
            <w:pStyle w:val="14B7CD94783D4BC69E6C994B58E8E491"/>
          </w:pPr>
          <w:r>
            <w:rPr>
              <w:rStyle w:val="a3"/>
              <w:i/>
            </w:rPr>
            <w:t>Место для ввода даты.</w:t>
          </w:r>
        </w:p>
      </w:docPartBody>
    </w:docPart>
    <w:docPart>
      <w:docPartPr>
        <w:name w:val="54D27BD6B8D145F196E3934BFDF57B4D"/>
        <w:category>
          <w:name w:val="Общие"/>
          <w:gallery w:val="placeholder"/>
        </w:category>
        <w:types>
          <w:type w:val="bbPlcHdr"/>
        </w:types>
        <w:behaviors>
          <w:behavior w:val="content"/>
        </w:behaviors>
        <w:guid w:val="{7CCB39DA-0755-417D-95D0-41238229B221}"/>
      </w:docPartPr>
      <w:docPartBody>
        <w:p w:rsidR="00485D8C" w:rsidRDefault="00485D8C" w:rsidP="00485D8C">
          <w:pPr>
            <w:pStyle w:val="54D27BD6B8D145F196E3934BFDF57B4D"/>
          </w:pPr>
          <w:r>
            <w:rPr>
              <w:rStyle w:val="a3"/>
            </w:rPr>
            <w:t>Место для ввода текста.</w:t>
          </w:r>
        </w:p>
      </w:docPartBody>
    </w:docPart>
    <w:docPart>
      <w:docPartPr>
        <w:name w:val="A85FE6A06BB142FF9ACF51A1955C2A71"/>
        <w:category>
          <w:name w:val="Общие"/>
          <w:gallery w:val="placeholder"/>
        </w:category>
        <w:types>
          <w:type w:val="bbPlcHdr"/>
        </w:types>
        <w:behaviors>
          <w:behavior w:val="content"/>
        </w:behaviors>
        <w:guid w:val="{3A2DE253-9237-42CD-8438-1227936556D1}"/>
      </w:docPartPr>
      <w:docPartBody>
        <w:p w:rsidR="00485D8C" w:rsidRDefault="00485D8C" w:rsidP="00485D8C">
          <w:pPr>
            <w:pStyle w:val="A85FE6A06BB142FF9ACF51A1955C2A71"/>
          </w:pPr>
          <w:r>
            <w:rPr>
              <w:rStyle w:val="a3"/>
            </w:rPr>
            <w:t>Место для ввода текста.</w:t>
          </w:r>
        </w:p>
      </w:docPartBody>
    </w:docPart>
    <w:docPart>
      <w:docPartPr>
        <w:name w:val="D03755033C8548E1813630A98666FD75"/>
        <w:category>
          <w:name w:val="Общие"/>
          <w:gallery w:val="placeholder"/>
        </w:category>
        <w:types>
          <w:type w:val="bbPlcHdr"/>
        </w:types>
        <w:behaviors>
          <w:behavior w:val="content"/>
        </w:behaviors>
        <w:guid w:val="{579D6252-CA14-4D94-A674-815F1DD419A6}"/>
      </w:docPartPr>
      <w:docPartBody>
        <w:p w:rsidR="00485D8C" w:rsidRDefault="00485D8C" w:rsidP="00485D8C">
          <w:pPr>
            <w:pStyle w:val="D03755033C8548E1813630A98666FD75"/>
          </w:pPr>
          <w:r>
            <w:rPr>
              <w:rStyle w:val="a3"/>
            </w:rPr>
            <w:t>Место для ввода текста.</w:t>
          </w:r>
        </w:p>
      </w:docPartBody>
    </w:docPart>
    <w:docPart>
      <w:docPartPr>
        <w:name w:val="98191CCB4E6645C1A2E899CABADACE8D"/>
        <w:category>
          <w:name w:val="Общие"/>
          <w:gallery w:val="placeholder"/>
        </w:category>
        <w:types>
          <w:type w:val="bbPlcHdr"/>
        </w:types>
        <w:behaviors>
          <w:behavior w:val="content"/>
        </w:behaviors>
        <w:guid w:val="{2528CA88-E2FE-445A-83A8-402BB1CDF76D}"/>
      </w:docPartPr>
      <w:docPartBody>
        <w:p w:rsidR="00485D8C" w:rsidRDefault="00485D8C" w:rsidP="00485D8C">
          <w:pPr>
            <w:pStyle w:val="98191CCB4E6645C1A2E899CABADACE8D"/>
          </w:pPr>
          <w:r>
            <w:rPr>
              <w:rStyle w:val="a3"/>
            </w:rPr>
            <w:t>Место для ввода текста.</w:t>
          </w:r>
        </w:p>
      </w:docPartBody>
    </w:docPart>
    <w:docPart>
      <w:docPartPr>
        <w:name w:val="72B5F829DD644B74A6859E3D535BB0B8"/>
        <w:category>
          <w:name w:val="Общие"/>
          <w:gallery w:val="placeholder"/>
        </w:category>
        <w:types>
          <w:type w:val="bbPlcHdr"/>
        </w:types>
        <w:behaviors>
          <w:behavior w:val="content"/>
        </w:behaviors>
        <w:guid w:val="{6DC3CAA6-13FA-47AF-8B15-84F1F48749D9}"/>
      </w:docPartPr>
      <w:docPartBody>
        <w:p w:rsidR="00485D8C" w:rsidRDefault="00485D8C" w:rsidP="00485D8C">
          <w:pPr>
            <w:pStyle w:val="72B5F829DD644B74A6859E3D535BB0B8"/>
          </w:pPr>
          <w:r>
            <w:rPr>
              <w:rStyle w:val="a3"/>
            </w:rPr>
            <w:t>Место для ввода текста.</w:t>
          </w:r>
        </w:p>
      </w:docPartBody>
    </w:docPart>
    <w:docPart>
      <w:docPartPr>
        <w:name w:val="992CA6F46E70466A9E6013EB91041224"/>
        <w:category>
          <w:name w:val="Общие"/>
          <w:gallery w:val="placeholder"/>
        </w:category>
        <w:types>
          <w:type w:val="bbPlcHdr"/>
        </w:types>
        <w:behaviors>
          <w:behavior w:val="content"/>
        </w:behaviors>
        <w:guid w:val="{4634612E-FAFD-4164-81B5-0FC20BDFD962}"/>
      </w:docPartPr>
      <w:docPartBody>
        <w:p w:rsidR="00485D8C" w:rsidRDefault="00485D8C" w:rsidP="00485D8C">
          <w:pPr>
            <w:pStyle w:val="992CA6F46E70466A9E6013EB91041224"/>
          </w:pPr>
          <w:r>
            <w:rPr>
              <w:rStyle w:val="a3"/>
            </w:rPr>
            <w:t>Место для ввода текста.</w:t>
          </w:r>
        </w:p>
      </w:docPartBody>
    </w:docPart>
    <w:docPart>
      <w:docPartPr>
        <w:name w:val="97FCAA382F0D4DE5B76E38AC635CF937"/>
        <w:category>
          <w:name w:val="Общие"/>
          <w:gallery w:val="placeholder"/>
        </w:category>
        <w:types>
          <w:type w:val="bbPlcHdr"/>
        </w:types>
        <w:behaviors>
          <w:behavior w:val="content"/>
        </w:behaviors>
        <w:guid w:val="{061FA268-F0E3-4301-A6D5-6A01FA22ADD8}"/>
      </w:docPartPr>
      <w:docPartBody>
        <w:p w:rsidR="00485D8C" w:rsidRDefault="00485D8C" w:rsidP="00485D8C">
          <w:pPr>
            <w:pStyle w:val="97FCAA382F0D4DE5B76E38AC635CF937"/>
          </w:pPr>
          <w:r>
            <w:rPr>
              <w:rStyle w:val="a3"/>
            </w:rPr>
            <w:t>Выберите элемент.</w:t>
          </w:r>
        </w:p>
      </w:docPartBody>
    </w:docPart>
    <w:docPart>
      <w:docPartPr>
        <w:name w:val="74D46F13B0FF462A95B406F3C83C05B9"/>
        <w:category>
          <w:name w:val="Общие"/>
          <w:gallery w:val="placeholder"/>
        </w:category>
        <w:types>
          <w:type w:val="bbPlcHdr"/>
        </w:types>
        <w:behaviors>
          <w:behavior w:val="content"/>
        </w:behaviors>
        <w:guid w:val="{4DE3B61F-5C55-4A36-87A0-B17B23CC4432}"/>
      </w:docPartPr>
      <w:docPartBody>
        <w:p w:rsidR="00485D8C" w:rsidRDefault="00485D8C" w:rsidP="00485D8C">
          <w:pPr>
            <w:pStyle w:val="74D46F13B0FF462A95B406F3C83C05B9"/>
          </w:pPr>
          <w:r>
            <w:rPr>
              <w:rStyle w:val="a3"/>
            </w:rPr>
            <w:t>Место для ввода текста.</w:t>
          </w:r>
        </w:p>
      </w:docPartBody>
    </w:docPart>
    <w:docPart>
      <w:docPartPr>
        <w:name w:val="783C53D80D3E4D83A9376E70908B0BA9"/>
        <w:category>
          <w:name w:val="Общие"/>
          <w:gallery w:val="placeholder"/>
        </w:category>
        <w:types>
          <w:type w:val="bbPlcHdr"/>
        </w:types>
        <w:behaviors>
          <w:behavior w:val="content"/>
        </w:behaviors>
        <w:guid w:val="{BFD7C439-D22F-4970-B493-F5BB9F9FF97A}"/>
      </w:docPartPr>
      <w:docPartBody>
        <w:p w:rsidR="00485D8C" w:rsidRDefault="00485D8C" w:rsidP="00485D8C">
          <w:pPr>
            <w:pStyle w:val="783C53D80D3E4D83A9376E70908B0BA9"/>
          </w:pPr>
          <w:r>
            <w:rPr>
              <w:rStyle w:val="a3"/>
            </w:rPr>
            <w:t>Выберите элемент.</w:t>
          </w:r>
        </w:p>
      </w:docPartBody>
    </w:docPart>
    <w:docPart>
      <w:docPartPr>
        <w:name w:val="458C786DA0DE4D71A6992EFB727B842F"/>
        <w:category>
          <w:name w:val="Общие"/>
          <w:gallery w:val="placeholder"/>
        </w:category>
        <w:types>
          <w:type w:val="bbPlcHdr"/>
        </w:types>
        <w:behaviors>
          <w:behavior w:val="content"/>
        </w:behaviors>
        <w:guid w:val="{1CA187E3-D23E-4C09-AA0A-1BBDE504B408}"/>
      </w:docPartPr>
      <w:docPartBody>
        <w:p w:rsidR="00485D8C" w:rsidRDefault="00485D8C" w:rsidP="00485D8C">
          <w:pPr>
            <w:pStyle w:val="458C786DA0DE4D71A6992EFB727B842F"/>
          </w:pPr>
          <w:r>
            <w:rPr>
              <w:rStyle w:val="a3"/>
            </w:rPr>
            <w:t>Место для ввода текста.</w:t>
          </w:r>
        </w:p>
      </w:docPartBody>
    </w:docPart>
    <w:docPart>
      <w:docPartPr>
        <w:name w:val="532D35CD8BE1476D81000757BD701D1A"/>
        <w:category>
          <w:name w:val="Общие"/>
          <w:gallery w:val="placeholder"/>
        </w:category>
        <w:types>
          <w:type w:val="bbPlcHdr"/>
        </w:types>
        <w:behaviors>
          <w:behavior w:val="content"/>
        </w:behaviors>
        <w:guid w:val="{B5D8A4C0-BCB9-490C-9767-12E35DBD0703}"/>
      </w:docPartPr>
      <w:docPartBody>
        <w:p w:rsidR="00485D8C" w:rsidRDefault="00485D8C" w:rsidP="00485D8C">
          <w:pPr>
            <w:pStyle w:val="532D35CD8BE1476D81000757BD701D1A"/>
          </w:pPr>
          <w:r>
            <w:rPr>
              <w:rStyle w:val="a3"/>
            </w:rPr>
            <w:t>Выберите элемент.</w:t>
          </w:r>
        </w:p>
      </w:docPartBody>
    </w:docPart>
    <w:docPart>
      <w:docPartPr>
        <w:name w:val="3449ED7CC1754D8D8AC267CAC8AED5E2"/>
        <w:category>
          <w:name w:val="Общие"/>
          <w:gallery w:val="placeholder"/>
        </w:category>
        <w:types>
          <w:type w:val="bbPlcHdr"/>
        </w:types>
        <w:behaviors>
          <w:behavior w:val="content"/>
        </w:behaviors>
        <w:guid w:val="{4067CE1E-52DC-475F-BA33-2D965AB2CC73}"/>
      </w:docPartPr>
      <w:docPartBody>
        <w:p w:rsidR="00485D8C" w:rsidRDefault="00485D8C" w:rsidP="00485D8C">
          <w:pPr>
            <w:pStyle w:val="3449ED7CC1754D8D8AC267CAC8AED5E2"/>
          </w:pPr>
          <w:r>
            <w:rPr>
              <w:rStyle w:val="a3"/>
            </w:rPr>
            <w:t>Место для ввода текста.</w:t>
          </w:r>
        </w:p>
      </w:docPartBody>
    </w:docPart>
    <w:docPart>
      <w:docPartPr>
        <w:name w:val="6C5AB71BFB9A4FE4B9278703B045AD5F"/>
        <w:category>
          <w:name w:val="Общие"/>
          <w:gallery w:val="placeholder"/>
        </w:category>
        <w:types>
          <w:type w:val="bbPlcHdr"/>
        </w:types>
        <w:behaviors>
          <w:behavior w:val="content"/>
        </w:behaviors>
        <w:guid w:val="{81A26B13-5E43-44A4-86F0-988411AD4C8F}"/>
      </w:docPartPr>
      <w:docPartBody>
        <w:p w:rsidR="00485D8C" w:rsidRDefault="00485D8C" w:rsidP="00485D8C">
          <w:pPr>
            <w:pStyle w:val="6C5AB71BFB9A4FE4B9278703B045AD5F"/>
          </w:pPr>
          <w:r>
            <w:rPr>
              <w:rStyle w:val="a3"/>
            </w:rPr>
            <w:t>Место для ввода текста.</w:t>
          </w:r>
        </w:p>
      </w:docPartBody>
    </w:docPart>
    <w:docPart>
      <w:docPartPr>
        <w:name w:val="8F06C87A43154D909FFCDF879936C213"/>
        <w:category>
          <w:name w:val="Общие"/>
          <w:gallery w:val="placeholder"/>
        </w:category>
        <w:types>
          <w:type w:val="bbPlcHdr"/>
        </w:types>
        <w:behaviors>
          <w:behavior w:val="content"/>
        </w:behaviors>
        <w:guid w:val="{56A8FD89-C82C-404D-BB32-5E8FE42E94FF}"/>
      </w:docPartPr>
      <w:docPartBody>
        <w:p w:rsidR="00485D8C" w:rsidRDefault="00485D8C" w:rsidP="00485D8C">
          <w:pPr>
            <w:pStyle w:val="8F06C87A43154D909FFCDF879936C213"/>
          </w:pPr>
          <w:r>
            <w:rPr>
              <w:rStyle w:val="a3"/>
            </w:rPr>
            <w:t>Место для ввода текста.</w:t>
          </w:r>
        </w:p>
      </w:docPartBody>
    </w:docPart>
    <w:docPart>
      <w:docPartPr>
        <w:name w:val="45A4F04E09434A2695E990DE2A4E7499"/>
        <w:category>
          <w:name w:val="Общие"/>
          <w:gallery w:val="placeholder"/>
        </w:category>
        <w:types>
          <w:type w:val="bbPlcHdr"/>
        </w:types>
        <w:behaviors>
          <w:behavior w:val="content"/>
        </w:behaviors>
        <w:guid w:val="{FD78984D-6366-4E65-9479-5B0747FD095E}"/>
      </w:docPartPr>
      <w:docPartBody>
        <w:p w:rsidR="00485D8C" w:rsidRDefault="00485D8C" w:rsidP="00485D8C">
          <w:pPr>
            <w:pStyle w:val="45A4F04E09434A2695E990DE2A4E7499"/>
          </w:pPr>
          <w:r>
            <w:rPr>
              <w:rStyle w:val="a3"/>
            </w:rPr>
            <w:t>Место для ввода текста.</w:t>
          </w:r>
        </w:p>
      </w:docPartBody>
    </w:docPart>
    <w:docPart>
      <w:docPartPr>
        <w:name w:val="3BEDFAB2DC9F4BD1B7329851DCA982BE"/>
        <w:category>
          <w:name w:val="Общие"/>
          <w:gallery w:val="placeholder"/>
        </w:category>
        <w:types>
          <w:type w:val="bbPlcHdr"/>
        </w:types>
        <w:behaviors>
          <w:behavior w:val="content"/>
        </w:behaviors>
        <w:guid w:val="{744699B7-73EE-4734-A7F4-715F89588972}"/>
      </w:docPartPr>
      <w:docPartBody>
        <w:p w:rsidR="00485D8C" w:rsidRDefault="00485D8C" w:rsidP="00485D8C">
          <w:pPr>
            <w:pStyle w:val="3BEDFAB2DC9F4BD1B7329851DCA982BE"/>
          </w:pPr>
          <w:r>
            <w:rPr>
              <w:rStyle w:val="a3"/>
            </w:rPr>
            <w:t>Место для ввода текста.</w:t>
          </w:r>
        </w:p>
      </w:docPartBody>
    </w:docPart>
    <w:docPart>
      <w:docPartPr>
        <w:name w:val="1270DEA9FC0F434E9809D060267ACC73"/>
        <w:category>
          <w:name w:val="Общие"/>
          <w:gallery w:val="placeholder"/>
        </w:category>
        <w:types>
          <w:type w:val="bbPlcHdr"/>
        </w:types>
        <w:behaviors>
          <w:behavior w:val="content"/>
        </w:behaviors>
        <w:guid w:val="{25710A29-BCA2-4128-AA96-797452F3F42F}"/>
      </w:docPartPr>
      <w:docPartBody>
        <w:p w:rsidR="00485D8C" w:rsidRDefault="00485D8C" w:rsidP="00485D8C">
          <w:pPr>
            <w:pStyle w:val="1270DEA9FC0F434E9809D060267ACC73"/>
          </w:pPr>
          <w:r>
            <w:rPr>
              <w:rStyle w:val="a3"/>
            </w:rPr>
            <w:t>Место для ввода текста.</w:t>
          </w:r>
        </w:p>
      </w:docPartBody>
    </w:docPart>
    <w:docPart>
      <w:docPartPr>
        <w:name w:val="77CD00CA2CCC41E1A8A821B5452AB12A"/>
        <w:category>
          <w:name w:val="Общие"/>
          <w:gallery w:val="placeholder"/>
        </w:category>
        <w:types>
          <w:type w:val="bbPlcHdr"/>
        </w:types>
        <w:behaviors>
          <w:behavior w:val="content"/>
        </w:behaviors>
        <w:guid w:val="{3A7D45D9-8A67-4CD2-8D50-0D6578B52D2D}"/>
      </w:docPartPr>
      <w:docPartBody>
        <w:p w:rsidR="00485D8C" w:rsidRDefault="00485D8C" w:rsidP="00485D8C">
          <w:pPr>
            <w:pStyle w:val="77CD00CA2CCC41E1A8A821B5452AB12A"/>
          </w:pPr>
          <w:r>
            <w:rPr>
              <w:rStyle w:val="a3"/>
            </w:rPr>
            <w:t>Место для ввода текста.</w:t>
          </w:r>
        </w:p>
      </w:docPartBody>
    </w:docPart>
    <w:docPart>
      <w:docPartPr>
        <w:name w:val="03490DF332F543DCB0A210F04BC90D21"/>
        <w:category>
          <w:name w:val="Общие"/>
          <w:gallery w:val="placeholder"/>
        </w:category>
        <w:types>
          <w:type w:val="bbPlcHdr"/>
        </w:types>
        <w:behaviors>
          <w:behavior w:val="content"/>
        </w:behaviors>
        <w:guid w:val="{CBE4A6D3-ADC3-4E68-BFF1-FB83C585196F}"/>
      </w:docPartPr>
      <w:docPartBody>
        <w:p w:rsidR="00485D8C" w:rsidRDefault="00485D8C" w:rsidP="00485D8C">
          <w:pPr>
            <w:pStyle w:val="03490DF332F543DCB0A210F04BC90D21"/>
          </w:pPr>
          <w:r>
            <w:rPr>
              <w:rStyle w:val="a3"/>
            </w:rPr>
            <w:t>Место для ввода текста.</w:t>
          </w:r>
        </w:p>
      </w:docPartBody>
    </w:docPart>
    <w:docPart>
      <w:docPartPr>
        <w:name w:val="40B7BFB977794E54AB4C3C5A0F57246F"/>
        <w:category>
          <w:name w:val="Общие"/>
          <w:gallery w:val="placeholder"/>
        </w:category>
        <w:types>
          <w:type w:val="bbPlcHdr"/>
        </w:types>
        <w:behaviors>
          <w:behavior w:val="content"/>
        </w:behaviors>
        <w:guid w:val="{F565E373-8869-4A68-9E82-5F61225A7CD5}"/>
      </w:docPartPr>
      <w:docPartBody>
        <w:p w:rsidR="00485D8C" w:rsidRDefault="00485D8C" w:rsidP="00485D8C">
          <w:pPr>
            <w:pStyle w:val="40B7BFB977794E54AB4C3C5A0F57246F"/>
          </w:pPr>
          <w:r>
            <w:rPr>
              <w:rStyle w:val="a3"/>
            </w:rPr>
            <w:t>Выберите элемент.</w:t>
          </w:r>
        </w:p>
      </w:docPartBody>
    </w:docPart>
    <w:docPart>
      <w:docPartPr>
        <w:name w:val="63223023AB9F4ADA8239D6A7EA92132C"/>
        <w:category>
          <w:name w:val="Общие"/>
          <w:gallery w:val="placeholder"/>
        </w:category>
        <w:types>
          <w:type w:val="bbPlcHdr"/>
        </w:types>
        <w:behaviors>
          <w:behavior w:val="content"/>
        </w:behaviors>
        <w:guid w:val="{0CC3F75C-B6C6-4EF0-A0E4-6897035FE23D}"/>
      </w:docPartPr>
      <w:docPartBody>
        <w:p w:rsidR="00485D8C" w:rsidRDefault="00485D8C" w:rsidP="00485D8C">
          <w:pPr>
            <w:pStyle w:val="63223023AB9F4ADA8239D6A7EA92132C"/>
          </w:pPr>
          <w:r>
            <w:rPr>
              <w:rStyle w:val="a3"/>
            </w:rPr>
            <w:t>Выберите элемент.</w:t>
          </w:r>
        </w:p>
      </w:docPartBody>
    </w:docPart>
    <w:docPart>
      <w:docPartPr>
        <w:name w:val="CFC6AFE3B89B4AFC8779C27196D7928D"/>
        <w:category>
          <w:name w:val="Общие"/>
          <w:gallery w:val="placeholder"/>
        </w:category>
        <w:types>
          <w:type w:val="bbPlcHdr"/>
        </w:types>
        <w:behaviors>
          <w:behavior w:val="content"/>
        </w:behaviors>
        <w:guid w:val="{6C859BF5-5B22-448E-9274-CAB1C9507CCF}"/>
      </w:docPartPr>
      <w:docPartBody>
        <w:p w:rsidR="00485D8C" w:rsidRDefault="00485D8C" w:rsidP="00485D8C">
          <w:pPr>
            <w:pStyle w:val="CFC6AFE3B89B4AFC8779C27196D7928D"/>
          </w:pPr>
          <w:r>
            <w:rPr>
              <w:rStyle w:val="a3"/>
            </w:rPr>
            <w:t>Место для ввода текста.</w:t>
          </w:r>
        </w:p>
      </w:docPartBody>
    </w:docPart>
    <w:docPart>
      <w:docPartPr>
        <w:name w:val="839CB4A4B65F410396E68B3EA4D345D7"/>
        <w:category>
          <w:name w:val="Общие"/>
          <w:gallery w:val="placeholder"/>
        </w:category>
        <w:types>
          <w:type w:val="bbPlcHdr"/>
        </w:types>
        <w:behaviors>
          <w:behavior w:val="content"/>
        </w:behaviors>
        <w:guid w:val="{EA7BFE08-FEA7-43AB-9193-FC5A46A8FAB1}"/>
      </w:docPartPr>
      <w:docPartBody>
        <w:p w:rsidR="00485D8C" w:rsidRDefault="00485D8C" w:rsidP="00485D8C">
          <w:pPr>
            <w:pStyle w:val="839CB4A4B65F410396E68B3EA4D345D7"/>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D8C"/>
    <w:rsid w:val="00485D8C"/>
    <w:rsid w:val="00E161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85D8C"/>
    <w:rPr>
      <w:color w:val="808080"/>
    </w:rPr>
  </w:style>
  <w:style w:type="paragraph" w:customStyle="1" w:styleId="EF8925FDD3CD48A391C159723BDA44B2">
    <w:name w:val="EF8925FDD3CD48A391C159723BDA44B2"/>
    <w:rsid w:val="00485D8C"/>
  </w:style>
  <w:style w:type="paragraph" w:customStyle="1" w:styleId="14B7CD94783D4BC69E6C994B58E8E491">
    <w:name w:val="14B7CD94783D4BC69E6C994B58E8E491"/>
    <w:rsid w:val="00485D8C"/>
  </w:style>
  <w:style w:type="paragraph" w:customStyle="1" w:styleId="54D27BD6B8D145F196E3934BFDF57B4D">
    <w:name w:val="54D27BD6B8D145F196E3934BFDF57B4D"/>
    <w:rsid w:val="00485D8C"/>
  </w:style>
  <w:style w:type="paragraph" w:customStyle="1" w:styleId="A85FE6A06BB142FF9ACF51A1955C2A71">
    <w:name w:val="A85FE6A06BB142FF9ACF51A1955C2A71"/>
    <w:rsid w:val="00485D8C"/>
  </w:style>
  <w:style w:type="paragraph" w:customStyle="1" w:styleId="D03755033C8548E1813630A98666FD75">
    <w:name w:val="D03755033C8548E1813630A98666FD75"/>
    <w:rsid w:val="00485D8C"/>
  </w:style>
  <w:style w:type="paragraph" w:customStyle="1" w:styleId="98191CCB4E6645C1A2E899CABADACE8D">
    <w:name w:val="98191CCB4E6645C1A2E899CABADACE8D"/>
    <w:rsid w:val="00485D8C"/>
  </w:style>
  <w:style w:type="paragraph" w:customStyle="1" w:styleId="72B5F829DD644B74A6859E3D535BB0B8">
    <w:name w:val="72B5F829DD644B74A6859E3D535BB0B8"/>
    <w:rsid w:val="00485D8C"/>
  </w:style>
  <w:style w:type="paragraph" w:customStyle="1" w:styleId="992CA6F46E70466A9E6013EB91041224">
    <w:name w:val="992CA6F46E70466A9E6013EB91041224"/>
    <w:rsid w:val="00485D8C"/>
  </w:style>
  <w:style w:type="paragraph" w:customStyle="1" w:styleId="B92E9564B5474BD493DC0B315FF39329">
    <w:name w:val="B92E9564B5474BD493DC0B315FF39329"/>
    <w:rsid w:val="00485D8C"/>
  </w:style>
  <w:style w:type="paragraph" w:customStyle="1" w:styleId="EAE2ED2FAB4546F3A6288C1DEEBC7F65">
    <w:name w:val="EAE2ED2FAB4546F3A6288C1DEEBC7F65"/>
    <w:rsid w:val="00485D8C"/>
  </w:style>
  <w:style w:type="paragraph" w:customStyle="1" w:styleId="49798E7DD4414A3286F78CF89D478C0D">
    <w:name w:val="49798E7DD4414A3286F78CF89D478C0D"/>
    <w:rsid w:val="00485D8C"/>
  </w:style>
  <w:style w:type="paragraph" w:customStyle="1" w:styleId="2F021778D70B406DB0FB785EDA883951">
    <w:name w:val="2F021778D70B406DB0FB785EDA883951"/>
    <w:rsid w:val="00485D8C"/>
  </w:style>
  <w:style w:type="paragraph" w:customStyle="1" w:styleId="97FCAA382F0D4DE5B76E38AC635CF937">
    <w:name w:val="97FCAA382F0D4DE5B76E38AC635CF937"/>
    <w:rsid w:val="00485D8C"/>
  </w:style>
  <w:style w:type="paragraph" w:customStyle="1" w:styleId="74D46F13B0FF462A95B406F3C83C05B9">
    <w:name w:val="74D46F13B0FF462A95B406F3C83C05B9"/>
    <w:rsid w:val="00485D8C"/>
  </w:style>
  <w:style w:type="paragraph" w:customStyle="1" w:styleId="783C53D80D3E4D83A9376E70908B0BA9">
    <w:name w:val="783C53D80D3E4D83A9376E70908B0BA9"/>
    <w:rsid w:val="00485D8C"/>
  </w:style>
  <w:style w:type="paragraph" w:customStyle="1" w:styleId="458C786DA0DE4D71A6992EFB727B842F">
    <w:name w:val="458C786DA0DE4D71A6992EFB727B842F"/>
    <w:rsid w:val="00485D8C"/>
  </w:style>
  <w:style w:type="paragraph" w:customStyle="1" w:styleId="532D35CD8BE1476D81000757BD701D1A">
    <w:name w:val="532D35CD8BE1476D81000757BD701D1A"/>
    <w:rsid w:val="00485D8C"/>
  </w:style>
  <w:style w:type="paragraph" w:customStyle="1" w:styleId="3449ED7CC1754D8D8AC267CAC8AED5E2">
    <w:name w:val="3449ED7CC1754D8D8AC267CAC8AED5E2"/>
    <w:rsid w:val="00485D8C"/>
  </w:style>
  <w:style w:type="paragraph" w:customStyle="1" w:styleId="6C5AB71BFB9A4FE4B9278703B045AD5F">
    <w:name w:val="6C5AB71BFB9A4FE4B9278703B045AD5F"/>
    <w:rsid w:val="00485D8C"/>
  </w:style>
  <w:style w:type="paragraph" w:customStyle="1" w:styleId="8F06C87A43154D909FFCDF879936C213">
    <w:name w:val="8F06C87A43154D909FFCDF879936C213"/>
    <w:rsid w:val="00485D8C"/>
  </w:style>
  <w:style w:type="paragraph" w:customStyle="1" w:styleId="45A4F04E09434A2695E990DE2A4E7499">
    <w:name w:val="45A4F04E09434A2695E990DE2A4E7499"/>
    <w:rsid w:val="00485D8C"/>
  </w:style>
  <w:style w:type="paragraph" w:customStyle="1" w:styleId="3BEDFAB2DC9F4BD1B7329851DCA982BE">
    <w:name w:val="3BEDFAB2DC9F4BD1B7329851DCA982BE"/>
    <w:rsid w:val="00485D8C"/>
  </w:style>
  <w:style w:type="paragraph" w:customStyle="1" w:styleId="1270DEA9FC0F434E9809D060267ACC73">
    <w:name w:val="1270DEA9FC0F434E9809D060267ACC73"/>
    <w:rsid w:val="00485D8C"/>
  </w:style>
  <w:style w:type="paragraph" w:customStyle="1" w:styleId="77CD00CA2CCC41E1A8A821B5452AB12A">
    <w:name w:val="77CD00CA2CCC41E1A8A821B5452AB12A"/>
    <w:rsid w:val="00485D8C"/>
  </w:style>
  <w:style w:type="paragraph" w:customStyle="1" w:styleId="03490DF332F543DCB0A210F04BC90D21">
    <w:name w:val="03490DF332F543DCB0A210F04BC90D21"/>
    <w:rsid w:val="00485D8C"/>
  </w:style>
  <w:style w:type="paragraph" w:customStyle="1" w:styleId="40B7BFB977794E54AB4C3C5A0F57246F">
    <w:name w:val="40B7BFB977794E54AB4C3C5A0F57246F"/>
    <w:rsid w:val="00485D8C"/>
  </w:style>
  <w:style w:type="paragraph" w:customStyle="1" w:styleId="63223023AB9F4ADA8239D6A7EA92132C">
    <w:name w:val="63223023AB9F4ADA8239D6A7EA92132C"/>
    <w:rsid w:val="00485D8C"/>
  </w:style>
  <w:style w:type="paragraph" w:customStyle="1" w:styleId="CFC6AFE3B89B4AFC8779C27196D7928D">
    <w:name w:val="CFC6AFE3B89B4AFC8779C27196D7928D"/>
    <w:rsid w:val="00485D8C"/>
  </w:style>
  <w:style w:type="paragraph" w:customStyle="1" w:styleId="B74F94683C1940F58D96931EB3BB9520">
    <w:name w:val="B74F94683C1940F58D96931EB3BB9520"/>
    <w:rsid w:val="00485D8C"/>
  </w:style>
  <w:style w:type="paragraph" w:customStyle="1" w:styleId="11134F22891C424C916F72590762F5BA">
    <w:name w:val="11134F22891C424C916F72590762F5BA"/>
    <w:rsid w:val="00485D8C"/>
  </w:style>
  <w:style w:type="paragraph" w:customStyle="1" w:styleId="839CB4A4B65F410396E68B3EA4D345D7">
    <w:name w:val="839CB4A4B65F410396E68B3EA4D345D7"/>
    <w:rsid w:val="00485D8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85D8C"/>
    <w:rPr>
      <w:color w:val="808080"/>
    </w:rPr>
  </w:style>
  <w:style w:type="paragraph" w:customStyle="1" w:styleId="EF8925FDD3CD48A391C159723BDA44B2">
    <w:name w:val="EF8925FDD3CD48A391C159723BDA44B2"/>
    <w:rsid w:val="00485D8C"/>
  </w:style>
  <w:style w:type="paragraph" w:customStyle="1" w:styleId="14B7CD94783D4BC69E6C994B58E8E491">
    <w:name w:val="14B7CD94783D4BC69E6C994B58E8E491"/>
    <w:rsid w:val="00485D8C"/>
  </w:style>
  <w:style w:type="paragraph" w:customStyle="1" w:styleId="54D27BD6B8D145F196E3934BFDF57B4D">
    <w:name w:val="54D27BD6B8D145F196E3934BFDF57B4D"/>
    <w:rsid w:val="00485D8C"/>
  </w:style>
  <w:style w:type="paragraph" w:customStyle="1" w:styleId="A85FE6A06BB142FF9ACF51A1955C2A71">
    <w:name w:val="A85FE6A06BB142FF9ACF51A1955C2A71"/>
    <w:rsid w:val="00485D8C"/>
  </w:style>
  <w:style w:type="paragraph" w:customStyle="1" w:styleId="D03755033C8548E1813630A98666FD75">
    <w:name w:val="D03755033C8548E1813630A98666FD75"/>
    <w:rsid w:val="00485D8C"/>
  </w:style>
  <w:style w:type="paragraph" w:customStyle="1" w:styleId="98191CCB4E6645C1A2E899CABADACE8D">
    <w:name w:val="98191CCB4E6645C1A2E899CABADACE8D"/>
    <w:rsid w:val="00485D8C"/>
  </w:style>
  <w:style w:type="paragraph" w:customStyle="1" w:styleId="72B5F829DD644B74A6859E3D535BB0B8">
    <w:name w:val="72B5F829DD644B74A6859E3D535BB0B8"/>
    <w:rsid w:val="00485D8C"/>
  </w:style>
  <w:style w:type="paragraph" w:customStyle="1" w:styleId="992CA6F46E70466A9E6013EB91041224">
    <w:name w:val="992CA6F46E70466A9E6013EB91041224"/>
    <w:rsid w:val="00485D8C"/>
  </w:style>
  <w:style w:type="paragraph" w:customStyle="1" w:styleId="B92E9564B5474BD493DC0B315FF39329">
    <w:name w:val="B92E9564B5474BD493DC0B315FF39329"/>
    <w:rsid w:val="00485D8C"/>
  </w:style>
  <w:style w:type="paragraph" w:customStyle="1" w:styleId="EAE2ED2FAB4546F3A6288C1DEEBC7F65">
    <w:name w:val="EAE2ED2FAB4546F3A6288C1DEEBC7F65"/>
    <w:rsid w:val="00485D8C"/>
  </w:style>
  <w:style w:type="paragraph" w:customStyle="1" w:styleId="49798E7DD4414A3286F78CF89D478C0D">
    <w:name w:val="49798E7DD4414A3286F78CF89D478C0D"/>
    <w:rsid w:val="00485D8C"/>
  </w:style>
  <w:style w:type="paragraph" w:customStyle="1" w:styleId="2F021778D70B406DB0FB785EDA883951">
    <w:name w:val="2F021778D70B406DB0FB785EDA883951"/>
    <w:rsid w:val="00485D8C"/>
  </w:style>
  <w:style w:type="paragraph" w:customStyle="1" w:styleId="97FCAA382F0D4DE5B76E38AC635CF937">
    <w:name w:val="97FCAA382F0D4DE5B76E38AC635CF937"/>
    <w:rsid w:val="00485D8C"/>
  </w:style>
  <w:style w:type="paragraph" w:customStyle="1" w:styleId="74D46F13B0FF462A95B406F3C83C05B9">
    <w:name w:val="74D46F13B0FF462A95B406F3C83C05B9"/>
    <w:rsid w:val="00485D8C"/>
  </w:style>
  <w:style w:type="paragraph" w:customStyle="1" w:styleId="783C53D80D3E4D83A9376E70908B0BA9">
    <w:name w:val="783C53D80D3E4D83A9376E70908B0BA9"/>
    <w:rsid w:val="00485D8C"/>
  </w:style>
  <w:style w:type="paragraph" w:customStyle="1" w:styleId="458C786DA0DE4D71A6992EFB727B842F">
    <w:name w:val="458C786DA0DE4D71A6992EFB727B842F"/>
    <w:rsid w:val="00485D8C"/>
  </w:style>
  <w:style w:type="paragraph" w:customStyle="1" w:styleId="532D35CD8BE1476D81000757BD701D1A">
    <w:name w:val="532D35CD8BE1476D81000757BD701D1A"/>
    <w:rsid w:val="00485D8C"/>
  </w:style>
  <w:style w:type="paragraph" w:customStyle="1" w:styleId="3449ED7CC1754D8D8AC267CAC8AED5E2">
    <w:name w:val="3449ED7CC1754D8D8AC267CAC8AED5E2"/>
    <w:rsid w:val="00485D8C"/>
  </w:style>
  <w:style w:type="paragraph" w:customStyle="1" w:styleId="6C5AB71BFB9A4FE4B9278703B045AD5F">
    <w:name w:val="6C5AB71BFB9A4FE4B9278703B045AD5F"/>
    <w:rsid w:val="00485D8C"/>
  </w:style>
  <w:style w:type="paragraph" w:customStyle="1" w:styleId="8F06C87A43154D909FFCDF879936C213">
    <w:name w:val="8F06C87A43154D909FFCDF879936C213"/>
    <w:rsid w:val="00485D8C"/>
  </w:style>
  <w:style w:type="paragraph" w:customStyle="1" w:styleId="45A4F04E09434A2695E990DE2A4E7499">
    <w:name w:val="45A4F04E09434A2695E990DE2A4E7499"/>
    <w:rsid w:val="00485D8C"/>
  </w:style>
  <w:style w:type="paragraph" w:customStyle="1" w:styleId="3BEDFAB2DC9F4BD1B7329851DCA982BE">
    <w:name w:val="3BEDFAB2DC9F4BD1B7329851DCA982BE"/>
    <w:rsid w:val="00485D8C"/>
  </w:style>
  <w:style w:type="paragraph" w:customStyle="1" w:styleId="1270DEA9FC0F434E9809D060267ACC73">
    <w:name w:val="1270DEA9FC0F434E9809D060267ACC73"/>
    <w:rsid w:val="00485D8C"/>
  </w:style>
  <w:style w:type="paragraph" w:customStyle="1" w:styleId="77CD00CA2CCC41E1A8A821B5452AB12A">
    <w:name w:val="77CD00CA2CCC41E1A8A821B5452AB12A"/>
    <w:rsid w:val="00485D8C"/>
  </w:style>
  <w:style w:type="paragraph" w:customStyle="1" w:styleId="03490DF332F543DCB0A210F04BC90D21">
    <w:name w:val="03490DF332F543DCB0A210F04BC90D21"/>
    <w:rsid w:val="00485D8C"/>
  </w:style>
  <w:style w:type="paragraph" w:customStyle="1" w:styleId="40B7BFB977794E54AB4C3C5A0F57246F">
    <w:name w:val="40B7BFB977794E54AB4C3C5A0F57246F"/>
    <w:rsid w:val="00485D8C"/>
  </w:style>
  <w:style w:type="paragraph" w:customStyle="1" w:styleId="63223023AB9F4ADA8239D6A7EA92132C">
    <w:name w:val="63223023AB9F4ADA8239D6A7EA92132C"/>
    <w:rsid w:val="00485D8C"/>
  </w:style>
  <w:style w:type="paragraph" w:customStyle="1" w:styleId="CFC6AFE3B89B4AFC8779C27196D7928D">
    <w:name w:val="CFC6AFE3B89B4AFC8779C27196D7928D"/>
    <w:rsid w:val="00485D8C"/>
  </w:style>
  <w:style w:type="paragraph" w:customStyle="1" w:styleId="B74F94683C1940F58D96931EB3BB9520">
    <w:name w:val="B74F94683C1940F58D96931EB3BB9520"/>
    <w:rsid w:val="00485D8C"/>
  </w:style>
  <w:style w:type="paragraph" w:customStyle="1" w:styleId="11134F22891C424C916F72590762F5BA">
    <w:name w:val="11134F22891C424C916F72590762F5BA"/>
    <w:rsid w:val="00485D8C"/>
  </w:style>
  <w:style w:type="paragraph" w:customStyle="1" w:styleId="839CB4A4B65F410396E68B3EA4D345D7">
    <w:name w:val="839CB4A4B65F410396E68B3EA4D345D7"/>
    <w:rsid w:val="00485D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33</Pages>
  <Words>9559</Words>
  <Characters>54488</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ФГУП "НИТИ им. А.П. Александрова"</Company>
  <LinksUpToDate>false</LinksUpToDate>
  <CharactersWithSpaces>63920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Чумакова Любовь Ивановна</dc:creator>
  <cp:lastModifiedBy>Чумакова Любовь Ивановна</cp:lastModifiedBy>
  <cp:revision>8</cp:revision>
  <dcterms:created xsi:type="dcterms:W3CDTF">2015-09-14T10:27:00Z</dcterms:created>
  <dcterms:modified xsi:type="dcterms:W3CDTF">2015-09-14T12:02:00Z</dcterms:modified>
</cp:coreProperties>
</file>