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Pr="00B7499D" w:rsidRDefault="002A6BAE" w:rsidP="00891142">
      <w:pPr>
        <w:ind w:left="5529"/>
        <w:jc w:val="right"/>
        <w:rPr>
          <w:b/>
          <w:sz w:val="22"/>
          <w:szCs w:val="22"/>
        </w:rPr>
      </w:pPr>
      <w:r w:rsidRPr="0056032E">
        <w:rPr>
          <w:b/>
        </w:rPr>
        <w:t xml:space="preserve">Форма </w:t>
      </w:r>
      <w:r w:rsidR="00120124">
        <w:rPr>
          <w:b/>
        </w:rPr>
        <w:t>10</w:t>
      </w:r>
    </w:p>
    <w:p w:rsidR="002A6BAE" w:rsidRPr="00B7499D" w:rsidRDefault="00B262FA" w:rsidP="009651E0">
      <w:pPr>
        <w:ind w:left="552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заявке № </w:t>
      </w:r>
      <w:r w:rsidR="001C5396">
        <w:rPr>
          <w:b/>
          <w:sz w:val="22"/>
          <w:szCs w:val="22"/>
        </w:rPr>
        <w:t>75</w:t>
      </w:r>
      <w:r w:rsidR="001F47EA">
        <w:rPr>
          <w:b/>
          <w:sz w:val="22"/>
          <w:szCs w:val="22"/>
        </w:rPr>
        <w:t>-В</w:t>
      </w:r>
    </w:p>
    <w:p w:rsidR="009651E0" w:rsidRPr="00B7499D" w:rsidRDefault="00B262FA" w:rsidP="009651E0">
      <w:pPr>
        <w:ind w:left="552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</w:t>
      </w:r>
      <w:r w:rsidR="001F47EA">
        <w:rPr>
          <w:b/>
          <w:sz w:val="22"/>
          <w:szCs w:val="22"/>
        </w:rPr>
        <w:t xml:space="preserve"> «2</w:t>
      </w:r>
      <w:r w:rsidR="00F52881">
        <w:rPr>
          <w:b/>
          <w:sz w:val="22"/>
          <w:szCs w:val="22"/>
        </w:rPr>
        <w:t>2</w:t>
      </w:r>
      <w:r w:rsidR="001C5396">
        <w:rPr>
          <w:b/>
          <w:sz w:val="22"/>
          <w:szCs w:val="22"/>
        </w:rPr>
        <w:t xml:space="preserve">» </w:t>
      </w:r>
      <w:r w:rsidR="00F52881">
        <w:rPr>
          <w:b/>
          <w:sz w:val="22"/>
          <w:szCs w:val="22"/>
        </w:rPr>
        <w:t>июля</w:t>
      </w:r>
      <w:r w:rsidR="004E5BAB">
        <w:rPr>
          <w:b/>
          <w:sz w:val="22"/>
          <w:szCs w:val="22"/>
        </w:rPr>
        <w:t xml:space="preserve"> </w:t>
      </w:r>
      <w:r w:rsidR="009651E0" w:rsidRPr="00B7499D">
        <w:rPr>
          <w:b/>
          <w:sz w:val="22"/>
          <w:szCs w:val="22"/>
        </w:rPr>
        <w:t>201</w:t>
      </w:r>
      <w:r w:rsidR="00FE4C46">
        <w:rPr>
          <w:b/>
          <w:sz w:val="22"/>
          <w:szCs w:val="22"/>
        </w:rPr>
        <w:t>4</w:t>
      </w:r>
      <w:r w:rsidR="009651E0" w:rsidRPr="00B7499D">
        <w:rPr>
          <w:b/>
          <w:sz w:val="22"/>
          <w:szCs w:val="22"/>
        </w:rPr>
        <w:t>г.</w:t>
      </w:r>
    </w:p>
    <w:p w:rsidR="00CD0476" w:rsidRPr="00B7499D" w:rsidRDefault="00CD0476" w:rsidP="007557A9">
      <w:pPr>
        <w:jc w:val="center"/>
        <w:rPr>
          <w:color w:val="000000"/>
          <w:sz w:val="22"/>
          <w:szCs w:val="22"/>
        </w:rPr>
      </w:pPr>
    </w:p>
    <w:p w:rsidR="00CD0476" w:rsidRPr="00B7499D" w:rsidRDefault="00CD0476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Default="002A6BAE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Default="00251A27" w:rsidP="007557A9">
      <w:pPr>
        <w:jc w:val="center"/>
        <w:rPr>
          <w:color w:val="000000"/>
          <w:sz w:val="22"/>
          <w:szCs w:val="22"/>
        </w:rPr>
      </w:pPr>
    </w:p>
    <w:p w:rsidR="00251A27" w:rsidRPr="00B7499D" w:rsidRDefault="00251A27" w:rsidP="007557A9">
      <w:pPr>
        <w:jc w:val="center"/>
        <w:rPr>
          <w:color w:val="000000"/>
          <w:sz w:val="22"/>
          <w:szCs w:val="22"/>
        </w:rPr>
      </w:pPr>
    </w:p>
    <w:p w:rsidR="002A6BAE" w:rsidRPr="00B7499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891142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 xml:space="preserve">Техническое задание </w:t>
      </w:r>
    </w:p>
    <w:p w:rsidR="002A6BAE" w:rsidRPr="009A26DE" w:rsidRDefault="002A6BAE" w:rsidP="00251A27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 xml:space="preserve">на поставку </w:t>
      </w:r>
      <w:r w:rsidR="00251A27" w:rsidRPr="006A5947">
        <w:rPr>
          <w:color w:val="000000"/>
          <w:sz w:val="24"/>
          <w:szCs w:val="22"/>
        </w:rPr>
        <w:t>анкеров</w:t>
      </w:r>
      <w:r w:rsidR="007D2A68" w:rsidRPr="006A5947">
        <w:rPr>
          <w:color w:val="000000"/>
          <w:sz w:val="24"/>
          <w:szCs w:val="22"/>
        </w:rPr>
        <w:t xml:space="preserve"> </w:t>
      </w:r>
      <w:r w:rsidR="00251A27" w:rsidRPr="006A5947">
        <w:rPr>
          <w:color w:val="000000"/>
          <w:sz w:val="24"/>
          <w:szCs w:val="22"/>
          <w:lang w:val="en-US"/>
        </w:rPr>
        <w:t>HILTI</w:t>
      </w:r>
      <w:r w:rsidR="009A26DE">
        <w:rPr>
          <w:color w:val="000000"/>
          <w:sz w:val="24"/>
          <w:szCs w:val="22"/>
        </w:rPr>
        <w:t>.</w:t>
      </w: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C85AD8" w:rsidRPr="006A5947" w:rsidRDefault="00C85AD8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br w:type="page"/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СОДЕРЖАНИЕ</w:t>
      </w: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1. ПЕРЕЧЕНЬ ТОВАРОВ И ОБЩИХ ТРЕБОВАНИЙ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2. СВЕДЕНИЯ О НОВИЗНЕ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3. ТРЕБОВАНИЯ К МАРКИРОВКЕ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4. ТРЕБОВАНИЯ К УПАКОВКЕ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2A6BAE" w:rsidRPr="006A5947" w:rsidRDefault="002A6BAE" w:rsidP="007557A9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Подраздел 5.1 Порядок сдачи и приемки</w:t>
      </w:r>
    </w:p>
    <w:p w:rsidR="002A6BAE" w:rsidRPr="006A5947" w:rsidRDefault="002A6BAE" w:rsidP="007557A9">
      <w:pPr>
        <w:ind w:left="2552" w:hanging="1701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6. ТРЕБОВАНИЯ К ТРАНСПОРТИРОВАНИЮ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7. ТРЕБОВАНИЯ К ХРАНЕНИЮ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8. ТРЕБОВАНИЯ К ОБСЛУЖИВАНИЮ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9. ЭКОЛОГИЧЕСКИЕ ТРЕБОВАНИЯ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10. ТРЕБОВАНИЯ ПО БЕЗОПАСНОСТИ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11. ТРЕБОВАНИЯ К КАЧЕСТВУ</w:t>
      </w:r>
    </w:p>
    <w:p w:rsidR="002A6BAE" w:rsidRPr="006A5947" w:rsidRDefault="002A6BAE" w:rsidP="007557A9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13. ДОПОЛНИТЕЛЬНЫЕ (ИНЫЕ) ТРЕБОВАНИЯ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2A6BAE" w:rsidRPr="006A5947" w:rsidRDefault="002A6BAE" w:rsidP="007557A9">
      <w:pPr>
        <w:ind w:left="1418" w:hanging="1418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16. ПЕРЕЧЕНЬ ПРИНЯТЫХ СОКРАЩЕНИЙ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17. ПЕРЕЧЕНЬ ПРИЛОЖЕНИЙ</w:t>
      </w:r>
    </w:p>
    <w:p w:rsidR="002A6BAE" w:rsidRPr="006A5947" w:rsidRDefault="002A6BAE" w:rsidP="007557A9">
      <w:pPr>
        <w:rPr>
          <w:color w:val="000000"/>
          <w:sz w:val="22"/>
          <w:szCs w:val="22"/>
        </w:rPr>
      </w:pPr>
    </w:p>
    <w:p w:rsidR="002A6BAE" w:rsidRPr="006A5947" w:rsidRDefault="002A6BAE" w:rsidP="007557A9">
      <w:pPr>
        <w:rPr>
          <w:color w:val="000000"/>
          <w:sz w:val="22"/>
          <w:szCs w:val="22"/>
        </w:rPr>
        <w:sectPr w:rsidR="002A6BAE" w:rsidRPr="006A5947" w:rsidSect="007475B1">
          <w:footerReference w:type="defaul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6A5947" w:rsidRDefault="002A6BAE" w:rsidP="007557A9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lastRenderedPageBreak/>
        <w:t>РАЗДЕЛ 1. ПЕРЕЧЕНЬ ТОВАРОВ И ОБЩИХ ТРЕБОВАНИЙ</w:t>
      </w:r>
    </w:p>
    <w:p w:rsidR="00E87593" w:rsidRPr="006A5947" w:rsidRDefault="00E87593" w:rsidP="00877388">
      <w:pPr>
        <w:ind w:firstLine="284"/>
        <w:jc w:val="both"/>
        <w:rPr>
          <w:color w:val="000000"/>
          <w:sz w:val="22"/>
          <w:szCs w:val="22"/>
        </w:rPr>
      </w:pPr>
      <w:bookmarkStart w:id="0" w:name="_GoBack"/>
    </w:p>
    <w:p w:rsidR="005E7279" w:rsidRPr="006A5947" w:rsidRDefault="005E7279" w:rsidP="00877388">
      <w:pPr>
        <w:pStyle w:val="3"/>
        <w:widowControl/>
        <w:tabs>
          <w:tab w:val="left" w:pos="0"/>
        </w:tabs>
        <w:spacing w:before="0"/>
        <w:ind w:firstLine="284"/>
        <w:textAlignment w:val="auto"/>
        <w:rPr>
          <w:spacing w:val="-2"/>
        </w:rPr>
      </w:pPr>
      <w:r w:rsidRPr="006A5947"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  <w:r w:rsidRPr="006A5947">
        <w:rPr>
          <w:spacing w:val="-2"/>
        </w:rPr>
        <w:t>.</w:t>
      </w:r>
    </w:p>
    <w:bookmarkEnd w:id="0"/>
    <w:p w:rsidR="00E87593" w:rsidRPr="006A5947" w:rsidRDefault="00E87593" w:rsidP="00E87593">
      <w:pPr>
        <w:pStyle w:val="3"/>
        <w:widowControl/>
        <w:tabs>
          <w:tab w:val="left" w:pos="0"/>
        </w:tabs>
        <w:spacing w:before="0"/>
        <w:jc w:val="center"/>
        <w:textAlignment w:val="auto"/>
        <w:rPr>
          <w:color w:val="000000"/>
          <w:sz w:val="22"/>
          <w:szCs w:val="22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2835"/>
        <w:gridCol w:w="1559"/>
        <w:gridCol w:w="850"/>
        <w:gridCol w:w="1275"/>
        <w:gridCol w:w="992"/>
        <w:gridCol w:w="992"/>
        <w:gridCol w:w="2128"/>
        <w:gridCol w:w="1984"/>
      </w:tblGrid>
      <w:tr w:rsidR="002A6BAE" w:rsidRPr="006A5947" w:rsidTr="00BF4C13">
        <w:tc>
          <w:tcPr>
            <w:tcW w:w="534" w:type="dxa"/>
          </w:tcPr>
          <w:p w:rsidR="002A6BAE" w:rsidRPr="006A5947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№</w:t>
            </w:r>
          </w:p>
          <w:p w:rsidR="002A6BAE" w:rsidRPr="006A5947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268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Наименование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835" w:type="dxa"/>
          </w:tcPr>
          <w:p w:rsidR="002A6BAE" w:rsidRPr="006A5947" w:rsidRDefault="002A6BAE" w:rsidP="00FE4FEB">
            <w:pPr>
              <w:rPr>
                <w:i/>
                <w:color w:val="000000"/>
                <w:sz w:val="22"/>
                <w:szCs w:val="22"/>
                <w:vertAlign w:val="superscript"/>
              </w:rPr>
            </w:pPr>
            <w:r w:rsidRPr="006A5947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</w:p>
          <w:p w:rsidR="009A41BE" w:rsidRPr="006A5947" w:rsidRDefault="009A41BE" w:rsidP="009A41B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0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Комплектность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275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Единица измерения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992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992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Количество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6</w:t>
            </w:r>
          </w:p>
        </w:tc>
        <w:tc>
          <w:tcPr>
            <w:tcW w:w="2128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Срок поставки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7</w:t>
            </w:r>
          </w:p>
        </w:tc>
        <w:tc>
          <w:tcPr>
            <w:tcW w:w="1984" w:type="dxa"/>
          </w:tcPr>
          <w:p w:rsidR="002A6BAE" w:rsidRPr="006A5947" w:rsidRDefault="002A6BAE" w:rsidP="00994AA8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Объем гарантий  и гарантийный срок</w:t>
            </w:r>
            <w:r w:rsidRPr="006A5947">
              <w:rPr>
                <w:i/>
                <w:color w:val="000000"/>
                <w:sz w:val="22"/>
                <w:szCs w:val="22"/>
              </w:rPr>
              <w:t>-</w:t>
            </w:r>
            <w:r w:rsidRPr="006A5947">
              <w:rPr>
                <w:i/>
                <w:color w:val="000000"/>
                <w:sz w:val="22"/>
                <w:szCs w:val="22"/>
                <w:vertAlign w:val="superscript"/>
              </w:rPr>
              <w:t>8</w:t>
            </w:r>
          </w:p>
        </w:tc>
      </w:tr>
      <w:tr w:rsidR="005E7279" w:rsidRPr="006A5947" w:rsidTr="00BF4C13">
        <w:trPr>
          <w:trHeight w:val="1476"/>
        </w:trPr>
        <w:tc>
          <w:tcPr>
            <w:tcW w:w="534" w:type="dxa"/>
            <w:vAlign w:val="center"/>
          </w:tcPr>
          <w:p w:rsidR="005E7279" w:rsidRPr="006A5947" w:rsidRDefault="005E7279" w:rsidP="00FE4FE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006C56" w:rsidRPr="006A5947" w:rsidRDefault="005E7279" w:rsidP="001E723C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5E7279" w:rsidRPr="006A5947" w:rsidRDefault="005E7279" w:rsidP="001E723C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20-M10х100/20</w:t>
            </w:r>
          </w:p>
          <w:p w:rsidR="00D75B6F" w:rsidRPr="006A5947" w:rsidRDefault="00D75B6F" w:rsidP="001E723C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2835" w:type="dxa"/>
          </w:tcPr>
          <w:p w:rsidR="005E7279" w:rsidRPr="006A5947" w:rsidRDefault="005E7279" w:rsidP="009171A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5E7279" w:rsidRPr="006A5947" w:rsidRDefault="005E7279" w:rsidP="009171A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– </w:t>
            </w:r>
            <w:r w:rsidR="005B3D7B" w:rsidRPr="006A5947">
              <w:rPr>
                <w:color w:val="000000"/>
                <w:sz w:val="20"/>
                <w:szCs w:val="20"/>
              </w:rPr>
              <w:t>20</w:t>
            </w:r>
            <w:r w:rsidR="00430882" w:rsidRPr="006A5947">
              <w:rPr>
                <w:color w:val="000000"/>
                <w:sz w:val="20"/>
                <w:szCs w:val="20"/>
              </w:rPr>
              <w:t>±1</w:t>
            </w:r>
            <w:r w:rsidRPr="006A5947">
              <w:rPr>
                <w:color w:val="000000"/>
                <w:sz w:val="20"/>
                <w:szCs w:val="20"/>
              </w:rPr>
              <w:t xml:space="preserve"> мм,</w:t>
            </w:r>
          </w:p>
          <w:p w:rsidR="005E7279" w:rsidRPr="006A5947" w:rsidRDefault="005E7279" w:rsidP="009171A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Нагрузка на вырыв </w:t>
            </w:r>
            <w:r w:rsidR="00430882" w:rsidRPr="006A5947">
              <w:rPr>
                <w:color w:val="000000"/>
                <w:sz w:val="20"/>
                <w:szCs w:val="20"/>
              </w:rPr>
              <w:t>–</w:t>
            </w:r>
            <w:r w:rsidR="00E87593" w:rsidRPr="006A5947">
              <w:rPr>
                <w:color w:val="000000"/>
                <w:sz w:val="20"/>
                <w:szCs w:val="20"/>
              </w:rPr>
              <w:t xml:space="preserve"> </w:t>
            </w:r>
            <w:r w:rsidR="00430882" w:rsidRPr="006A5947">
              <w:rPr>
                <w:color w:val="000000"/>
                <w:sz w:val="20"/>
                <w:szCs w:val="20"/>
              </w:rPr>
              <w:t>не менее</w:t>
            </w:r>
            <w:r w:rsidR="005B3D7B" w:rsidRPr="006A5947">
              <w:rPr>
                <w:color w:val="000000"/>
                <w:sz w:val="20"/>
                <w:szCs w:val="20"/>
              </w:rPr>
              <w:t>21,9</w:t>
            </w:r>
            <w:r w:rsidRPr="006A5947">
              <w:rPr>
                <w:color w:val="000000"/>
                <w:sz w:val="20"/>
                <w:szCs w:val="20"/>
              </w:rPr>
              <w:t>(сжатая/растянутая зона бетона) кН,</w:t>
            </w:r>
          </w:p>
          <w:p w:rsidR="005E7279" w:rsidRPr="006A5947" w:rsidRDefault="005E7279" w:rsidP="009171A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Нагрузка на срез – </w:t>
            </w:r>
            <w:r w:rsidR="00430882" w:rsidRPr="006A5947">
              <w:rPr>
                <w:color w:val="000000"/>
                <w:sz w:val="20"/>
                <w:szCs w:val="20"/>
              </w:rPr>
              <w:t>не менее</w:t>
            </w:r>
            <w:r w:rsidR="00E87593" w:rsidRPr="006A5947">
              <w:rPr>
                <w:color w:val="000000"/>
                <w:sz w:val="20"/>
                <w:szCs w:val="20"/>
              </w:rPr>
              <w:t xml:space="preserve"> </w:t>
            </w:r>
            <w:r w:rsidR="005B3D7B" w:rsidRPr="006A5947">
              <w:rPr>
                <w:color w:val="000000"/>
                <w:sz w:val="20"/>
                <w:szCs w:val="20"/>
              </w:rPr>
              <w:t>30,9</w:t>
            </w:r>
            <w:r w:rsidRPr="006A5947">
              <w:rPr>
                <w:color w:val="000000"/>
                <w:sz w:val="20"/>
                <w:szCs w:val="20"/>
              </w:rPr>
              <w:t>кН,</w:t>
            </w:r>
          </w:p>
          <w:p w:rsidR="005E7279" w:rsidRPr="006A5947" w:rsidRDefault="005B3D7B" w:rsidP="009171A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Момент затяжки – </w:t>
            </w:r>
            <w:r w:rsidR="0041358C" w:rsidRPr="006A5947">
              <w:rPr>
                <w:color w:val="000000"/>
                <w:sz w:val="20"/>
                <w:szCs w:val="20"/>
              </w:rPr>
              <w:t xml:space="preserve">не менее </w:t>
            </w:r>
            <w:r w:rsidRPr="006A5947">
              <w:rPr>
                <w:color w:val="000000"/>
                <w:sz w:val="20"/>
                <w:szCs w:val="20"/>
              </w:rPr>
              <w:t>50</w:t>
            </w:r>
            <w:r w:rsidR="005E7279" w:rsidRPr="006A5947">
              <w:rPr>
                <w:color w:val="000000"/>
                <w:sz w:val="20"/>
                <w:szCs w:val="20"/>
              </w:rPr>
              <w:t>Нм.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9171A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E7279" w:rsidRPr="006A5947" w:rsidRDefault="005920CB" w:rsidP="005920C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5E7279" w:rsidRPr="006A5947" w:rsidRDefault="005E7279" w:rsidP="00FE4F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5E7279" w:rsidRPr="006A5947" w:rsidRDefault="005E7279" w:rsidP="00FE4F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5E7279" w:rsidRPr="006A5947" w:rsidRDefault="005E7279" w:rsidP="00FE4FEB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5E7279" w:rsidRPr="006A5947" w:rsidRDefault="005E7279" w:rsidP="00FE4FE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E7279" w:rsidRPr="006A5947" w:rsidRDefault="005E7279" w:rsidP="00FE4FEB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3800</w:t>
            </w:r>
          </w:p>
        </w:tc>
        <w:tc>
          <w:tcPr>
            <w:tcW w:w="2128" w:type="dxa"/>
            <w:vAlign w:val="center"/>
          </w:tcPr>
          <w:p w:rsidR="005E7279" w:rsidRPr="006A5947" w:rsidRDefault="005E7279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</w:t>
            </w:r>
            <w:r w:rsidR="003C7A02" w:rsidRPr="006A5947">
              <w:rPr>
                <w:rStyle w:val="FontStyle20"/>
                <w:rFonts w:eastAsia="TimesETX"/>
                <w:sz w:val="22"/>
                <w:szCs w:val="22"/>
              </w:rPr>
              <w:t xml:space="preserve"> календарных </w:t>
            </w:r>
            <w:r w:rsidRPr="006A5947">
              <w:rPr>
                <w:rStyle w:val="FontStyle20"/>
                <w:rFonts w:eastAsia="TimesETX"/>
                <w:sz w:val="22"/>
                <w:szCs w:val="22"/>
              </w:rPr>
              <w:t>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5E7279" w:rsidRPr="006A5947" w:rsidRDefault="005E7279" w:rsidP="00B5128F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274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lastRenderedPageBreak/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22-M12х125/30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lastRenderedPageBreak/>
              <w:t xml:space="preserve">Максимальная толщина </w:t>
            </w:r>
            <w:r w:rsidRPr="006A5947">
              <w:rPr>
                <w:color w:val="000000"/>
                <w:sz w:val="20"/>
                <w:szCs w:val="20"/>
              </w:rPr>
              <w:lastRenderedPageBreak/>
              <w:t>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30±1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–не менее31,9(сжатая/растянутая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 менее 38,1кН,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Момент затяжки – не менее 80 Нм.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850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 xml:space="preserve">в течение 60 </w:t>
            </w:r>
            <w:r w:rsidRPr="006A5947">
              <w:rPr>
                <w:rStyle w:val="FontStyle20"/>
                <w:rFonts w:eastAsia="TimesETX"/>
                <w:sz w:val="22"/>
                <w:szCs w:val="22"/>
              </w:rPr>
              <w:lastRenderedPageBreak/>
              <w:t>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 xml:space="preserve">Не менее 6 </w:t>
            </w:r>
            <w:r w:rsidRPr="006A5947">
              <w:rPr>
                <w:color w:val="000000"/>
                <w:sz w:val="22"/>
                <w:szCs w:val="22"/>
              </w:rPr>
              <w:lastRenderedPageBreak/>
              <w:t>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830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22-M12х125/50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50±1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 менее 31,9(сжатая/растянутая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 не  менее 38,1кН,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Момент затяжки – не менее 80 Нм.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70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8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30-M16х190/40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40±1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 менее 60,0(сжатая/растянутая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66,6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lastRenderedPageBreak/>
              <w:t>Момент затяжки – не менее 120 Нм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400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537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30-M16х190/60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60±1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 менее 60,0(сжатая/растянутая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66,6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Момент затяжки – не менее 120 Нм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100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687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37-M20х250/50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50±1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 менее 91,9(сжатая/растянутая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98,0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Момент затяжки – не менее 300 Нм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150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547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Анкер с подрезкой  </w:t>
            </w:r>
            <w:r w:rsidRPr="006A5947">
              <w:rPr>
                <w:sz w:val="20"/>
                <w:szCs w:val="20"/>
              </w:rPr>
              <w:t xml:space="preserve">HDА-T </w:t>
            </w:r>
            <w:r w:rsidRPr="006A5947">
              <w:rPr>
                <w:color w:val="000000"/>
                <w:sz w:val="22"/>
                <w:szCs w:val="22"/>
              </w:rPr>
              <w:t>для сквозного монтажа</w:t>
            </w:r>
          </w:p>
          <w:p w:rsidR="003C7A02" w:rsidRPr="006A5947" w:rsidRDefault="003C7A02" w:rsidP="00430882">
            <w:pPr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37-M20х250/100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100±1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 менее 91,9(сжатая/растянутая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98,0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Момент затяжки – не менее 300 Нм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6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55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Распорный анкер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HSL-3-G М8/20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20±1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Глубина отверстия – не менее 80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Диаметр отверстия –не менее 12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менее 11,1(сжатая/растянутая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менее14,4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Момент затяжки – не менее 20 Нм,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Размер под ключ – не менее 13</w:t>
            </w:r>
            <w:r w:rsidR="0041358C" w:rsidRPr="006A5947">
              <w:rPr>
                <w:color w:val="000000"/>
                <w:sz w:val="20"/>
                <w:szCs w:val="20"/>
              </w:rPr>
              <w:t>мм</w:t>
            </w:r>
            <w:r w:rsidRPr="006A5947">
              <w:rPr>
                <w:color w:val="000000"/>
                <w:sz w:val="20"/>
                <w:szCs w:val="20"/>
              </w:rPr>
              <w:t>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8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Распорный анкер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HSL-3-G М8/40</w:t>
            </w:r>
          </w:p>
          <w:p w:rsidR="00D75B6F" w:rsidRPr="006A5947" w:rsidRDefault="00D75B6F" w:rsidP="00430882"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40±1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Глубина отверстия – не менее 80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Диаметр отверстия – не менее 12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менее 11,1(сжатая/растянутая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14,9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Момент затяжки – не менее 20 Нм,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 Размер под ключ – не менее 13</w:t>
            </w:r>
            <w:r w:rsidR="0041358C" w:rsidRPr="006A5947">
              <w:rPr>
                <w:color w:val="000000"/>
                <w:sz w:val="20"/>
                <w:szCs w:val="20"/>
              </w:rPr>
              <w:t xml:space="preserve"> мм</w:t>
            </w:r>
            <w:r w:rsidRPr="006A5947">
              <w:rPr>
                <w:color w:val="000000"/>
                <w:sz w:val="20"/>
                <w:szCs w:val="20"/>
              </w:rPr>
              <w:t>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5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412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Распорный анкер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HSL-3-G М10/20</w:t>
            </w:r>
          </w:p>
          <w:p w:rsidR="00D75B6F" w:rsidRPr="006A5947" w:rsidRDefault="00D75B6F" w:rsidP="00430882"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20±1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Глубина отверстия – не менее 90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Диаметр отверстия – не менее 15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менее 14,0(сжатая/растянутая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19,9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Момент затяжки – не менее 35 Нм,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Размер под ключ – не менее 17</w:t>
            </w:r>
            <w:r w:rsidR="0041358C" w:rsidRPr="006A5947">
              <w:rPr>
                <w:color w:val="000000"/>
                <w:sz w:val="20"/>
                <w:szCs w:val="20"/>
              </w:rPr>
              <w:t xml:space="preserve"> мм</w:t>
            </w:r>
            <w:r w:rsidRPr="006A5947">
              <w:rPr>
                <w:color w:val="000000"/>
                <w:sz w:val="20"/>
                <w:szCs w:val="20"/>
              </w:rPr>
              <w:t>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lastRenderedPageBreak/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20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543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Распорный анкер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HSL-3-G М12/25</w:t>
            </w:r>
          </w:p>
          <w:p w:rsidR="00D75B6F" w:rsidRPr="006A5947" w:rsidRDefault="00D75B6F" w:rsidP="00430882"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25±1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Глубина отверстия –  не  менее 105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Диаметр отверстия – не менее 18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менее 17,2(сжатая/растянутая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31,0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Момент затяжки – не менее 60 Нм,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Размер под ключ – не менее 19</w:t>
            </w:r>
            <w:r w:rsidR="0041358C" w:rsidRPr="006A5947">
              <w:rPr>
                <w:color w:val="000000"/>
                <w:sz w:val="20"/>
                <w:szCs w:val="20"/>
              </w:rPr>
              <w:t xml:space="preserve"> мм</w:t>
            </w:r>
            <w:r w:rsidRPr="006A5947">
              <w:rPr>
                <w:color w:val="000000"/>
                <w:sz w:val="20"/>
                <w:szCs w:val="20"/>
              </w:rPr>
              <w:t>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250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09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Распорный анкер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HSL-3-G М12/50</w:t>
            </w:r>
          </w:p>
          <w:p w:rsidR="00D75B6F" w:rsidRPr="006A5947" w:rsidRDefault="00D75B6F" w:rsidP="00430882"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50±1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Глубина отверстия – не менее 105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Диаметр отверстия – не менее 18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менее 17,2(сжатая/растянутая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31,0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Момент затяжки – не менее 60 Нм,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Размер под ключ – не менее 19</w:t>
            </w:r>
            <w:r w:rsidR="0041358C" w:rsidRPr="006A5947">
              <w:rPr>
                <w:color w:val="000000"/>
                <w:sz w:val="20"/>
                <w:szCs w:val="20"/>
              </w:rPr>
              <w:t xml:space="preserve"> мм</w:t>
            </w:r>
            <w:r w:rsidRPr="006A5947">
              <w:rPr>
                <w:color w:val="000000"/>
                <w:sz w:val="20"/>
                <w:szCs w:val="20"/>
              </w:rPr>
              <w:t>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lastRenderedPageBreak/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1200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Распорный анкер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HSL-3-G М20/60</w:t>
            </w:r>
          </w:p>
          <w:p w:rsidR="00D75B6F" w:rsidRPr="006A5947" w:rsidRDefault="00D75B6F" w:rsidP="00430882"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Максимальная толщина закрепляемого материала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– 60±1 мм,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Глубина отверстия – не менее 150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Диаметр отверстия – не менее 28 мм,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вырыв – не менее 33,5(сжатая/растянутая зона бетона)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Нагрузка на срез – не менее 81,0 кН,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 xml:space="preserve">Момент затяжки – не менее 160 Нм, </w:t>
            </w:r>
          </w:p>
          <w:p w:rsidR="003C7A02" w:rsidRPr="006A5947" w:rsidRDefault="003C7A02" w:rsidP="00430882">
            <w:pPr>
              <w:rPr>
                <w:color w:val="000000"/>
                <w:sz w:val="20"/>
                <w:szCs w:val="20"/>
              </w:rPr>
            </w:pPr>
            <w:r w:rsidRPr="006A5947">
              <w:rPr>
                <w:color w:val="000000"/>
                <w:sz w:val="20"/>
                <w:szCs w:val="20"/>
              </w:rPr>
              <w:t>Размер под ключ – не менее 30</w:t>
            </w:r>
            <w:r w:rsidR="0041358C" w:rsidRPr="006A5947">
              <w:rPr>
                <w:color w:val="000000"/>
                <w:sz w:val="20"/>
                <w:szCs w:val="20"/>
              </w:rPr>
              <w:t xml:space="preserve"> мм</w:t>
            </w:r>
            <w:r w:rsidRPr="006A5947">
              <w:rPr>
                <w:color w:val="000000"/>
                <w:sz w:val="20"/>
                <w:szCs w:val="20"/>
              </w:rPr>
              <w:t>.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 xml:space="preserve">Тип резьбы – метрическая, </w:t>
            </w:r>
          </w:p>
          <w:p w:rsidR="005920CB" w:rsidRPr="006A5947" w:rsidRDefault="005920CB" w:rsidP="005920CB">
            <w:pPr>
              <w:rPr>
                <w:i/>
                <w:sz w:val="20"/>
                <w:szCs w:val="20"/>
              </w:rPr>
            </w:pPr>
            <w:r w:rsidRPr="006A5947">
              <w:rPr>
                <w:i/>
                <w:sz w:val="20"/>
                <w:szCs w:val="20"/>
              </w:rPr>
              <w:t>Материал - оцинкованная сталь,</w:t>
            </w:r>
          </w:p>
          <w:p w:rsidR="005920CB" w:rsidRPr="006A5947" w:rsidRDefault="005920CB" w:rsidP="005920CB">
            <w:pPr>
              <w:rPr>
                <w:sz w:val="22"/>
                <w:szCs w:val="22"/>
              </w:rPr>
            </w:pPr>
            <w:r w:rsidRPr="006A5947">
              <w:rPr>
                <w:color w:val="000000"/>
                <w:sz w:val="20"/>
                <w:szCs w:val="20"/>
              </w:rPr>
              <w:t>Тип головы-C наружной резьбой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120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Бур с ограничителем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 xml:space="preserve"> (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plus</w:t>
            </w:r>
            <w:r w:rsidRPr="006A5947">
              <w:rPr>
                <w:color w:val="000000"/>
                <w:sz w:val="22"/>
                <w:szCs w:val="22"/>
              </w:rPr>
              <w:t xml:space="preserve">и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)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C</w:t>
            </w:r>
            <w:r w:rsidRPr="006A5947">
              <w:rPr>
                <w:color w:val="000000"/>
                <w:sz w:val="22"/>
                <w:szCs w:val="22"/>
              </w:rPr>
              <w:t xml:space="preserve">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B</w:t>
            </w:r>
            <w:r w:rsidRPr="006A5947">
              <w:rPr>
                <w:color w:val="000000"/>
                <w:sz w:val="22"/>
                <w:szCs w:val="22"/>
              </w:rPr>
              <w:t xml:space="preserve"> 20х120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бура – не менее 20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Максимальная глубина бурения –  не более 120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+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Наличие ограничителя глубины бурения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70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268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Бур с ограничителем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 xml:space="preserve"> (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plus</w:t>
            </w:r>
            <w:r w:rsidRPr="006A5947">
              <w:rPr>
                <w:color w:val="000000"/>
                <w:sz w:val="22"/>
                <w:szCs w:val="22"/>
              </w:rPr>
              <w:t xml:space="preserve">и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)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C</w:t>
            </w:r>
            <w:r w:rsidRPr="006A5947">
              <w:rPr>
                <w:color w:val="000000"/>
                <w:sz w:val="22"/>
                <w:szCs w:val="22"/>
              </w:rPr>
              <w:t xml:space="preserve">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B</w:t>
            </w:r>
            <w:r w:rsidRPr="006A5947">
              <w:rPr>
                <w:color w:val="000000"/>
                <w:sz w:val="22"/>
                <w:szCs w:val="22"/>
              </w:rPr>
              <w:t xml:space="preserve"> 22х155</w:t>
            </w:r>
          </w:p>
          <w:p w:rsidR="00D75B6F" w:rsidRPr="006A5947" w:rsidRDefault="00D75B6F" w:rsidP="00430882">
            <w:pPr>
              <w:rPr>
                <w:color w:val="000000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бура – не менее 22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Максимальная глубина бурения – не более 155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+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Наличие ограничителя глубины бурения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12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268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Бур с ограничителем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 xml:space="preserve"> (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plus</w:t>
            </w:r>
            <w:r w:rsidRPr="006A5947">
              <w:rPr>
                <w:color w:val="000000"/>
                <w:sz w:val="22"/>
                <w:szCs w:val="22"/>
              </w:rPr>
              <w:t xml:space="preserve">и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)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C</w:t>
            </w:r>
            <w:r w:rsidRPr="006A5947">
              <w:rPr>
                <w:color w:val="000000"/>
                <w:sz w:val="22"/>
                <w:szCs w:val="22"/>
              </w:rPr>
              <w:t xml:space="preserve">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B</w:t>
            </w:r>
            <w:r w:rsidRPr="006A5947">
              <w:rPr>
                <w:color w:val="000000"/>
                <w:sz w:val="22"/>
                <w:szCs w:val="22"/>
              </w:rPr>
              <w:t xml:space="preserve"> 22х175</w:t>
            </w:r>
          </w:p>
          <w:p w:rsidR="00D75B6F" w:rsidRPr="006A5947" w:rsidRDefault="00D75B6F" w:rsidP="00430882">
            <w:pPr>
              <w:rPr>
                <w:color w:val="000000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бура – не менее 22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Максимальная глубина бурения –  не более 175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 xml:space="preserve">+ 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Наличие ограничителя глубины бурения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268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Бур с ограничителем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 xml:space="preserve"> (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plus</w:t>
            </w:r>
            <w:r w:rsidRPr="006A5947">
              <w:rPr>
                <w:color w:val="000000"/>
                <w:sz w:val="22"/>
                <w:szCs w:val="22"/>
              </w:rPr>
              <w:t xml:space="preserve">и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)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Y</w:t>
            </w:r>
            <w:r w:rsidRPr="006A5947">
              <w:rPr>
                <w:color w:val="000000"/>
                <w:sz w:val="22"/>
                <w:szCs w:val="22"/>
              </w:rPr>
              <w:t xml:space="preserve">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B</w:t>
            </w:r>
            <w:r w:rsidRPr="006A5947">
              <w:rPr>
                <w:color w:val="000000"/>
                <w:sz w:val="22"/>
                <w:szCs w:val="22"/>
              </w:rPr>
              <w:t xml:space="preserve"> 30х230</w:t>
            </w:r>
          </w:p>
          <w:p w:rsidR="00D75B6F" w:rsidRPr="006A5947" w:rsidRDefault="00D75B6F" w:rsidP="00430882">
            <w:pPr>
              <w:rPr>
                <w:color w:val="000000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бура – не менее 30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Максимальная глубина бурения – не более 230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 xml:space="preserve"> Наличие ограничителя глубины бурения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8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BF4C13">
        <w:trPr>
          <w:trHeight w:val="141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Бур с ограничителем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 xml:space="preserve"> (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plus</w:t>
            </w:r>
            <w:r w:rsidRPr="006A5947">
              <w:rPr>
                <w:color w:val="000000"/>
                <w:sz w:val="22"/>
                <w:szCs w:val="22"/>
              </w:rPr>
              <w:t xml:space="preserve">и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)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Y</w:t>
            </w:r>
            <w:r w:rsidRPr="006A5947">
              <w:rPr>
                <w:color w:val="000000"/>
                <w:sz w:val="22"/>
                <w:szCs w:val="22"/>
              </w:rPr>
              <w:t xml:space="preserve">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B</w:t>
            </w:r>
            <w:r w:rsidRPr="006A5947">
              <w:rPr>
                <w:color w:val="000000"/>
                <w:sz w:val="22"/>
                <w:szCs w:val="22"/>
              </w:rPr>
              <w:t xml:space="preserve"> 30х250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бура – не менее 30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Максимальная глубина бурения – не более 250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 xml:space="preserve"> Наличие ограничителя глубины бурения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3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D75B6F">
        <w:trPr>
          <w:trHeight w:val="1829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Бур с ограничителем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 xml:space="preserve"> (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plus</w:t>
            </w:r>
            <w:r w:rsidRPr="006A5947">
              <w:rPr>
                <w:color w:val="000000"/>
                <w:sz w:val="22"/>
                <w:szCs w:val="22"/>
              </w:rPr>
              <w:t xml:space="preserve">и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)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Y</w:t>
            </w:r>
            <w:r w:rsidRPr="006A5947">
              <w:rPr>
                <w:color w:val="000000"/>
                <w:sz w:val="22"/>
                <w:szCs w:val="22"/>
              </w:rPr>
              <w:t xml:space="preserve">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B</w:t>
            </w:r>
            <w:r w:rsidRPr="006A5947">
              <w:rPr>
                <w:color w:val="000000"/>
                <w:sz w:val="22"/>
                <w:szCs w:val="22"/>
              </w:rPr>
              <w:t xml:space="preserve"> 37х300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бура – не менее 37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Максимальная глубина бурения – не более 300 мм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 xml:space="preserve"> Наличие ограничителя глубины бурения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4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D75B6F">
        <w:trPr>
          <w:trHeight w:val="1612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lastRenderedPageBreak/>
              <w:t>2</w:t>
            </w:r>
            <w:r w:rsidRPr="006A594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Установочный инструмент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CHDA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ST</w:t>
            </w:r>
            <w:r w:rsidRPr="006A5947">
              <w:rPr>
                <w:color w:val="000000"/>
                <w:sz w:val="22"/>
                <w:szCs w:val="22"/>
              </w:rPr>
              <w:t>20-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</w:t>
            </w:r>
            <w:r w:rsidRPr="006A5947">
              <w:rPr>
                <w:color w:val="000000"/>
                <w:sz w:val="22"/>
                <w:szCs w:val="22"/>
              </w:rPr>
              <w:t>10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+,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внутреннего отверстия для посадки шпильки М10,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Внешний диаметр – не менее 20мм 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5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D75B6F">
        <w:trPr>
          <w:trHeight w:val="1635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2</w:t>
            </w:r>
            <w:r w:rsidRPr="006A594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Установочный инструмент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CHDA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ST</w:t>
            </w:r>
            <w:r w:rsidRPr="006A5947">
              <w:rPr>
                <w:color w:val="000000"/>
                <w:sz w:val="22"/>
                <w:szCs w:val="22"/>
              </w:rPr>
              <w:t>22-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</w:t>
            </w:r>
            <w:r w:rsidRPr="006A5947">
              <w:rPr>
                <w:color w:val="000000"/>
                <w:sz w:val="22"/>
                <w:szCs w:val="22"/>
              </w:rPr>
              <w:t>12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+,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внутреннего отверстия для посадки шпильки М12,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Внешний диаметр – не менее 22мм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  <w:lang w:val="en-US"/>
              </w:rPr>
            </w:pPr>
            <w:r w:rsidRPr="006A5947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D75B6F">
        <w:trPr>
          <w:trHeight w:val="1671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2</w:t>
            </w:r>
            <w:r w:rsidRPr="006A594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Установочный инструмент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YHDA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ST</w:t>
            </w:r>
            <w:r w:rsidRPr="006A5947">
              <w:rPr>
                <w:color w:val="000000"/>
                <w:sz w:val="22"/>
                <w:szCs w:val="22"/>
              </w:rPr>
              <w:t>30-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</w:t>
            </w:r>
            <w:r w:rsidRPr="006A5947">
              <w:rPr>
                <w:color w:val="000000"/>
                <w:sz w:val="22"/>
                <w:szCs w:val="22"/>
              </w:rPr>
              <w:t>16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внутреннего отверстия для посадки шпильки М16,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Внешний диаметр – не менее 30мм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  <w:lang w:val="en-US"/>
              </w:rPr>
            </w:pPr>
            <w:r w:rsidRPr="006A594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3C7A02" w:rsidRPr="006A5947" w:rsidTr="00D75B6F">
        <w:trPr>
          <w:trHeight w:val="1706"/>
        </w:trPr>
        <w:tc>
          <w:tcPr>
            <w:tcW w:w="534" w:type="dxa"/>
            <w:vAlign w:val="center"/>
          </w:tcPr>
          <w:p w:rsidR="003C7A02" w:rsidRPr="006A5947" w:rsidRDefault="003C7A02" w:rsidP="00430882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2</w:t>
            </w:r>
            <w:r w:rsidRPr="006A594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Установочный инструмент для анкеров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HDA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  <w:lang w:val="en-US"/>
              </w:rPr>
              <w:t>TE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YHDA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ST</w:t>
            </w:r>
            <w:r w:rsidRPr="006A5947">
              <w:rPr>
                <w:color w:val="000000"/>
                <w:sz w:val="22"/>
                <w:szCs w:val="22"/>
              </w:rPr>
              <w:t>37-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</w:t>
            </w:r>
            <w:r w:rsidRPr="006A5947">
              <w:rPr>
                <w:color w:val="000000"/>
                <w:sz w:val="22"/>
                <w:szCs w:val="22"/>
              </w:rPr>
              <w:t>20</w:t>
            </w:r>
          </w:p>
          <w:p w:rsidR="00D75B6F" w:rsidRPr="006A5947" w:rsidRDefault="00D75B6F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производства «</w:t>
            </w:r>
            <w:r w:rsidRPr="006A5947">
              <w:rPr>
                <w:sz w:val="22"/>
                <w:szCs w:val="22"/>
                <w:lang w:val="en-US"/>
              </w:rPr>
              <w:t>HILTI</w:t>
            </w:r>
            <w:r w:rsidRPr="006A5947">
              <w:rPr>
                <w:sz w:val="22"/>
                <w:szCs w:val="22"/>
              </w:rPr>
              <w:t>»</w:t>
            </w:r>
          </w:p>
        </w:tc>
        <w:tc>
          <w:tcPr>
            <w:tcW w:w="2835" w:type="dxa"/>
            <w:vAlign w:val="center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Хвостовик – 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SDS</w:t>
            </w:r>
            <w:r w:rsidRPr="006A5947">
              <w:rPr>
                <w:color w:val="000000"/>
                <w:sz w:val="22"/>
                <w:szCs w:val="22"/>
              </w:rPr>
              <w:t>-</w:t>
            </w:r>
            <w:r w:rsidRPr="006A594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6A5947">
              <w:rPr>
                <w:color w:val="000000"/>
                <w:sz w:val="22"/>
                <w:szCs w:val="22"/>
              </w:rPr>
              <w:t>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Диаметр внутреннего отверстия для посадки шпильки М20,</w:t>
            </w:r>
          </w:p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Внешний диаметр – не менее 37мм</w:t>
            </w:r>
          </w:p>
        </w:tc>
        <w:tc>
          <w:tcPr>
            <w:tcW w:w="1559" w:type="dxa"/>
            <w:vAlign w:val="center"/>
          </w:tcPr>
          <w:p w:rsidR="003C7A02" w:rsidRPr="006A5947" w:rsidRDefault="003C7A02" w:rsidP="00430882">
            <w:pPr>
              <w:jc w:val="center"/>
            </w:pPr>
          </w:p>
        </w:tc>
        <w:tc>
          <w:tcPr>
            <w:tcW w:w="850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3C7A02" w:rsidRPr="006A5947" w:rsidRDefault="003C7A02" w:rsidP="004308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C7A02" w:rsidRPr="006A5947" w:rsidRDefault="003C7A02" w:rsidP="00430882">
            <w:pPr>
              <w:jc w:val="center"/>
              <w:rPr>
                <w:sz w:val="22"/>
                <w:szCs w:val="22"/>
                <w:lang w:val="en-US"/>
              </w:rPr>
            </w:pPr>
            <w:r w:rsidRPr="006A594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28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rStyle w:val="FontStyle20"/>
                <w:rFonts w:eastAsia="TimesETX"/>
                <w:sz w:val="22"/>
                <w:szCs w:val="22"/>
              </w:rPr>
              <w:t>в течение 60 (шестидесяти) календарных дней после заключения договора</w:t>
            </w:r>
            <w:r w:rsidRPr="006A5947">
              <w:rPr>
                <w:rStyle w:val="FontStyle20"/>
                <w:sz w:val="22"/>
                <w:szCs w:val="22"/>
              </w:rPr>
              <w:t>, возможна досрочная поставка</w:t>
            </w:r>
          </w:p>
        </w:tc>
        <w:tc>
          <w:tcPr>
            <w:tcW w:w="1984" w:type="dxa"/>
            <w:vAlign w:val="center"/>
          </w:tcPr>
          <w:p w:rsidR="003C7A02" w:rsidRPr="006A5947" w:rsidRDefault="003C7A02" w:rsidP="003C7A02">
            <w:pPr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</w:tbl>
    <w:p w:rsidR="002A6BAE" w:rsidRPr="006A5947" w:rsidRDefault="002A6BAE" w:rsidP="007557A9">
      <w:pPr>
        <w:rPr>
          <w:color w:val="000000"/>
          <w:sz w:val="22"/>
          <w:szCs w:val="22"/>
        </w:rPr>
        <w:sectPr w:rsidR="002A6BAE" w:rsidRPr="006A5947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lastRenderedPageBreak/>
        <w:t>РАЗДЕЛ 2. СВЕДЕНИЯ О НОВИЗНЕ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619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 xml:space="preserve">Поставляемый Товар должен быть новым, </w:t>
            </w:r>
            <w:r w:rsidRPr="006A5947">
              <w:rPr>
                <w:sz w:val="22"/>
                <w:szCs w:val="22"/>
              </w:rPr>
              <w:t xml:space="preserve">выпуска не ранее 2014 года, </w:t>
            </w:r>
            <w:r w:rsidRPr="006A5947">
              <w:rPr>
                <w:color w:val="000000"/>
                <w:sz w:val="22"/>
                <w:szCs w:val="22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3. ТРЕБОВАНИЯ К МАРКИРОВКЕ</w:t>
      </w:r>
    </w:p>
    <w:p w:rsidR="009A41BE" w:rsidRPr="006A5947" w:rsidRDefault="009A41BE" w:rsidP="009A41BE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922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Качество, упаковка и маркировка поставляемой продукции должны соответствовать требованиям стандартов, установленных действующим законодательством РФ, в том числе:</w:t>
            </w:r>
          </w:p>
          <w:p w:rsidR="009A41BE" w:rsidRPr="006A5947" w:rsidRDefault="009A41BE" w:rsidP="009171AB">
            <w:pPr>
              <w:tabs>
                <w:tab w:val="left" w:pos="180"/>
              </w:tabs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4. ТРЕБОВАНИЯ К УПАКОВКЕ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919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Заводская упаковка. 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работ.</w:t>
            </w:r>
          </w:p>
          <w:p w:rsidR="009A41BE" w:rsidRPr="006A5947" w:rsidRDefault="009A41BE" w:rsidP="009171A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Упаковка не должна иметь следов повреждений и вскрытия.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pStyle w:val="Default"/>
              <w:rPr>
                <w:i/>
                <w:sz w:val="22"/>
                <w:szCs w:val="22"/>
              </w:rPr>
            </w:pPr>
            <w:r w:rsidRPr="006A5947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A5947">
              <w:rPr>
                <w:spacing w:val="-10"/>
                <w:sz w:val="22"/>
                <w:szCs w:val="22"/>
              </w:rPr>
              <w:t xml:space="preserve">№ П-7 от 25.04.1966 г. </w:t>
            </w:r>
          </w:p>
        </w:tc>
      </w:tr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pStyle w:val="Default"/>
              <w:rPr>
                <w:rFonts w:eastAsia="Times New Roman CYR"/>
                <w:sz w:val="22"/>
                <w:szCs w:val="22"/>
              </w:rPr>
            </w:pPr>
            <w:r w:rsidRPr="006A5947">
              <w:rPr>
                <w:rFonts w:eastAsia="Times New Roman CYR"/>
                <w:sz w:val="22"/>
                <w:szCs w:val="22"/>
              </w:rPr>
              <w:t xml:space="preserve">Поставщик предоставляет Заказчику сертификаты на поставляемый Товар, заверенные мокрой печатью Поставщика. </w:t>
            </w:r>
          </w:p>
          <w:p w:rsidR="009A41BE" w:rsidRPr="006A5947" w:rsidRDefault="009A41BE" w:rsidP="009A41BE">
            <w:pPr>
              <w:pStyle w:val="Default"/>
              <w:rPr>
                <w:i/>
                <w:sz w:val="22"/>
                <w:szCs w:val="22"/>
              </w:rPr>
            </w:pPr>
            <w:r w:rsidRPr="006A5947">
              <w:rPr>
                <w:rFonts w:eastAsia="Times New Roman CYR"/>
                <w:sz w:val="22"/>
                <w:szCs w:val="22"/>
              </w:rPr>
              <w:t>Сертификаты предоставляются одновременно с поставкой товара.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6. ТРЕБОВАНИЯ К ТРАНСПОРТИРОВАНИЮ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ind w:firstLine="34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Крытый автотранспорт.</w:t>
            </w:r>
          </w:p>
          <w:p w:rsidR="009A41BE" w:rsidRPr="006A5947" w:rsidRDefault="009A41BE" w:rsidP="009171AB">
            <w:pPr>
              <w:ind w:firstLine="34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Анкерная техника поставляется в упакованном состоянии.</w:t>
            </w:r>
          </w:p>
          <w:p w:rsidR="00006C56" w:rsidRPr="006A5947" w:rsidRDefault="009A41BE" w:rsidP="009171AB">
            <w:pPr>
              <w:ind w:left="34"/>
              <w:rPr>
                <w:sz w:val="22"/>
                <w:szCs w:val="22"/>
              </w:rPr>
            </w:pPr>
            <w:r w:rsidRPr="006A5947">
              <w:rPr>
                <w:spacing w:val="-2"/>
                <w:sz w:val="22"/>
                <w:szCs w:val="22"/>
              </w:rPr>
              <w:t>Поставщик обязан поставить и разгрузить товар за свой счет</w:t>
            </w:r>
            <w:r w:rsidR="00593E46" w:rsidRPr="006A5947">
              <w:rPr>
                <w:spacing w:val="-2"/>
                <w:sz w:val="22"/>
                <w:szCs w:val="22"/>
              </w:rPr>
              <w:t xml:space="preserve"> </w:t>
            </w:r>
            <w:r w:rsidRPr="006A5947">
              <w:rPr>
                <w:spacing w:val="-2"/>
                <w:sz w:val="22"/>
                <w:szCs w:val="22"/>
              </w:rPr>
              <w:t xml:space="preserve">по адресу: </w:t>
            </w:r>
            <w:r w:rsidRPr="006A5947">
              <w:rPr>
                <w:sz w:val="22"/>
                <w:szCs w:val="22"/>
              </w:rPr>
              <w:t>Воронежская обл.,</w:t>
            </w:r>
          </w:p>
          <w:p w:rsidR="009A41BE" w:rsidRPr="006A5947" w:rsidRDefault="009A41BE" w:rsidP="009171AB">
            <w:pPr>
              <w:ind w:left="34"/>
              <w:rPr>
                <w:color w:val="000000"/>
                <w:sz w:val="22"/>
                <w:szCs w:val="22"/>
              </w:rPr>
            </w:pPr>
            <w:r w:rsidRPr="006A5947">
              <w:rPr>
                <w:sz w:val="22"/>
                <w:szCs w:val="22"/>
              </w:rPr>
              <w:t xml:space="preserve"> г. Нововоронеж, Промзона,ул.Восточная, 4.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7. ТРЕБОВАНИЯ К ХРАНЕНИЮ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Хранится в крытом складском помещении в упакованном состоянии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8. ТРЕБОВАНИЯ К ОБСЛУЖИВАНИЮ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lastRenderedPageBreak/>
        <w:t>РАЗДЕЛ 9. ЭКОЛОГИЧЕСКИЕ ТРЕБОВАНИЯ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10. ТРЕБОВАНИЯ ПО БЕЗОПАСНОСТИ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  <w:vAlign w:val="center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11. ТРЕБОВАНИЯ К КАЧЕСТВУ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jc w:val="both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      </w:r>
          </w:p>
          <w:p w:rsidR="009A41BE" w:rsidRPr="006A5947" w:rsidRDefault="009A41BE" w:rsidP="009171AB">
            <w:pPr>
              <w:jc w:val="both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Качество продукции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13. ДОПОЛНИТЕЛЬНЫЕ (ИНЫЕ) ТРЕБОВАНИЯ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rPr>
          <w:trHeight w:val="399"/>
        </w:trPr>
        <w:tc>
          <w:tcPr>
            <w:tcW w:w="9356" w:type="dxa"/>
          </w:tcPr>
          <w:p w:rsidR="009A41BE" w:rsidRPr="006A5947" w:rsidRDefault="009A41BE" w:rsidP="009171AB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A41BE" w:rsidRPr="006A5947" w:rsidTr="009171AB">
        <w:tc>
          <w:tcPr>
            <w:tcW w:w="9356" w:type="dxa"/>
          </w:tcPr>
          <w:p w:rsidR="009A41BE" w:rsidRPr="006A5947" w:rsidRDefault="009A41BE" w:rsidP="009171AB">
            <w:pPr>
              <w:rPr>
                <w:i/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9A41BE" w:rsidRPr="006A5947" w:rsidTr="009171AB">
        <w:trPr>
          <w:trHeight w:val="399"/>
        </w:trPr>
        <w:tc>
          <w:tcPr>
            <w:tcW w:w="709" w:type="dxa"/>
            <w:vAlign w:val="center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9A41BE" w:rsidRPr="006A5947" w:rsidRDefault="009A41BE" w:rsidP="009171A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9A41BE" w:rsidRPr="006A5947" w:rsidTr="009171AB">
        <w:trPr>
          <w:trHeight w:val="399"/>
        </w:trPr>
        <w:tc>
          <w:tcPr>
            <w:tcW w:w="709" w:type="dxa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9A41BE" w:rsidRPr="006A5947" w:rsidRDefault="009A41BE" w:rsidP="009171A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</w:tcPr>
          <w:p w:rsidR="009A41BE" w:rsidRPr="006A5947" w:rsidRDefault="009A41BE" w:rsidP="009171AB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9A41BE" w:rsidRPr="006A5947" w:rsidRDefault="009A41BE" w:rsidP="009A41BE">
      <w:pPr>
        <w:ind w:firstLine="567"/>
        <w:jc w:val="both"/>
        <w:rPr>
          <w:color w:val="000000"/>
          <w:sz w:val="22"/>
          <w:szCs w:val="22"/>
        </w:rPr>
      </w:pPr>
    </w:p>
    <w:p w:rsidR="009A41BE" w:rsidRPr="006A5947" w:rsidRDefault="009A41BE" w:rsidP="009A41BE">
      <w:pPr>
        <w:jc w:val="center"/>
        <w:rPr>
          <w:color w:val="000000"/>
          <w:sz w:val="22"/>
          <w:szCs w:val="22"/>
        </w:rPr>
      </w:pPr>
      <w:r w:rsidRPr="006A5947">
        <w:rPr>
          <w:color w:val="000000"/>
          <w:sz w:val="22"/>
          <w:szCs w:val="22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9A41BE" w:rsidRPr="006A5947" w:rsidTr="009171AB">
        <w:trPr>
          <w:trHeight w:val="399"/>
        </w:trPr>
        <w:tc>
          <w:tcPr>
            <w:tcW w:w="709" w:type="dxa"/>
            <w:vAlign w:val="center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229" w:type="dxa"/>
            <w:vAlign w:val="center"/>
          </w:tcPr>
          <w:p w:rsidR="009A41BE" w:rsidRPr="006A5947" w:rsidRDefault="009A41BE" w:rsidP="009171A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9A41BE" w:rsidRPr="006A5947" w:rsidRDefault="009A41BE" w:rsidP="009171AB">
            <w:pPr>
              <w:jc w:val="center"/>
              <w:rPr>
                <w:color w:val="000000"/>
                <w:sz w:val="22"/>
                <w:szCs w:val="22"/>
              </w:rPr>
            </w:pPr>
            <w:r w:rsidRPr="006A5947">
              <w:rPr>
                <w:color w:val="000000"/>
                <w:sz w:val="22"/>
                <w:szCs w:val="22"/>
              </w:rPr>
              <w:t>Номер страницы</w:t>
            </w:r>
          </w:p>
        </w:tc>
      </w:tr>
      <w:tr w:rsidR="009A41BE" w:rsidRPr="006A5947" w:rsidTr="009171AB">
        <w:trPr>
          <w:trHeight w:val="399"/>
        </w:trPr>
        <w:tc>
          <w:tcPr>
            <w:tcW w:w="709" w:type="dxa"/>
          </w:tcPr>
          <w:p w:rsidR="009A41BE" w:rsidRPr="006A5947" w:rsidRDefault="009A41BE" w:rsidP="009171AB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</w:tcPr>
          <w:p w:rsidR="009A41BE" w:rsidRPr="006A5947" w:rsidRDefault="009A41BE" w:rsidP="009171A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A41BE" w:rsidRPr="006A5947" w:rsidRDefault="009A41BE" w:rsidP="009171AB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9A41BE" w:rsidRPr="006A5947" w:rsidRDefault="009A41BE" w:rsidP="009A41BE">
      <w:pPr>
        <w:rPr>
          <w:sz w:val="22"/>
          <w:szCs w:val="22"/>
        </w:rPr>
      </w:pPr>
    </w:p>
    <w:p w:rsidR="009A41BE" w:rsidRPr="006A5947" w:rsidRDefault="009A41BE" w:rsidP="009A41BE">
      <w:pPr>
        <w:rPr>
          <w:sz w:val="22"/>
          <w:szCs w:val="22"/>
        </w:rPr>
      </w:pPr>
    </w:p>
    <w:p w:rsidR="009A41BE" w:rsidRPr="006A5947" w:rsidRDefault="009A41BE" w:rsidP="009A41BE">
      <w:pPr>
        <w:rPr>
          <w:sz w:val="22"/>
          <w:szCs w:val="22"/>
        </w:rPr>
      </w:pPr>
    </w:p>
    <w:p w:rsidR="009A41BE" w:rsidRPr="006A5947" w:rsidRDefault="009A41BE" w:rsidP="009A41BE">
      <w:pPr>
        <w:rPr>
          <w:sz w:val="22"/>
          <w:szCs w:val="22"/>
        </w:rPr>
      </w:pPr>
    </w:p>
    <w:p w:rsidR="009A41BE" w:rsidRDefault="009A41BE" w:rsidP="009A41BE">
      <w:pPr>
        <w:rPr>
          <w:sz w:val="24"/>
        </w:rPr>
      </w:pPr>
      <w:r w:rsidRPr="006A5947">
        <w:rPr>
          <w:sz w:val="24"/>
        </w:rPr>
        <w:t>Директор МСУ-4                                                          Ю.И.Абраменко</w:t>
      </w:r>
    </w:p>
    <w:p w:rsidR="004D07E8" w:rsidRDefault="004D07E8">
      <w:pPr>
        <w:rPr>
          <w:sz w:val="24"/>
        </w:rPr>
      </w:pPr>
    </w:p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674" w:rsidRDefault="00D35674">
      <w:r>
        <w:separator/>
      </w:r>
    </w:p>
  </w:endnote>
  <w:endnote w:type="continuationSeparator" w:id="0">
    <w:p w:rsidR="00D35674" w:rsidRDefault="00D35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04297"/>
      <w:docPartObj>
        <w:docPartGallery w:val="Page Numbers (Bottom of Page)"/>
        <w:docPartUnique/>
      </w:docPartObj>
    </w:sdtPr>
    <w:sdtContent>
      <w:p w:rsidR="003C7A02" w:rsidRDefault="00F63115">
        <w:pPr>
          <w:pStyle w:val="a8"/>
          <w:jc w:val="right"/>
        </w:pPr>
        <w:r w:rsidRPr="008A245C">
          <w:rPr>
            <w:sz w:val="22"/>
            <w:szCs w:val="22"/>
          </w:rPr>
          <w:fldChar w:fldCharType="begin"/>
        </w:r>
        <w:r w:rsidR="003C7A02" w:rsidRPr="008A245C">
          <w:rPr>
            <w:sz w:val="22"/>
            <w:szCs w:val="22"/>
          </w:rPr>
          <w:instrText xml:space="preserve"> PAGE   \* MERGEFORMAT </w:instrText>
        </w:r>
        <w:r w:rsidRPr="008A245C">
          <w:rPr>
            <w:sz w:val="22"/>
            <w:szCs w:val="22"/>
          </w:rPr>
          <w:fldChar w:fldCharType="separate"/>
        </w:r>
        <w:r w:rsidR="006A5947">
          <w:rPr>
            <w:noProof/>
            <w:sz w:val="22"/>
            <w:szCs w:val="22"/>
          </w:rPr>
          <w:t>2</w:t>
        </w:r>
        <w:r w:rsidRPr="008A245C">
          <w:rPr>
            <w:sz w:val="22"/>
            <w:szCs w:val="22"/>
          </w:rPr>
          <w:fldChar w:fldCharType="end"/>
        </w:r>
      </w:p>
    </w:sdtContent>
  </w:sdt>
  <w:p w:rsidR="003C7A02" w:rsidRDefault="003C7A02">
    <w:pPr>
      <w:pStyle w:val="a8"/>
      <w:rPr>
        <w:sz w:val="18"/>
        <w:szCs w:val="18"/>
      </w:rPr>
    </w:pPr>
    <w:r>
      <w:rPr>
        <w:sz w:val="18"/>
        <w:szCs w:val="18"/>
      </w:rPr>
      <w:t>Исп. инженер УПТК Позднякова Е.Ю.</w:t>
    </w:r>
  </w:p>
  <w:p w:rsidR="003C7A02" w:rsidRPr="00D12DBC" w:rsidRDefault="003C7A02">
    <w:pPr>
      <w:pStyle w:val="a8"/>
      <w:rPr>
        <w:sz w:val="18"/>
        <w:szCs w:val="18"/>
      </w:rPr>
    </w:pPr>
    <w:r>
      <w:rPr>
        <w:sz w:val="18"/>
        <w:szCs w:val="18"/>
      </w:rPr>
      <w:t>тел. 8(47364) 9-22-18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674" w:rsidRDefault="00D35674">
      <w:r>
        <w:separator/>
      </w:r>
    </w:p>
  </w:footnote>
  <w:footnote w:type="continuationSeparator" w:id="0">
    <w:p w:rsidR="00D35674" w:rsidRDefault="00D356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4D3D3A"/>
    <w:multiLevelType w:val="hybridMultilevel"/>
    <w:tmpl w:val="4FC0052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06C56"/>
    <w:rsid w:val="0001179F"/>
    <w:rsid w:val="00026393"/>
    <w:rsid w:val="0003142B"/>
    <w:rsid w:val="000329F1"/>
    <w:rsid w:val="0004187C"/>
    <w:rsid w:val="000575D8"/>
    <w:rsid w:val="00066433"/>
    <w:rsid w:val="00066B3F"/>
    <w:rsid w:val="00067BDF"/>
    <w:rsid w:val="000735BE"/>
    <w:rsid w:val="000837EE"/>
    <w:rsid w:val="00090AE1"/>
    <w:rsid w:val="000A7B2D"/>
    <w:rsid w:val="000B4C42"/>
    <w:rsid w:val="000C16F6"/>
    <w:rsid w:val="000D6423"/>
    <w:rsid w:val="000E6883"/>
    <w:rsid w:val="000F1ACC"/>
    <w:rsid w:val="00112367"/>
    <w:rsid w:val="00112463"/>
    <w:rsid w:val="00114D17"/>
    <w:rsid w:val="00116B20"/>
    <w:rsid w:val="00120124"/>
    <w:rsid w:val="00120876"/>
    <w:rsid w:val="00144B35"/>
    <w:rsid w:val="00145364"/>
    <w:rsid w:val="001537D7"/>
    <w:rsid w:val="001563BC"/>
    <w:rsid w:val="00156502"/>
    <w:rsid w:val="00160DF9"/>
    <w:rsid w:val="001633D3"/>
    <w:rsid w:val="00172B89"/>
    <w:rsid w:val="00172E77"/>
    <w:rsid w:val="00174528"/>
    <w:rsid w:val="0017470B"/>
    <w:rsid w:val="00190197"/>
    <w:rsid w:val="001A2345"/>
    <w:rsid w:val="001C1B6F"/>
    <w:rsid w:val="001C37CE"/>
    <w:rsid w:val="001C4E80"/>
    <w:rsid w:val="001C5396"/>
    <w:rsid w:val="001D3C3F"/>
    <w:rsid w:val="001D442D"/>
    <w:rsid w:val="001E3A55"/>
    <w:rsid w:val="001E723C"/>
    <w:rsid w:val="001E7603"/>
    <w:rsid w:val="001F0FB1"/>
    <w:rsid w:val="001F47EA"/>
    <w:rsid w:val="001F6931"/>
    <w:rsid w:val="001F6AA9"/>
    <w:rsid w:val="002005CB"/>
    <w:rsid w:val="0020669D"/>
    <w:rsid w:val="002115C0"/>
    <w:rsid w:val="00212A00"/>
    <w:rsid w:val="00220B6D"/>
    <w:rsid w:val="00225E8F"/>
    <w:rsid w:val="002352E8"/>
    <w:rsid w:val="00251A27"/>
    <w:rsid w:val="00251E9A"/>
    <w:rsid w:val="0026249C"/>
    <w:rsid w:val="00265752"/>
    <w:rsid w:val="00284BCD"/>
    <w:rsid w:val="00287BEA"/>
    <w:rsid w:val="002905CF"/>
    <w:rsid w:val="002A3825"/>
    <w:rsid w:val="002A3C06"/>
    <w:rsid w:val="002A6BAE"/>
    <w:rsid w:val="002B3B7E"/>
    <w:rsid w:val="002B4C0B"/>
    <w:rsid w:val="002D7004"/>
    <w:rsid w:val="002E00AD"/>
    <w:rsid w:val="002E319C"/>
    <w:rsid w:val="002E4487"/>
    <w:rsid w:val="003013AB"/>
    <w:rsid w:val="003064E4"/>
    <w:rsid w:val="00306D54"/>
    <w:rsid w:val="00306E75"/>
    <w:rsid w:val="0031238F"/>
    <w:rsid w:val="003144CB"/>
    <w:rsid w:val="0032074B"/>
    <w:rsid w:val="00324FC1"/>
    <w:rsid w:val="00325136"/>
    <w:rsid w:val="00326387"/>
    <w:rsid w:val="003268A8"/>
    <w:rsid w:val="00327E5F"/>
    <w:rsid w:val="00331D85"/>
    <w:rsid w:val="00336F9C"/>
    <w:rsid w:val="003418AE"/>
    <w:rsid w:val="003654C5"/>
    <w:rsid w:val="00386BC2"/>
    <w:rsid w:val="003929E3"/>
    <w:rsid w:val="00396F13"/>
    <w:rsid w:val="003A0E92"/>
    <w:rsid w:val="003B08B2"/>
    <w:rsid w:val="003C02E0"/>
    <w:rsid w:val="003C7012"/>
    <w:rsid w:val="003C7A02"/>
    <w:rsid w:val="003D44F3"/>
    <w:rsid w:val="003D59C1"/>
    <w:rsid w:val="003E06C4"/>
    <w:rsid w:val="003E5C73"/>
    <w:rsid w:val="003E7608"/>
    <w:rsid w:val="00403351"/>
    <w:rsid w:val="00411C3E"/>
    <w:rsid w:val="00412D49"/>
    <w:rsid w:val="0041358C"/>
    <w:rsid w:val="00415371"/>
    <w:rsid w:val="00421BA4"/>
    <w:rsid w:val="00421E1E"/>
    <w:rsid w:val="00425C9E"/>
    <w:rsid w:val="00430882"/>
    <w:rsid w:val="00430E34"/>
    <w:rsid w:val="00431FD9"/>
    <w:rsid w:val="00435786"/>
    <w:rsid w:val="00435A72"/>
    <w:rsid w:val="00444E34"/>
    <w:rsid w:val="0045790E"/>
    <w:rsid w:val="004603C0"/>
    <w:rsid w:val="0047145D"/>
    <w:rsid w:val="00474800"/>
    <w:rsid w:val="004841E0"/>
    <w:rsid w:val="00486CCE"/>
    <w:rsid w:val="00492B20"/>
    <w:rsid w:val="004965BD"/>
    <w:rsid w:val="004A00B4"/>
    <w:rsid w:val="004B0BBC"/>
    <w:rsid w:val="004B1238"/>
    <w:rsid w:val="004C2642"/>
    <w:rsid w:val="004C5A32"/>
    <w:rsid w:val="004D07E8"/>
    <w:rsid w:val="004D47D8"/>
    <w:rsid w:val="004E5BAB"/>
    <w:rsid w:val="004E661C"/>
    <w:rsid w:val="00502FEB"/>
    <w:rsid w:val="00522DBF"/>
    <w:rsid w:val="0053325C"/>
    <w:rsid w:val="0053465D"/>
    <w:rsid w:val="0053709A"/>
    <w:rsid w:val="0055041B"/>
    <w:rsid w:val="005571C0"/>
    <w:rsid w:val="0056032E"/>
    <w:rsid w:val="005648A3"/>
    <w:rsid w:val="00565AC2"/>
    <w:rsid w:val="0057392B"/>
    <w:rsid w:val="005757C4"/>
    <w:rsid w:val="00586DF2"/>
    <w:rsid w:val="005920CB"/>
    <w:rsid w:val="00593E46"/>
    <w:rsid w:val="005A4D26"/>
    <w:rsid w:val="005A6ED1"/>
    <w:rsid w:val="005B3D7B"/>
    <w:rsid w:val="005B53CB"/>
    <w:rsid w:val="005C591D"/>
    <w:rsid w:val="005C6DF1"/>
    <w:rsid w:val="005D0D3E"/>
    <w:rsid w:val="005D34D4"/>
    <w:rsid w:val="005E7279"/>
    <w:rsid w:val="005F73FE"/>
    <w:rsid w:val="00612A86"/>
    <w:rsid w:val="00630A28"/>
    <w:rsid w:val="00631144"/>
    <w:rsid w:val="00632FCA"/>
    <w:rsid w:val="0063360A"/>
    <w:rsid w:val="00645FEF"/>
    <w:rsid w:val="00650DFF"/>
    <w:rsid w:val="00666A7E"/>
    <w:rsid w:val="006726D5"/>
    <w:rsid w:val="00676463"/>
    <w:rsid w:val="006808DE"/>
    <w:rsid w:val="00684840"/>
    <w:rsid w:val="0068778C"/>
    <w:rsid w:val="0069378C"/>
    <w:rsid w:val="006A5947"/>
    <w:rsid w:val="006B327E"/>
    <w:rsid w:val="006C2DBC"/>
    <w:rsid w:val="006C60AA"/>
    <w:rsid w:val="006C6248"/>
    <w:rsid w:val="006C6EBD"/>
    <w:rsid w:val="006C780C"/>
    <w:rsid w:val="006D0BE8"/>
    <w:rsid w:val="006D1976"/>
    <w:rsid w:val="006E0962"/>
    <w:rsid w:val="006E6C46"/>
    <w:rsid w:val="006E7B3A"/>
    <w:rsid w:val="006F2AE4"/>
    <w:rsid w:val="006F349A"/>
    <w:rsid w:val="006F3CDC"/>
    <w:rsid w:val="007018BC"/>
    <w:rsid w:val="0071030F"/>
    <w:rsid w:val="00716EDF"/>
    <w:rsid w:val="0072036B"/>
    <w:rsid w:val="00725B4E"/>
    <w:rsid w:val="007308AF"/>
    <w:rsid w:val="007336EB"/>
    <w:rsid w:val="00735AF0"/>
    <w:rsid w:val="007475B1"/>
    <w:rsid w:val="007557A9"/>
    <w:rsid w:val="00757C9A"/>
    <w:rsid w:val="00761FE5"/>
    <w:rsid w:val="00770CF4"/>
    <w:rsid w:val="007750E2"/>
    <w:rsid w:val="00781D28"/>
    <w:rsid w:val="0079242F"/>
    <w:rsid w:val="007936E7"/>
    <w:rsid w:val="007A2220"/>
    <w:rsid w:val="007C1F92"/>
    <w:rsid w:val="007C3C35"/>
    <w:rsid w:val="007D2A68"/>
    <w:rsid w:val="007D77FA"/>
    <w:rsid w:val="007E2B6F"/>
    <w:rsid w:val="007F16D4"/>
    <w:rsid w:val="007F70C8"/>
    <w:rsid w:val="008014EC"/>
    <w:rsid w:val="0082305E"/>
    <w:rsid w:val="008277E0"/>
    <w:rsid w:val="0084658F"/>
    <w:rsid w:val="0085656E"/>
    <w:rsid w:val="008612AA"/>
    <w:rsid w:val="008639AB"/>
    <w:rsid w:val="00864412"/>
    <w:rsid w:val="00872277"/>
    <w:rsid w:val="00877388"/>
    <w:rsid w:val="00880FE1"/>
    <w:rsid w:val="008849FA"/>
    <w:rsid w:val="00890C10"/>
    <w:rsid w:val="00891142"/>
    <w:rsid w:val="008A10BF"/>
    <w:rsid w:val="008A245C"/>
    <w:rsid w:val="008A75F5"/>
    <w:rsid w:val="008B1AAA"/>
    <w:rsid w:val="008B33D8"/>
    <w:rsid w:val="008B680E"/>
    <w:rsid w:val="008C48F4"/>
    <w:rsid w:val="008D47F6"/>
    <w:rsid w:val="008D75EE"/>
    <w:rsid w:val="008E7629"/>
    <w:rsid w:val="008E7980"/>
    <w:rsid w:val="009019C7"/>
    <w:rsid w:val="00902938"/>
    <w:rsid w:val="009156F3"/>
    <w:rsid w:val="009171AB"/>
    <w:rsid w:val="00926022"/>
    <w:rsid w:val="00941FC0"/>
    <w:rsid w:val="0094754F"/>
    <w:rsid w:val="009651E0"/>
    <w:rsid w:val="00980C78"/>
    <w:rsid w:val="00994AA8"/>
    <w:rsid w:val="009A1B82"/>
    <w:rsid w:val="009A1F28"/>
    <w:rsid w:val="009A26DE"/>
    <w:rsid w:val="009A2BBD"/>
    <w:rsid w:val="009A41BE"/>
    <w:rsid w:val="009A7D82"/>
    <w:rsid w:val="009B241F"/>
    <w:rsid w:val="009B4FE8"/>
    <w:rsid w:val="009B57E1"/>
    <w:rsid w:val="009C0256"/>
    <w:rsid w:val="009C1B77"/>
    <w:rsid w:val="009C250C"/>
    <w:rsid w:val="009C7544"/>
    <w:rsid w:val="009D0AD8"/>
    <w:rsid w:val="009D4355"/>
    <w:rsid w:val="009F54F7"/>
    <w:rsid w:val="009F5913"/>
    <w:rsid w:val="00A033CE"/>
    <w:rsid w:val="00A035BD"/>
    <w:rsid w:val="00A053B6"/>
    <w:rsid w:val="00A10193"/>
    <w:rsid w:val="00A1219B"/>
    <w:rsid w:val="00A12413"/>
    <w:rsid w:val="00A17984"/>
    <w:rsid w:val="00A21858"/>
    <w:rsid w:val="00A36A7D"/>
    <w:rsid w:val="00A37E76"/>
    <w:rsid w:val="00A40BF5"/>
    <w:rsid w:val="00A4210D"/>
    <w:rsid w:val="00A421C0"/>
    <w:rsid w:val="00A43737"/>
    <w:rsid w:val="00A456FD"/>
    <w:rsid w:val="00A72CA5"/>
    <w:rsid w:val="00A73072"/>
    <w:rsid w:val="00A756F3"/>
    <w:rsid w:val="00A822D8"/>
    <w:rsid w:val="00A83340"/>
    <w:rsid w:val="00A86BCD"/>
    <w:rsid w:val="00A90CE9"/>
    <w:rsid w:val="00A94A59"/>
    <w:rsid w:val="00AA47D2"/>
    <w:rsid w:val="00AB55A3"/>
    <w:rsid w:val="00AB6684"/>
    <w:rsid w:val="00AC3714"/>
    <w:rsid w:val="00AC3FE7"/>
    <w:rsid w:val="00AC7670"/>
    <w:rsid w:val="00AF6B4E"/>
    <w:rsid w:val="00AF79C5"/>
    <w:rsid w:val="00AF7F3F"/>
    <w:rsid w:val="00B00FB4"/>
    <w:rsid w:val="00B15635"/>
    <w:rsid w:val="00B22B68"/>
    <w:rsid w:val="00B262FA"/>
    <w:rsid w:val="00B32092"/>
    <w:rsid w:val="00B35631"/>
    <w:rsid w:val="00B43CF7"/>
    <w:rsid w:val="00B45C54"/>
    <w:rsid w:val="00B51001"/>
    <w:rsid w:val="00B5128F"/>
    <w:rsid w:val="00B63F5F"/>
    <w:rsid w:val="00B7368F"/>
    <w:rsid w:val="00B7499D"/>
    <w:rsid w:val="00B75D2C"/>
    <w:rsid w:val="00B76CEC"/>
    <w:rsid w:val="00B80786"/>
    <w:rsid w:val="00B826C5"/>
    <w:rsid w:val="00B91E56"/>
    <w:rsid w:val="00BA6416"/>
    <w:rsid w:val="00BB6605"/>
    <w:rsid w:val="00BC53C6"/>
    <w:rsid w:val="00BD5989"/>
    <w:rsid w:val="00BF4C13"/>
    <w:rsid w:val="00C02E75"/>
    <w:rsid w:val="00C03D00"/>
    <w:rsid w:val="00C04331"/>
    <w:rsid w:val="00C214D0"/>
    <w:rsid w:val="00C2367E"/>
    <w:rsid w:val="00C23F52"/>
    <w:rsid w:val="00C275F4"/>
    <w:rsid w:val="00C50E86"/>
    <w:rsid w:val="00C70ACA"/>
    <w:rsid w:val="00C75897"/>
    <w:rsid w:val="00C82E86"/>
    <w:rsid w:val="00C85AD8"/>
    <w:rsid w:val="00C9164D"/>
    <w:rsid w:val="00C95066"/>
    <w:rsid w:val="00C9756B"/>
    <w:rsid w:val="00CA1C3D"/>
    <w:rsid w:val="00CC067A"/>
    <w:rsid w:val="00CC7520"/>
    <w:rsid w:val="00CD0476"/>
    <w:rsid w:val="00CD5D88"/>
    <w:rsid w:val="00CF0973"/>
    <w:rsid w:val="00CF4A4E"/>
    <w:rsid w:val="00D0449C"/>
    <w:rsid w:val="00D04AF2"/>
    <w:rsid w:val="00D05F93"/>
    <w:rsid w:val="00D10742"/>
    <w:rsid w:val="00D12DBC"/>
    <w:rsid w:val="00D13EDE"/>
    <w:rsid w:val="00D14A7A"/>
    <w:rsid w:val="00D172A0"/>
    <w:rsid w:val="00D31C77"/>
    <w:rsid w:val="00D3303E"/>
    <w:rsid w:val="00D34F08"/>
    <w:rsid w:val="00D35674"/>
    <w:rsid w:val="00D42FF5"/>
    <w:rsid w:val="00D4326A"/>
    <w:rsid w:val="00D5053A"/>
    <w:rsid w:val="00D75B6F"/>
    <w:rsid w:val="00D85A3C"/>
    <w:rsid w:val="00D86A73"/>
    <w:rsid w:val="00D965F1"/>
    <w:rsid w:val="00DA736A"/>
    <w:rsid w:val="00DB6656"/>
    <w:rsid w:val="00DB6E4A"/>
    <w:rsid w:val="00DD1959"/>
    <w:rsid w:val="00DD239E"/>
    <w:rsid w:val="00DD4EF0"/>
    <w:rsid w:val="00DE365D"/>
    <w:rsid w:val="00DF353D"/>
    <w:rsid w:val="00DF3B14"/>
    <w:rsid w:val="00DF6063"/>
    <w:rsid w:val="00E05A6F"/>
    <w:rsid w:val="00E108D0"/>
    <w:rsid w:val="00E11192"/>
    <w:rsid w:val="00E1149D"/>
    <w:rsid w:val="00E13931"/>
    <w:rsid w:val="00E22368"/>
    <w:rsid w:val="00E25E53"/>
    <w:rsid w:val="00E43C08"/>
    <w:rsid w:val="00E46C21"/>
    <w:rsid w:val="00E6291C"/>
    <w:rsid w:val="00E652BA"/>
    <w:rsid w:val="00E87593"/>
    <w:rsid w:val="00EB0F5E"/>
    <w:rsid w:val="00ED0453"/>
    <w:rsid w:val="00ED55E0"/>
    <w:rsid w:val="00ED7B5C"/>
    <w:rsid w:val="00EE4B2F"/>
    <w:rsid w:val="00EF1460"/>
    <w:rsid w:val="00EF58D5"/>
    <w:rsid w:val="00EF69B7"/>
    <w:rsid w:val="00F02486"/>
    <w:rsid w:val="00F13F83"/>
    <w:rsid w:val="00F36B6F"/>
    <w:rsid w:val="00F4145C"/>
    <w:rsid w:val="00F52881"/>
    <w:rsid w:val="00F55139"/>
    <w:rsid w:val="00F611E4"/>
    <w:rsid w:val="00F626BF"/>
    <w:rsid w:val="00F63115"/>
    <w:rsid w:val="00F63202"/>
    <w:rsid w:val="00F678C3"/>
    <w:rsid w:val="00F74A06"/>
    <w:rsid w:val="00F77AD7"/>
    <w:rsid w:val="00F858B3"/>
    <w:rsid w:val="00F87753"/>
    <w:rsid w:val="00FC1399"/>
    <w:rsid w:val="00FC1C1A"/>
    <w:rsid w:val="00FC41D4"/>
    <w:rsid w:val="00FC6EF3"/>
    <w:rsid w:val="00FE4414"/>
    <w:rsid w:val="00FE4C46"/>
    <w:rsid w:val="00FE4FEB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49FA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basedOn w:val="a0"/>
    <w:rsid w:val="00FE4FEB"/>
    <w:rPr>
      <w:rFonts w:ascii="Times New Roman" w:hAnsi="Times New Roman" w:cs="Times New Roman"/>
      <w:sz w:val="20"/>
      <w:szCs w:val="20"/>
    </w:rPr>
  </w:style>
  <w:style w:type="paragraph" w:customStyle="1" w:styleId="3">
    <w:name w:val="Стиль3 Знак Знак"/>
    <w:basedOn w:val="2"/>
    <w:uiPriority w:val="99"/>
    <w:rsid w:val="005E7279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5E727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727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F838B-3B60-4AFB-9523-280BDC357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4</cp:revision>
  <cp:lastPrinted>2014-07-22T09:35:00Z</cp:lastPrinted>
  <dcterms:created xsi:type="dcterms:W3CDTF">2014-07-25T08:05:00Z</dcterms:created>
  <dcterms:modified xsi:type="dcterms:W3CDTF">2014-07-31T07:26:00Z</dcterms:modified>
</cp:coreProperties>
</file>