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AC78FE">
            <w:pPr>
              <w:jc w:val="center"/>
              <w:rPr>
                <w:b/>
                <w:sz w:val="28"/>
                <w:szCs w:val="28"/>
                <w:u w:val="single"/>
              </w:rPr>
            </w:pPr>
            <w:r>
              <w:t>Р</w:t>
            </w:r>
            <w:r w:rsidRPr="009256F6">
              <w:t xml:space="preserve">азработка проектной документации и рабочей документации </w:t>
            </w:r>
            <w:r w:rsidR="008357D7" w:rsidRPr="00523224">
              <w:t>«ОАО «СХК» УМТОиК. Здания № 1р, 6р, 8р. Площадка СибМЗ. Системы противопожарной защиты»</w:t>
            </w:r>
            <w:r w:rsidR="008357D7">
              <w:t>.</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AC78FE" w:rsidRPr="00E75F7D" w:rsidRDefault="00AC78FE" w:rsidP="00AC78FE">
            <w:pPr>
              <w:suppressAutoHyphens/>
              <w:jc w:val="center"/>
              <w:rPr>
                <w:b/>
                <w:u w:val="single"/>
              </w:rPr>
            </w:pPr>
            <w:r w:rsidRPr="00AA0971">
              <w:rPr>
                <w:b/>
                <w:u w:val="single"/>
              </w:rPr>
              <w:t>№ 98/</w:t>
            </w:r>
            <w:r>
              <w:rPr>
                <w:b/>
                <w:u w:val="single"/>
              </w:rPr>
              <w:t>4</w:t>
            </w:r>
            <w:r w:rsidR="00BD1826">
              <w:rPr>
                <w:b/>
                <w:u w:val="single"/>
              </w:rPr>
              <w:t>290</w:t>
            </w:r>
            <w:r w:rsidRPr="00E75F7D">
              <w:rPr>
                <w:b/>
                <w:u w:val="single"/>
              </w:rPr>
              <w:t xml:space="preserve"> от «</w:t>
            </w:r>
            <w:r w:rsidR="00BD1826">
              <w:rPr>
                <w:b/>
                <w:u w:val="single"/>
              </w:rPr>
              <w:t>08</w:t>
            </w:r>
            <w:r>
              <w:rPr>
                <w:b/>
                <w:u w:val="single"/>
              </w:rPr>
              <w:t>» ию</w:t>
            </w:r>
            <w:r w:rsidR="00BD1826">
              <w:rPr>
                <w:b/>
                <w:u w:val="single"/>
              </w:rPr>
              <w:t>л</w:t>
            </w:r>
            <w:r>
              <w:rPr>
                <w:b/>
                <w:u w:val="single"/>
              </w:rPr>
              <w:t>я</w:t>
            </w:r>
            <w:r w:rsidRPr="00E75F7D">
              <w:rPr>
                <w:b/>
                <w:u w:val="single"/>
              </w:rPr>
              <w:t xml:space="preserve"> 201</w:t>
            </w:r>
            <w:r>
              <w:rPr>
                <w:b/>
                <w:u w:val="single"/>
              </w:rPr>
              <w:t>4</w:t>
            </w:r>
            <w:r w:rsidRPr="00E75F7D">
              <w:rPr>
                <w:b/>
                <w:u w:val="single"/>
              </w:rPr>
              <w:t xml:space="preserve"> года   </w:t>
            </w:r>
          </w:p>
          <w:p w:rsidR="00AC78FE" w:rsidRPr="00A211CE" w:rsidRDefault="00AC78FE" w:rsidP="00AC78FE">
            <w:pPr>
              <w:suppressAutoHyphens/>
              <w:jc w:val="center"/>
              <w:rPr>
                <w:b/>
              </w:rPr>
            </w:pPr>
            <w:r w:rsidRPr="00E75F7D">
              <w:rPr>
                <w:b/>
              </w:rPr>
              <w:t>901-SH-</w:t>
            </w:r>
            <w:r w:rsidR="00BD1826">
              <w:rPr>
                <w:b/>
              </w:rPr>
              <w:t>8137</w:t>
            </w:r>
          </w:p>
          <w:p w:rsidR="000253BE" w:rsidRDefault="00AC78FE" w:rsidP="006341B0">
            <w:pPr>
              <w:suppressAutoHyphens/>
              <w:jc w:val="center"/>
              <w:rPr>
                <w:b/>
                <w:u w:val="single"/>
              </w:rPr>
            </w:pPr>
            <w:r>
              <w:rPr>
                <w:b/>
              </w:rPr>
              <w:t>6002</w:t>
            </w:r>
            <w:r w:rsidRPr="008A59B2">
              <w:rPr>
                <w:b/>
                <w:lang w:val="en-US"/>
              </w:rPr>
              <w:t>/</w:t>
            </w:r>
            <w:r w:rsidR="006341B0">
              <w:rPr>
                <w:b/>
              </w:rPr>
              <w:t>6</w:t>
            </w:r>
            <w:r>
              <w:rPr>
                <w:b/>
              </w:rPr>
              <w:t>5</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87382D" w:rsidRPr="00AF6819" w:rsidRDefault="000253BE" w:rsidP="00AC78FE">
      <w:pPr>
        <w:jc w:val="center"/>
      </w:pPr>
      <w:r>
        <w:t>Северск 2014 г.</w:t>
      </w: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/ов</w:t>
      </w:r>
      <w:r w:rsidRPr="0084427E">
        <w:rPr>
          <w:szCs w:val="24"/>
        </w:rPr>
        <w:t xml:space="preserve"> на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AC78FE" w:rsidP="00C87330">
            <w:pPr>
              <w:ind w:right="153"/>
              <w:contextualSpacing/>
              <w:jc w:val="both"/>
            </w:pPr>
            <w:r>
              <w:t>Р</w:t>
            </w:r>
            <w:r w:rsidRPr="009256F6">
              <w:t xml:space="preserve">азработка проектной документации и рабочей документации </w:t>
            </w:r>
            <w:r w:rsidR="00086737" w:rsidRPr="00523224">
              <w:t>«ОАО «СХК» УМТОиК. Здания № 1р, 6р, 8р. Площадка СибМЗ. Системы противопожарной защиты»</w:t>
            </w:r>
            <w:r w:rsidR="00086737">
              <w:t>.</w:t>
            </w:r>
          </w:p>
          <w:p w:rsidR="00B459C0" w:rsidRDefault="00B459C0"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AC78FE" w:rsidRPr="003C1883" w:rsidRDefault="00AC78FE" w:rsidP="00AC78FE">
            <w:pPr>
              <w:tabs>
                <w:tab w:val="left" w:pos="-142"/>
              </w:tabs>
              <w:autoSpaceDE w:val="0"/>
              <w:autoSpaceDN w:val="0"/>
              <w:adjustRightInd w:val="0"/>
              <w:spacing w:before="120" w:after="60"/>
              <w:ind w:right="17"/>
              <w:jc w:val="both"/>
            </w:pPr>
            <w:r w:rsidRPr="003C1883">
              <w:lastRenderedPageBreak/>
              <w:t>начало выполнения работ - с момента заключения договора, но не ранее получения письменного уведомления от Заказчика о начале выполнения работ/оказания услуг;</w:t>
            </w:r>
          </w:p>
          <w:p w:rsidR="00AC78FE" w:rsidRDefault="00AC78FE" w:rsidP="00AC78FE">
            <w:pPr>
              <w:tabs>
                <w:tab w:val="left" w:pos="-142"/>
              </w:tabs>
              <w:autoSpaceDE w:val="0"/>
              <w:autoSpaceDN w:val="0"/>
              <w:adjustRightInd w:val="0"/>
              <w:spacing w:before="120" w:after="60"/>
              <w:ind w:right="17"/>
              <w:jc w:val="both"/>
            </w:pPr>
            <w:r w:rsidRPr="003C1883">
              <w:t xml:space="preserve">окончание работ – </w:t>
            </w:r>
            <w:r w:rsidR="006341B0">
              <w:t>15</w:t>
            </w:r>
            <w:r w:rsidRPr="003C1883">
              <w:t xml:space="preserve"> </w:t>
            </w:r>
            <w:r>
              <w:t>сентября</w:t>
            </w:r>
            <w:r w:rsidRPr="003C1883">
              <w:t xml:space="preserve"> 2014г</w:t>
            </w:r>
            <w:r>
              <w:t>.</w:t>
            </w:r>
            <w:r w:rsidRPr="003C1883">
              <w:t>, в случае продления срока выполнения работ/оказания услуг, в связи с отлагательными условиями, новый срок утверждается сторонами путём оформления дополнительного соглашения к договору без увеличения объёма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747796" w:rsidRDefault="00747796" w:rsidP="00C87330">
            <w:pPr>
              <w:ind w:right="153"/>
              <w:jc w:val="both"/>
            </w:pPr>
          </w:p>
          <w:p w:rsidR="00AC78FE" w:rsidRDefault="00AC78FE" w:rsidP="00B459C0">
            <w:pPr>
              <w:pStyle w:val="Times12"/>
              <w:overflowPunct/>
              <w:autoSpaceDE/>
              <w:autoSpaceDN/>
              <w:adjustRightInd/>
              <w:ind w:firstLine="0"/>
            </w:pPr>
          </w:p>
          <w:p w:rsidR="00AC78FE" w:rsidRPr="00D84860" w:rsidRDefault="00AC78FE" w:rsidP="00AC78FE">
            <w:pPr>
              <w:contextualSpacing/>
              <w:jc w:val="both"/>
            </w:pPr>
            <w:r>
              <w:rPr>
                <w:color w:val="000000"/>
              </w:rPr>
              <w:t xml:space="preserve">по месту нахождения </w:t>
            </w:r>
            <w:r w:rsidRPr="00D84860">
              <w:rPr>
                <w:color w:val="000000"/>
              </w:rPr>
              <w:t>Исполнителя.</w:t>
            </w:r>
          </w:p>
          <w:p w:rsidR="007F71D0" w:rsidRDefault="007F71D0" w:rsidP="007F71D0">
            <w:pPr>
              <w:ind w:right="153"/>
              <w:jc w:val="both"/>
            </w:pP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AC78FE" w:rsidRDefault="00AC78FE" w:rsidP="00AC78FE">
            <w:pPr>
              <w:contextualSpacing/>
              <w:jc w:val="both"/>
            </w:pP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AC78FE" w:rsidRPr="00D07E92" w:rsidRDefault="00AC78FE" w:rsidP="00AC78FE">
            <w:pPr>
              <w:contextualSpacing/>
              <w:jc w:val="both"/>
            </w:pPr>
          </w:p>
          <w:p w:rsidR="00AC78FE" w:rsidRPr="00AC78FE" w:rsidRDefault="00AC78FE" w:rsidP="00AC78FE">
            <w:pPr>
              <w:contextualSpacing/>
              <w:jc w:val="both"/>
              <w:rPr>
                <w:b/>
                <w:i/>
                <w:color w:val="12066E"/>
                <w:u w:val="single"/>
              </w:rPr>
            </w:pPr>
            <w:r w:rsidRPr="00AC78FE">
              <w:rPr>
                <w:b/>
                <w:i/>
                <w:color w:val="12066E"/>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AC78FE" w:rsidRPr="00AC78FE" w:rsidRDefault="00AC78FE" w:rsidP="007F71D0">
            <w:pPr>
              <w:pStyle w:val="Times12"/>
              <w:overflowPunct/>
              <w:autoSpaceDE/>
              <w:adjustRightInd/>
              <w:ind w:firstLine="0"/>
              <w:rPr>
                <w:rFonts w:eastAsia="Calibri"/>
                <w:color w:val="12066E"/>
                <w:szCs w:val="24"/>
                <w:lang w:eastAsia="en-US"/>
              </w:rPr>
            </w:pPr>
          </w:p>
          <w:p w:rsidR="00815876" w:rsidRDefault="0071261E" w:rsidP="0071261E">
            <w:pPr>
              <w:pStyle w:val="Times12"/>
              <w:overflowPunct/>
              <w:autoSpaceDE/>
              <w:adjustRightInd/>
              <w:ind w:firstLine="0"/>
              <w:rPr>
                <w:b/>
                <w:i/>
                <w:szCs w:val="24"/>
                <w:u w:val="single"/>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AC78FE" w:rsidRPr="00596958" w:rsidRDefault="00AC78FE" w:rsidP="0071261E">
            <w:pPr>
              <w:pStyle w:val="Times12"/>
              <w:overflowPunct/>
              <w:autoSpaceDE/>
              <w:adjustRightInd/>
              <w:ind w:firstLine="0"/>
            </w:pP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6341B0" w:rsidRPr="00DE1F0F" w:rsidRDefault="0071261E" w:rsidP="006341B0">
            <w:pPr>
              <w:ind w:right="153"/>
              <w:jc w:val="both"/>
              <w:rPr>
                <w:color w:val="FF0000"/>
              </w:rPr>
            </w:pPr>
            <w:r>
              <w:rPr>
                <w:b/>
              </w:rPr>
              <w:t xml:space="preserve">Контактное лицо по орг. вопросам: </w:t>
            </w:r>
            <w:r w:rsidR="006341B0">
              <w:t>Захарова Елена Викторовна</w:t>
            </w:r>
          </w:p>
          <w:p w:rsidR="006341B0" w:rsidRPr="00AE269F" w:rsidRDefault="006341B0" w:rsidP="006341B0">
            <w:pPr>
              <w:ind w:right="153"/>
              <w:jc w:val="both"/>
            </w:pPr>
            <w:r>
              <w:t>Телефон: 8-3823-528185</w:t>
            </w:r>
          </w:p>
          <w:p w:rsidR="006341B0" w:rsidRPr="00AE269F" w:rsidRDefault="006341B0" w:rsidP="006341B0">
            <w:pPr>
              <w:ind w:right="153"/>
              <w:jc w:val="both"/>
            </w:pPr>
            <w:r w:rsidRPr="00AE269F">
              <w:t>Факс: 8</w:t>
            </w:r>
            <w:r>
              <w:t>-</w:t>
            </w:r>
            <w:r w:rsidRPr="00AE269F">
              <w:t>3823</w:t>
            </w:r>
            <w:r>
              <w:t>-5625</w:t>
            </w:r>
            <w:r w:rsidRPr="00AE269F">
              <w:t>50</w:t>
            </w:r>
          </w:p>
          <w:p w:rsidR="006341B0" w:rsidRPr="00AE269F" w:rsidRDefault="006341B0" w:rsidP="006341B0">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71261E" w:rsidRDefault="0071261E" w:rsidP="0071261E">
            <w:pPr>
              <w:ind w:right="153"/>
              <w:jc w:val="both"/>
            </w:pPr>
          </w:p>
          <w:p w:rsidR="00AC78FE" w:rsidRPr="005531AE" w:rsidRDefault="0071261E" w:rsidP="00AC78FE">
            <w:pPr>
              <w:tabs>
                <w:tab w:val="num" w:pos="851"/>
              </w:tabs>
              <w:ind w:right="153"/>
              <w:jc w:val="both"/>
            </w:pPr>
            <w:r>
              <w:rPr>
                <w:b/>
              </w:rPr>
              <w:t>Контактное лицо по предмету закупки:</w:t>
            </w:r>
            <w:r>
              <w:t xml:space="preserve"> </w:t>
            </w:r>
            <w:r w:rsidR="00AC78FE">
              <w:t>Останин Денис Станиславович</w:t>
            </w:r>
            <w:r w:rsidR="00AC78FE" w:rsidRPr="005531AE">
              <w:t xml:space="preserve">, </w:t>
            </w:r>
          </w:p>
          <w:p w:rsidR="00A77E69" w:rsidRPr="00AF6819" w:rsidRDefault="00AC78FE" w:rsidP="00AC78FE">
            <w:pPr>
              <w:tabs>
                <w:tab w:val="num" w:pos="851"/>
              </w:tabs>
              <w:snapToGrid w:val="0"/>
            </w:pPr>
            <w:r w:rsidRPr="005531AE">
              <w:t>Телефон 8 (3823) 5</w:t>
            </w:r>
            <w:r>
              <w:t>2</w:t>
            </w:r>
            <w:r w:rsidRPr="005531AE">
              <w:t>-</w:t>
            </w:r>
            <w:r>
              <w:t>02</w:t>
            </w:r>
            <w:r w:rsidRPr="005531AE">
              <w:t>-</w:t>
            </w:r>
            <w:r>
              <w:t>89</w:t>
            </w:r>
            <w:r w:rsidRPr="005531AE">
              <w:t>, Факс 8 (3823) 5</w:t>
            </w:r>
            <w:r>
              <w:t>2</w:t>
            </w:r>
            <w:r w:rsidRPr="005531AE">
              <w:t>-</w:t>
            </w:r>
            <w:r>
              <w:t>13</w:t>
            </w:r>
            <w:r w:rsidRPr="005531AE">
              <w:t>-</w:t>
            </w:r>
            <w:r>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AC78FE" w:rsidRDefault="00086737" w:rsidP="00A77E69">
            <w:pPr>
              <w:shd w:val="clear" w:color="auto" w:fill="FFFFFF"/>
              <w:spacing w:before="120" w:after="120"/>
              <w:jc w:val="both"/>
            </w:pPr>
            <w:r>
              <w:t>1 171 499,28</w:t>
            </w:r>
            <w:r w:rsidRPr="009256F6">
              <w:t xml:space="preserve"> </w:t>
            </w:r>
            <w:r>
              <w:t>(один миллион сто семьдесят одна тысяча четыреста девяносто девять</w:t>
            </w:r>
            <w:r w:rsidR="00AC78FE">
              <w:t xml:space="preserve"> рублей</w:t>
            </w:r>
            <w:r w:rsidR="00AC78FE" w:rsidRPr="00166ADD">
              <w:t xml:space="preserve"> </w:t>
            </w:r>
            <w:r>
              <w:t>28</w:t>
            </w:r>
            <w:r w:rsidR="00AC78FE" w:rsidRPr="00166ADD">
              <w:t xml:space="preserve"> копеек)</w:t>
            </w:r>
            <w:r w:rsidR="00AC78FE">
              <w:t>, в том числе НДС 18%.</w:t>
            </w:r>
          </w:p>
          <w:p w:rsidR="00AC78FE" w:rsidRPr="00D07E92" w:rsidRDefault="00A77E69" w:rsidP="00AC78FE">
            <w:pPr>
              <w:tabs>
                <w:tab w:val="num" w:pos="851"/>
              </w:tabs>
              <w:ind w:firstLine="426"/>
              <w:contextualSpacing/>
              <w:jc w:val="both"/>
            </w:pPr>
            <w:r w:rsidRPr="007B0398">
              <w:t xml:space="preserve">Цена Договора включает в себя </w:t>
            </w:r>
            <w:r w:rsidR="00AC78FE" w:rsidRPr="009256F6">
              <w:t xml:space="preserve">все налоги, пошлины, сборы, командировочные расходы, расходы на доставку документации, а также расходы, которые Подрядчик должен выплатить в связи </w:t>
            </w:r>
            <w:r w:rsidR="00AC78FE" w:rsidRPr="009256F6">
              <w:lastRenderedPageBreak/>
              <w:t>с выполнением обязательств по договору в соответствии с законодательством Российской Федерации.</w:t>
            </w:r>
          </w:p>
          <w:p w:rsidR="00C87330" w:rsidRPr="00A77E69" w:rsidRDefault="0071261E" w:rsidP="00086737">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xml:space="preserve">, владеющих пакетами акций </w:t>
            </w:r>
            <w:r w:rsidRPr="00AF6819">
              <w:lastRenderedPageBreak/>
              <w:t>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77E69" w:rsidRDefault="00A77E69" w:rsidP="00097DD7">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B55B4D" w:rsidRPr="002B6896" w:rsidRDefault="00B55B4D" w:rsidP="00F4434A">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p>
          <w:p w:rsidR="00B55B4D" w:rsidRDefault="00B55B4D"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B55B4D" w:rsidRDefault="00B55B4D" w:rsidP="00F4434A">
            <w:pPr>
              <w:ind w:firstLine="700"/>
              <w:jc w:val="both"/>
            </w:pPr>
            <w:r>
              <w:t>5.6. «Работы по подготовке проектов наружных сетей слаботочных систем»,</w:t>
            </w:r>
          </w:p>
          <w:p w:rsidR="00B55B4D" w:rsidRDefault="00B55B4D" w:rsidP="00F4434A">
            <w:pPr>
              <w:ind w:firstLine="700"/>
              <w:jc w:val="both"/>
            </w:pPr>
            <w:r w:rsidRPr="002B6896">
              <w:t>9. «Работы по подготовке проектов мероприятий по охране окружающей среды»</w:t>
            </w:r>
            <w:r>
              <w:t>,</w:t>
            </w:r>
          </w:p>
          <w:p w:rsidR="00B55B4D" w:rsidRPr="002B6896" w:rsidRDefault="00B55B4D" w:rsidP="00F4434A">
            <w:pPr>
              <w:ind w:firstLine="700"/>
              <w:jc w:val="both"/>
            </w:pPr>
            <w:r>
              <w:t>10. «Работы по подготовке проектов мероприятий по обеспечению пожарной безопасности».</w:t>
            </w:r>
          </w:p>
          <w:p w:rsidR="00B55B4D" w:rsidRPr="009256F6" w:rsidRDefault="00B55B4D"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 xml:space="preserve">в реестре недобросовестных поставщиков Госкорпорации «Росатом» и организаций </w:t>
            </w:r>
            <w:r w:rsidRPr="000B084B">
              <w:lastRenderedPageBreak/>
              <w:t>Госкорпорации «Росатом»</w:t>
            </w:r>
            <w:r>
              <w:t>.</w:t>
            </w:r>
          </w:p>
          <w:p w:rsidR="00B42929" w:rsidRDefault="00B42929" w:rsidP="00097DD7">
            <w:pPr>
              <w:numPr>
                <w:ilvl w:val="0"/>
                <w:numId w:val="42"/>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Pr="007F416E" w:rsidRDefault="00B42929" w:rsidP="007F416E">
            <w:pPr>
              <w:tabs>
                <w:tab w:val="left" w:pos="778"/>
              </w:tabs>
              <w:ind w:left="660" w:right="153"/>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w:t>
            </w:r>
            <w:r w:rsidRPr="007F416E">
              <w:t xml:space="preserve">закупки </w:t>
            </w:r>
            <w:r w:rsidR="00294CC6" w:rsidRPr="007F416E">
              <w:t>(</w:t>
            </w:r>
            <w:r w:rsidR="007F416E" w:rsidRPr="007F416E">
              <w:t>разработк</w:t>
            </w:r>
            <w:r w:rsidR="007F416E">
              <w:t>а</w:t>
            </w:r>
            <w:r w:rsidR="007F416E" w:rsidRPr="007F416E">
              <w:t xml:space="preserve"> проектной документации и рабочей документации</w:t>
            </w:r>
            <w:r w:rsidR="007F416E">
              <w:t xml:space="preserve"> по теме:</w:t>
            </w:r>
            <w:r w:rsidR="007F416E" w:rsidRPr="007F416E">
              <w:t xml:space="preserve"> </w:t>
            </w:r>
            <w:r w:rsidR="007F416E">
              <w:t>а</w:t>
            </w:r>
            <w:r w:rsidR="007F416E" w:rsidRPr="007F416E">
              <w:t>втоматическая установка пожарной сигнализации (АУПС) и система оповещения и управления эвакуацией (СОУЭ)»</w:t>
            </w:r>
            <w:r w:rsidR="007F416E">
              <w:t xml:space="preserve"> </w:t>
            </w:r>
            <w:r w:rsidRPr="007F416E">
              <w:t xml:space="preserve">на сумму </w:t>
            </w:r>
            <w:r w:rsidRPr="007F416E">
              <w:rPr>
                <w:b/>
                <w:bCs/>
                <w:i/>
                <w:iCs/>
              </w:rPr>
              <w:t>не менее 50% от начальной максимальной цены договора, установленной в</w:t>
            </w:r>
            <w:r w:rsidRPr="00E8776F">
              <w:rPr>
                <w:rStyle w:val="FontStyle186"/>
                <w:sz w:val="24"/>
                <w:szCs w:val="24"/>
              </w:rPr>
              <w:t xml:space="preserve"> извещении и настоящей документации</w:t>
            </w:r>
            <w:r>
              <w:rPr>
                <w:rStyle w:val="FontStyle186"/>
                <w:sz w:val="24"/>
                <w:szCs w:val="24"/>
              </w:rPr>
              <w:t>.</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0C64DC" w:rsidRPr="00AF6819" w:rsidRDefault="000C64DC" w:rsidP="00097DD7">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7F416E" w:rsidRPr="002B6896" w:rsidRDefault="007F416E" w:rsidP="007F416E">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r>
              <w:t xml:space="preserve"> к которым он будет привлекаться генподрядчиком (в соответствии с планом распределения работ).</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C36608" w:rsidRDefault="00F62338" w:rsidP="007F416E">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lastRenderedPageBreak/>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r w:rsidR="00E57A2A">
              <w:t>/</w:t>
            </w:r>
            <w:r w:rsidR="00E57A2A" w:rsidRPr="00AF6819">
              <w:rPr>
                <w:b/>
                <w:i/>
              </w:rPr>
              <w:t>привлекаемым поставщикам/ субподрядчикам/ соисполнителям [при предъявлении к ним соответствующих требований</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EB25C7" w:rsidRPr="00AF6819" w:rsidRDefault="00EB25C7" w:rsidP="00097DD7">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распределения объемов </w:t>
            </w:r>
            <w:r w:rsidR="001E4097" w:rsidRPr="001E4097">
              <w:rPr>
                <w:b/>
                <w:i/>
              </w:rPr>
              <w:t xml:space="preserve">поставки товаров/ выполнения работ /оказания услуг, </w:t>
            </w:r>
            <w:r w:rsidR="001E4097" w:rsidRPr="00AF6819">
              <w:t>в том числе:</w:t>
            </w:r>
            <w:bookmarkEnd w:id="276"/>
          </w:p>
          <w:p w:rsidR="00F4434A" w:rsidRPr="002B6896" w:rsidRDefault="00F4434A" w:rsidP="00F4434A">
            <w:pPr>
              <w:widowControl w:val="0"/>
              <w:autoSpaceDE w:val="0"/>
              <w:autoSpaceDN w:val="0"/>
              <w:adjustRightInd w:val="0"/>
              <w:ind w:firstLine="700"/>
              <w:jc w:val="both"/>
              <w:outlineLvl w:val="1"/>
            </w:pPr>
            <w:r>
              <w:t xml:space="preserve">- </w:t>
            </w:r>
            <w:r w:rsidRPr="002B6896">
              <w:t xml:space="preserve">свидетельство СРО к работам, на которые по предмету торговых процедур необходим допуск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w:t>
            </w:r>
            <w:r w:rsidRPr="002B6896">
              <w:lastRenderedPageBreak/>
              <w:t xml:space="preserve">строительства, которые оказывают влияние на безопасность объектов капитального </w:t>
            </w:r>
            <w:r>
              <w:t xml:space="preserve">(кроме </w:t>
            </w:r>
            <w:r w:rsidRPr="002B6896">
              <w:rPr>
                <w:bCs/>
                <w:iCs/>
              </w:rPr>
              <w:t>особо опасны</w:t>
            </w:r>
            <w:r>
              <w:rPr>
                <w:bCs/>
                <w:iCs/>
              </w:rPr>
              <w:t>х</w:t>
            </w:r>
            <w:r w:rsidRPr="002B6896">
              <w:rPr>
                <w:bCs/>
                <w:iCs/>
              </w:rPr>
              <w:t xml:space="preserve"> и технически сложны</w:t>
            </w:r>
            <w:r>
              <w:rPr>
                <w:bCs/>
                <w:iCs/>
              </w:rPr>
              <w:t>х</w:t>
            </w:r>
            <w:r w:rsidRPr="002B6896">
              <w:rPr>
                <w:bCs/>
                <w:iCs/>
              </w:rPr>
              <w:t xml:space="preserve"> объект</w:t>
            </w:r>
            <w:r>
              <w:rPr>
                <w:bCs/>
                <w:iCs/>
              </w:rPr>
              <w:t xml:space="preserve">ов и </w:t>
            </w:r>
            <w:r w:rsidRPr="002B6896">
              <w:rPr>
                <w:bCs/>
                <w:iCs/>
              </w:rPr>
              <w:t>объектов использования атомной энергии)</w:t>
            </w:r>
            <w:r w:rsidRPr="002B6896">
              <w:t>», утвержденный Приказом Минрегионразвития № 624 от 30 декабря 2009 года (раздел II «Виды работ по подготовке проектной документации»):</w:t>
            </w:r>
          </w:p>
          <w:p w:rsidR="00F4434A" w:rsidRDefault="00F4434A" w:rsidP="00F4434A">
            <w:pPr>
              <w:ind w:firstLine="700"/>
              <w:jc w:val="both"/>
            </w:pPr>
            <w:r>
              <w:t>4.5. «Работы по подготовке проектов внутренних диспетчеризации, автоматизации и управления инженерными системами»,</w:t>
            </w:r>
          </w:p>
          <w:p w:rsidR="00F4434A" w:rsidRDefault="00F4434A" w:rsidP="00F4434A">
            <w:pPr>
              <w:ind w:firstLine="700"/>
              <w:jc w:val="both"/>
            </w:pPr>
            <w:r>
              <w:t>5.6.    «Работы по подготовке проектов наружных сетей слаботочных систем»,</w:t>
            </w:r>
          </w:p>
          <w:p w:rsidR="00F4434A" w:rsidRDefault="00F4434A" w:rsidP="00F4434A">
            <w:pPr>
              <w:ind w:firstLine="700"/>
              <w:jc w:val="both"/>
            </w:pPr>
            <w:r w:rsidRPr="002B6896">
              <w:t xml:space="preserve">9. </w:t>
            </w:r>
            <w:r>
              <w:t xml:space="preserve">      </w:t>
            </w:r>
            <w:r w:rsidRPr="002B6896">
              <w:t>«Работы по подготовке проектов мероприятий по охране окружающей среды»</w:t>
            </w:r>
            <w:r>
              <w:t>,</w:t>
            </w:r>
          </w:p>
          <w:p w:rsidR="00F4434A" w:rsidRPr="002B6896" w:rsidRDefault="00F4434A" w:rsidP="00F4434A">
            <w:pPr>
              <w:ind w:firstLine="700"/>
              <w:jc w:val="both"/>
            </w:pPr>
            <w:r>
              <w:t>10.     «Работы по подготовке проектов мероприятий по обеспечению пожарной безопасности».</w:t>
            </w:r>
          </w:p>
          <w:p w:rsidR="00F4434A" w:rsidRPr="009256F6" w:rsidRDefault="00F4434A" w:rsidP="00F4434A">
            <w:pPr>
              <w:ind w:firstLine="700"/>
              <w:jc w:val="both"/>
            </w:pPr>
            <w:r w:rsidRPr="009256F6">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w:t>
            </w:r>
            <w:r>
              <w:rPr>
                <w:bCs/>
              </w:rPr>
              <w:t>генеральным проектировщиком»).</w:t>
            </w:r>
          </w:p>
          <w:p w:rsidR="007E4C9E" w:rsidRDefault="007E4C9E" w:rsidP="007E4C9E">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7E4C9E">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Pr="002C1310"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lastRenderedPageBreak/>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E57A2A">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E57A2A">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E57A2A">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w:t>
            </w:r>
            <w:r w:rsidRPr="00AF6819">
              <w:rPr>
                <w:szCs w:val="24"/>
              </w:rPr>
              <w:lastRenderedPageBreak/>
              <w:t>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C36608" w:rsidRPr="00C36608" w:rsidRDefault="00C36608" w:rsidP="00097DD7">
            <w:pPr>
              <w:pStyle w:val="Times12"/>
              <w:numPr>
                <w:ilvl w:val="0"/>
                <w:numId w:val="18"/>
              </w:numPr>
              <w:tabs>
                <w:tab w:val="left" w:pos="0"/>
                <w:tab w:val="left" w:pos="1140"/>
                <w:tab w:val="num" w:pos="2564"/>
              </w:tabs>
              <w:ind w:left="0" w:right="153" w:firstLine="660"/>
              <w:rPr>
                <w:rFonts w:eastAsia="Arial Unicode MS"/>
                <w:szCs w:val="24"/>
              </w:rPr>
            </w:pPr>
            <w:r w:rsidRPr="00C36608">
              <w:rPr>
                <w:rFonts w:eastAsia="Arial Unicode MS"/>
                <w:szCs w:val="24"/>
              </w:rPr>
              <w:t xml:space="preserve">Документы, необходимые для оценки заявки участника процедуры закупки на оценочной стадии в соответствии с критериями оценки согласно пункту </w:t>
            </w:r>
            <w:fldSimple w:instr=" REF _Ref317255007 \r \h  \* MERGEFORMAT ">
              <w:r w:rsidRPr="00C36608">
                <w:rPr>
                  <w:rFonts w:eastAsia="Arial Unicode MS"/>
                  <w:szCs w:val="24"/>
                </w:rPr>
                <w:t>2</w:t>
              </w:r>
            </w:fldSimple>
            <w:r>
              <w:rPr>
                <w:rFonts w:eastAsia="Arial Unicode MS"/>
                <w:szCs w:val="24"/>
              </w:rPr>
              <w:t>3</w:t>
            </w:r>
            <w:r w:rsidRPr="00C36608">
              <w:rPr>
                <w:rFonts w:eastAsia="Arial Unicode MS"/>
                <w:szCs w:val="24"/>
              </w:rPr>
              <w:t xml:space="preserve"> раздела </w:t>
            </w:r>
            <w:fldSimple w:instr=" REF _Ref317249938 \r \h  \* MERGEFORMAT ">
              <w:r w:rsidRPr="00C36608">
                <w:rPr>
                  <w:rFonts w:eastAsia="Arial Unicode MS"/>
                  <w:szCs w:val="24"/>
                </w:rPr>
                <w:t>5</w:t>
              </w:r>
            </w:fldSimple>
            <w:r w:rsidRPr="00C36608">
              <w:rPr>
                <w:rFonts w:eastAsia="Arial Unicode MS"/>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rFonts w:eastAsia="Arial Unicode MS"/>
                <w:szCs w:val="24"/>
              </w:rPr>
              <w:t>7</w:t>
            </w:r>
            <w:r w:rsidRPr="00C36608">
              <w:rPr>
                <w:rFonts w:eastAsia="Arial Unicode MS"/>
                <w:szCs w:val="24"/>
              </w:rPr>
              <w:t xml:space="preserve"> (непредставление данных документов не является основанием для отклонения заявки на отборочной стадии:</w:t>
            </w:r>
          </w:p>
          <w:p w:rsidR="00C36608" w:rsidRPr="00374D2C" w:rsidRDefault="00C36608" w:rsidP="00374D2C">
            <w:pPr>
              <w:widowControl w:val="0"/>
              <w:tabs>
                <w:tab w:val="left" w:pos="527"/>
                <w:tab w:val="left" w:pos="1204"/>
              </w:tabs>
              <w:adjustRightInd w:val="0"/>
              <w:spacing w:before="100" w:after="80" w:line="276" w:lineRule="auto"/>
              <w:ind w:left="495" w:right="153"/>
              <w:jc w:val="both"/>
              <w:textAlignment w:val="baseline"/>
              <w:rPr>
                <w:rFonts w:eastAsia="Calibri"/>
                <w:lang w:eastAsia="en-US"/>
              </w:rPr>
            </w:pPr>
            <w:r w:rsidRPr="00C36608">
              <w:rPr>
                <w:rFonts w:eastAsia="Arial Unicode MS"/>
              </w:rPr>
              <w:t xml:space="preserve">- </w:t>
            </w:r>
            <w:r w:rsidRPr="00374D2C">
              <w:rPr>
                <w:rFonts w:eastAsia="Arial Unicode MS"/>
              </w:rPr>
              <w:t>отсканированный оригинал сертификата соответствия системы менеджмента качества</w:t>
            </w:r>
            <w:r w:rsidR="00374D2C" w:rsidRPr="00374D2C">
              <w:rPr>
                <w:rFonts w:eastAsia="Arial Unicode MS"/>
              </w:rPr>
              <w:t xml:space="preserve"> требованиям </w:t>
            </w:r>
            <w:r w:rsidR="00374D2C" w:rsidRPr="00374D2C">
              <w:rPr>
                <w:rFonts w:eastAsia="Calibri"/>
                <w:lang w:eastAsia="en-US"/>
              </w:rPr>
              <w:t>ГОСТ Р ИСО 9001 или аналог.</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6031B7">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BD1826">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BD1826">
              <w:rPr>
                <w:b/>
                <w:i/>
                <w:sz w:val="26"/>
                <w:szCs w:val="26"/>
                <w:u w:val="single"/>
              </w:rPr>
              <w:t>21</w:t>
            </w:r>
            <w:r w:rsidR="005A2114" w:rsidRPr="000900DE">
              <w:rPr>
                <w:b/>
                <w:i/>
                <w:sz w:val="26"/>
                <w:szCs w:val="26"/>
                <w:u w:val="single"/>
              </w:rPr>
              <w:t xml:space="preserve"> </w:t>
            </w:r>
            <w:r w:rsidR="00DE03A2" w:rsidRPr="000900DE">
              <w:rPr>
                <w:b/>
                <w:i/>
                <w:sz w:val="26"/>
                <w:szCs w:val="26"/>
                <w:u w:val="single"/>
              </w:rPr>
              <w:t>ию</w:t>
            </w:r>
            <w:r w:rsidR="00D441C9">
              <w:rPr>
                <w:b/>
                <w:i/>
                <w:sz w:val="26"/>
                <w:szCs w:val="26"/>
                <w:u w:val="single"/>
              </w:rPr>
              <w:t>л</w:t>
            </w:r>
            <w:r w:rsidR="00DE03A2" w:rsidRPr="000900DE">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985DCB" w:rsidP="007A40C2">
                        <w:pPr>
                          <w:jc w:val="center"/>
                          <w:rPr>
                            <w:b/>
                          </w:rPr>
                        </w:pPr>
                        <w:r>
                          <w:rPr>
                            <w:b/>
                          </w:rPr>
                          <w:t>85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985DCB" w:rsidP="0000180C">
                        <w:pPr>
                          <w:pStyle w:val="af4"/>
                          <w:spacing w:before="0" w:after="0"/>
                          <w:jc w:val="center"/>
                        </w:pPr>
                        <w:r>
                          <w:rPr>
                            <w:b/>
                          </w:rPr>
                          <w:t>10</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5C6C43" w:rsidTr="005C6C43">
                          <w:trPr>
                            <w:trHeight w:val="588"/>
                          </w:trPr>
                          <w:tc>
                            <w:tcPr>
                              <w:tcW w:w="345" w:type="pct"/>
                              <w:tcBorders>
                                <w:top w:val="single" w:sz="4" w:space="0" w:color="auto"/>
                                <w:left w:val="single" w:sz="6" w:space="0" w:color="auto"/>
                                <w:bottom w:val="single" w:sz="6" w:space="0" w:color="auto"/>
                                <w:right w:val="single" w:sz="6" w:space="0" w:color="auto"/>
                              </w:tcBorders>
                              <w:hideMark/>
                            </w:tcPr>
                            <w:p w:rsidR="005C6C43" w:rsidRDefault="005C6C43">
                              <w:pPr>
                                <w:rPr>
                                  <w:lang w:eastAsia="en-US"/>
                                </w:rPr>
                              </w:pPr>
                              <w:r>
                                <w:rPr>
                                  <w:lang w:eastAsia="en-US"/>
                                </w:rPr>
                                <w:t>3.</w:t>
                              </w:r>
                            </w:p>
                          </w:tc>
                          <w:tc>
                            <w:tcPr>
                              <w:tcW w:w="873" w:type="pct"/>
                              <w:tcBorders>
                                <w:top w:val="single" w:sz="4" w:space="0" w:color="auto"/>
                                <w:left w:val="single" w:sz="6" w:space="0" w:color="auto"/>
                                <w:bottom w:val="single" w:sz="6" w:space="0" w:color="auto"/>
                                <w:right w:val="single" w:sz="6" w:space="0" w:color="auto"/>
                              </w:tcBorders>
                              <w:hideMark/>
                            </w:tcPr>
                            <w:p w:rsidR="005C6C43" w:rsidRPr="00374D2C" w:rsidRDefault="005C6C43">
                              <w:r>
                                <w:t xml:space="preserve">Наличие, степень внедрения СМК, и (или) СЭМ, и (или) </w:t>
                              </w:r>
                              <w:r>
                                <w:rPr>
                                  <w:lang w:val="en-US"/>
                                </w:rPr>
                                <w:t>OHSAS</w:t>
                              </w:r>
                            </w:p>
                          </w:tc>
                          <w:tc>
                            <w:tcPr>
                              <w:tcW w:w="2972" w:type="pct"/>
                              <w:tcBorders>
                                <w:top w:val="single" w:sz="4" w:space="0" w:color="auto"/>
                                <w:left w:val="single" w:sz="6" w:space="0" w:color="auto"/>
                                <w:bottom w:val="single" w:sz="6" w:space="0" w:color="auto"/>
                                <w:right w:val="single" w:sz="6" w:space="0" w:color="auto"/>
                              </w:tcBorders>
                            </w:tcPr>
                            <w:p w:rsidR="005C6C43" w:rsidRPr="00374D2C" w:rsidRDefault="005C6C43">
                              <w:pPr>
                                <w:rPr>
                                  <w:b/>
                                </w:rPr>
                              </w:pPr>
                              <w:r>
                                <w:rPr>
                                  <w:b/>
                                </w:rPr>
                                <w:t xml:space="preserve"> Наличие, степень внедрения СМК, и (или) СЭМ, и (или) </w:t>
                              </w:r>
                              <w:r>
                                <w:rPr>
                                  <w:b/>
                                  <w:lang w:val="en-US"/>
                                </w:rPr>
                                <w:t>OHSAS</w:t>
                              </w:r>
                            </w:p>
                            <w:p w:rsidR="005C6C43" w:rsidRDefault="005C6C43">
                              <w:pPr>
                                <w:rPr>
                                  <w:b/>
                                </w:rPr>
                              </w:pPr>
                            </w:p>
                            <w:p w:rsidR="005C6C43" w:rsidRDefault="005C6C43">
                              <w:r>
                                <w:t>1. У участника и (или) предприятия - изготовителя товара, право на поставку которого является предметом закупки, имеется СМК,</w:t>
                              </w:r>
                              <w:r>
                                <w:rPr>
                                  <w:b/>
                                </w:rPr>
                                <w:t xml:space="preserve"> </w:t>
                              </w:r>
                              <w:r>
                                <w:t xml:space="preserve">и (или) СЭМ, и (или) </w:t>
                              </w:r>
                              <w:r>
                                <w:rPr>
                                  <w:lang w:val="en-US"/>
                                </w:rPr>
                                <w:t>OHSAS</w:t>
                              </w:r>
                              <w:r>
                                <w:t xml:space="preserve"> соответствие которой требованиям </w:t>
                              </w:r>
                              <w:r>
                                <w:rPr>
                                  <w:lang w:val="en-US"/>
                                </w:rPr>
                                <w:t>ISO</w:t>
                              </w:r>
                              <w:r>
                                <w:t xml:space="preserve"> 9001:2011 или ГОСТ Р ИСО 9001-2011  (либо действующим сертификатам </w:t>
                              </w:r>
                              <w:r>
                                <w:rPr>
                                  <w:lang w:val="en-US"/>
                                </w:rPr>
                                <w:t>ISO</w:t>
                              </w:r>
                              <w:r>
                                <w:t xml:space="preserve"> </w:t>
                              </w:r>
                              <w:r>
                                <w:lastRenderedPageBreak/>
                                <w:t xml:space="preserve">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pPr>
                                <w:rPr>
                                  <w:b/>
                                </w:rPr>
                              </w:pPr>
                              <w:r>
                                <w:t xml:space="preserve"> подтверждено сертификатом третьей стороны</w:t>
                              </w:r>
                            </w:p>
                            <w:p w:rsidR="005C6C43" w:rsidRDefault="005C6C43">
                              <w:r>
                                <w:t>2. У участника и (или) предприятия - изготовителя товара, право на поставку которого является предметом закупки, ведутся работы по сертификации системы менеджмента качества, системы экологического менеджмента, системы менеджмента охраны здоровья и обеспечения безопасности труда.</w:t>
                              </w:r>
                            </w:p>
                            <w:p w:rsidR="005C6C43" w:rsidRDefault="005C6C43">
                              <w:r>
                                <w:t>3. 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и (или)</w:t>
                              </w:r>
                              <w:r>
                                <w:rPr>
                                  <w:b/>
                                </w:rPr>
                                <w:t xml:space="preserve"> </w:t>
                              </w:r>
                              <w:r>
                                <w:t xml:space="preserve">СЭМ, и (или) </w:t>
                              </w:r>
                              <w:r>
                                <w:rPr>
                                  <w:lang w:val="en-US"/>
                                </w:rPr>
                                <w:t>OHSAS</w:t>
                              </w:r>
                              <w:r>
                                <w:t xml:space="preserve"> и не ведется работы по подготовке к сертификации СМК, и (или)</w:t>
                              </w:r>
                              <w:r>
                                <w:rPr>
                                  <w:b/>
                                </w:rPr>
                                <w:t xml:space="preserve"> </w:t>
                              </w:r>
                              <w:r>
                                <w:t xml:space="preserve">СЭМ, и (или) </w:t>
                              </w:r>
                              <w:r>
                                <w:rPr>
                                  <w:lang w:val="en-US"/>
                                </w:rPr>
                                <w:t>OHSAS</w:t>
                              </w:r>
                              <w:r>
                                <w:t xml:space="preserve"> на соответствие требованиям </w:t>
                              </w:r>
                              <w:r>
                                <w:rPr>
                                  <w:lang w:val="en-US"/>
                                </w:rPr>
                                <w:t>ISO</w:t>
                              </w:r>
                              <w:r>
                                <w:t xml:space="preserve"> 9001:2011 или ГОСТ Р ИСО 9001-2011  (либо действующим сертификатам </w:t>
                              </w:r>
                              <w:r>
                                <w:rPr>
                                  <w:lang w:val="en-US"/>
                                </w:rPr>
                                <w:t>ISO</w:t>
                              </w:r>
                              <w:r>
                                <w:t xml:space="preserve"> 9001:2008 или ГОСТ Р ИСО 9001-2008), и (или) </w:t>
                              </w:r>
                              <w:r>
                                <w:rPr>
                                  <w:lang w:val="en-US"/>
                                </w:rPr>
                                <w:t>ISO</w:t>
                              </w:r>
                              <w:r>
                                <w:t xml:space="preserve"> 14001:2004 или ГОСТ Р ИСО 14001-2007, и (или) </w:t>
                              </w:r>
                              <w:r>
                                <w:rPr>
                                  <w:lang w:val="en-US"/>
                                </w:rPr>
                                <w:t>OHSAS</w:t>
                              </w:r>
                              <w:r>
                                <w:t xml:space="preserve"> 18001:2007</w:t>
                              </w:r>
                            </w:p>
                            <w:p w:rsidR="005C6C43" w:rsidRDefault="005C6C43"/>
                          </w:tc>
                          <w:tc>
                            <w:tcPr>
                              <w:tcW w:w="810" w:type="pct"/>
                              <w:tcBorders>
                                <w:top w:val="single" w:sz="4" w:space="0" w:color="auto"/>
                                <w:left w:val="single" w:sz="6" w:space="0" w:color="auto"/>
                                <w:bottom w:val="single" w:sz="6" w:space="0" w:color="auto"/>
                                <w:right w:val="single" w:sz="6" w:space="0" w:color="auto"/>
                              </w:tcBorders>
                            </w:tcPr>
                            <w:p w:rsidR="005C6C43" w:rsidRDefault="005C6C43">
                              <w:pPr>
                                <w:jc w:val="center"/>
                                <w:rPr>
                                  <w:b/>
                                </w:rPr>
                              </w:pPr>
                              <w:r>
                                <w:rPr>
                                  <w:b/>
                                  <w:highlight w:val="green"/>
                                  <w:lang w:val="en-US"/>
                                </w:rPr>
                                <w:lastRenderedPageBreak/>
                                <w:t>N</w:t>
                              </w:r>
                              <w:r>
                                <w:rPr>
                                  <w:b/>
                                  <w:highlight w:val="green"/>
                                </w:rPr>
                                <w:t>%</w:t>
                              </w:r>
                            </w:p>
                            <w:p w:rsidR="005C6C43" w:rsidRDefault="005C6C43">
                              <w:pPr>
                                <w:jc w:val="center"/>
                                <w:rPr>
                                  <w:b/>
                                </w:rPr>
                              </w:pPr>
                            </w:p>
                            <w:p w:rsidR="005C6C43" w:rsidRDefault="005C6C43">
                              <w:pPr>
                                <w:jc w:val="center"/>
                                <w:rPr>
                                  <w:b/>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pPr>
                              <w:r>
                                <w:rPr>
                                  <w:highlight w:val="green"/>
                                  <w:lang w:val="en-US"/>
                                </w:rPr>
                                <w:t>N</w:t>
                              </w:r>
                              <w:r>
                                <w:rPr>
                                  <w:highlight w:val="green"/>
                                </w:rPr>
                                <w:t>%</w:t>
                              </w:r>
                            </w:p>
                            <w:p w:rsidR="005C6C43" w:rsidRDefault="005C6C43">
                              <w:pPr>
                                <w:jc w:val="center"/>
                              </w:pPr>
                            </w:p>
                            <w:p w:rsidR="005C6C43" w:rsidRDefault="005C6C43">
                              <w:pPr>
                                <w:jc w:val="center"/>
                              </w:pPr>
                            </w:p>
                            <w:p w:rsidR="005C6C43" w:rsidRDefault="005C6C43">
                              <w:pPr>
                                <w:jc w:val="center"/>
                              </w:pPr>
                            </w:p>
                            <w:p w:rsidR="005C6C43" w:rsidRDefault="005C6C43">
                              <w:pPr>
                                <w:jc w:val="center"/>
                                <w:rPr>
                                  <w:highlight w:val="green"/>
                                </w:rPr>
                              </w:pPr>
                            </w:p>
                            <w:p w:rsidR="005C6C43" w:rsidRDefault="005C6C43">
                              <w:pPr>
                                <w:rPr>
                                  <w:highlight w:val="green"/>
                                </w:rPr>
                              </w:pPr>
                            </w:p>
                            <w:p w:rsidR="005C6C43" w:rsidRDefault="005C6C43">
                              <w:pPr>
                                <w:jc w:val="center"/>
                                <w:rPr>
                                  <w:highlight w:val="green"/>
                                </w:rPr>
                              </w:pPr>
                            </w:p>
                            <w:p w:rsidR="005C6C43" w:rsidRDefault="005C6C43">
                              <w:pPr>
                                <w:jc w:val="center"/>
                                <w:rPr>
                                  <w:highlight w:val="green"/>
                                </w:rPr>
                              </w:pPr>
                            </w:p>
                            <w:p w:rsidR="005C6C43" w:rsidRDefault="005C6C43">
                              <w:pPr>
                                <w:jc w:val="center"/>
                                <w:rPr>
                                  <w:highlight w:val="green"/>
                                </w:rPr>
                              </w:pPr>
                              <w:r>
                                <w:rPr>
                                  <w:highlight w:val="green"/>
                                </w:rPr>
                                <w:t>0%</w:t>
                              </w:r>
                            </w:p>
                          </w:tc>
                        </w:tr>
                      </w:tbl>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5C6C43" w:rsidRPr="00461F02" w:rsidRDefault="005C6C43" w:rsidP="005C6C43">
                        <w:pPr>
                          <w:pStyle w:val="af4"/>
                          <w:spacing w:before="0" w:after="0"/>
                          <w:jc w:val="center"/>
                        </w:pPr>
                        <w:r>
                          <w:rPr>
                            <w:b/>
                          </w:rPr>
                          <w:lastRenderedPageBreak/>
                          <w:t>5</w:t>
                        </w:r>
                        <w:r>
                          <w:rPr>
                            <w:b/>
                            <w:lang w:val="en-US"/>
                          </w:rPr>
                          <w:t>%</w:t>
                        </w:r>
                      </w:p>
                      <w:p w:rsidR="007A40C2" w:rsidRDefault="007A40C2" w:rsidP="0000180C">
                        <w:pPr>
                          <w:jc w:val="center"/>
                          <w:rPr>
                            <w:b/>
                          </w:rPr>
                        </w:pPr>
                      </w:p>
                      <w:p w:rsidR="005C6C43" w:rsidRDefault="005C6C43" w:rsidP="0000180C">
                        <w:pPr>
                          <w:jc w:val="center"/>
                        </w:pPr>
                        <w:r w:rsidRPr="005C6C43">
                          <w:t>5%</w:t>
                        </w: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5C6C43" w:rsidP="0000180C">
                        <w:pPr>
                          <w:jc w:val="center"/>
                        </w:pPr>
                      </w:p>
                      <w:p w:rsidR="005C6C43" w:rsidRDefault="00374D2C" w:rsidP="0000180C">
                        <w:pPr>
                          <w:jc w:val="center"/>
                        </w:pPr>
                        <w:r>
                          <w:t>2%</w:t>
                        </w: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Default="00374D2C" w:rsidP="0000180C">
                        <w:pPr>
                          <w:jc w:val="center"/>
                        </w:pPr>
                      </w:p>
                      <w:p w:rsidR="00374D2C" w:rsidRPr="005C6C43" w:rsidRDefault="00374D2C" w:rsidP="0000180C">
                        <w:pPr>
                          <w:jc w:val="center"/>
                        </w:pPr>
                        <w:r>
                          <w:t>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AC78FE">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AC78FE">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w:t>
            </w:r>
            <w:r>
              <w:lastRenderedPageBreak/>
              <w:t xml:space="preserve">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6031B7">
              <w:rPr>
                <w:i/>
              </w:rPr>
              <w:t>3</w:t>
            </w:r>
            <w:r>
              <w:rPr>
                <w:b/>
                <w:bCs/>
                <w:i/>
              </w:rPr>
              <w:t>0 (</w:t>
            </w:r>
            <w:r w:rsidR="006716DE">
              <w:rPr>
                <w:b/>
                <w:bCs/>
                <w:i/>
              </w:rPr>
              <w:t>трид</w:t>
            </w:r>
            <w:r>
              <w:rPr>
                <w:b/>
                <w:bCs/>
                <w:i/>
              </w:rPr>
              <w:t xml:space="preserve">цати)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Default="00985DCB"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w:t>
            </w:r>
            <w:r w:rsidRPr="00AF6819">
              <w:lastRenderedPageBreak/>
              <w:t xml:space="preserve">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w:t>
            </w:r>
            <w:r w:rsidRPr="00AF6819">
              <w:lastRenderedPageBreak/>
              <w:t xml:space="preserve">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E57A2A" w:rsidP="00E57A2A">
      <w:pPr>
        <w:pStyle w:val="10"/>
        <w:numPr>
          <w:ilvl w:val="0"/>
          <w:numId w:val="0"/>
        </w:numPr>
        <w:tabs>
          <w:tab w:val="num" w:pos="1440"/>
        </w:tabs>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lastRenderedPageBreak/>
        <w:t>Раздел 6.</w:t>
      </w:r>
      <w:r w:rsidR="00C87330" w:rsidRPr="00AF6819">
        <w:t>ОБРАЗЦЫ ФОРМ ОСНОВНЫХ ДОК</w:t>
      </w:r>
      <w:r>
        <w:t xml:space="preserve">УМЕНТОВ, ВКЛЮЧАЕМЫХ В ЗАЯВКУ НА </w:t>
      </w:r>
      <w:r w:rsidR="00C87330" w:rsidRPr="00AF6819">
        <w:t xml:space="preserve">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B26DF8" w:rsidRPr="00AF6819" w:rsidRDefault="00C87330" w:rsidP="00B26DF8">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bookmarkEnd w:id="335"/>
      <w:bookmarkEnd w:id="336"/>
      <w:bookmarkEnd w:id="337"/>
      <w:bookmarkEnd w:id="338"/>
      <w:bookmarkEnd w:id="339"/>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2" w:name="_Toc90385114"/>
      <w:bookmarkStart w:id="343" w:name="_Toc98251759"/>
      <w:r w:rsidRPr="00AF6819">
        <w:rPr>
          <w:bCs/>
          <w:iCs/>
        </w:rPr>
        <w:t>ИНСТРУКЦИИ ПО ЗАПОЛНЕНИЮ</w:t>
      </w:r>
      <w:bookmarkEnd w:id="342"/>
      <w:bookmarkEnd w:id="343"/>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5"/>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6"/>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7" w:name="_Toc356806831"/>
      <w:r w:rsidRPr="00C12007">
        <w:rPr>
          <w:rFonts w:ascii="Times New Roman" w:hAnsi="Times New Roman" w:cs="Times New Roman"/>
          <w:b w:val="0"/>
          <w:i w:val="0"/>
        </w:rPr>
        <w:t>СПРАВКА ОБ ОПЫТЕ ВЫПОЛНЕНИЯ ДОГОВОРОВ (Форма __)</w:t>
      </w:r>
      <w:bookmarkEnd w:id="3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861A08">
        <w:rPr>
          <w:szCs w:val="24"/>
        </w:rPr>
        <w:fldChar w:fldCharType="begin"/>
      </w:r>
      <w:r>
        <w:rPr>
          <w:szCs w:val="24"/>
        </w:rPr>
        <w:instrText xml:space="preserve"> REF _Ref349544856 \r \h </w:instrText>
      </w:r>
      <w:r w:rsidR="00861A08">
        <w:rPr>
          <w:szCs w:val="24"/>
        </w:rPr>
      </w:r>
      <w:r w:rsidR="00861A08">
        <w:rPr>
          <w:szCs w:val="24"/>
        </w:rPr>
        <w:fldChar w:fldCharType="separate"/>
      </w:r>
      <w:r>
        <w:rPr>
          <w:szCs w:val="24"/>
        </w:rPr>
        <w:t>14.3.2</w:t>
      </w:r>
      <w:r w:rsidR="00861A0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8" w:name="_Toc356806832"/>
      <w:r w:rsidRPr="00C12007">
        <w:rPr>
          <w:rFonts w:ascii="Times New Roman" w:hAnsi="Times New Roman" w:cs="Times New Roman"/>
          <w:b w:val="0"/>
          <w:i w:val="0"/>
        </w:rPr>
        <w:t>СПРАВКА ОБ ОПЫТЕ ВЫПОЛНЕНИЯ ДОГОВОРОВ (Форма __)</w:t>
      </w:r>
      <w:bookmarkEnd w:id="348"/>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3"/>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0" w:name="_Справка_о_перечне"/>
      <w:bookmarkEnd w:id="350"/>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AF6819">
        <w:rPr>
          <w:rFonts w:ascii="Times New Roman" w:hAnsi="Times New Roman" w:cs="Times New Roman"/>
          <w:b w:val="0"/>
          <w:i w:val="0"/>
          <w:sz w:val="24"/>
          <w:szCs w:val="24"/>
        </w:rPr>
        <w:t>СПРАВКА О МАТЕРИАЛЬНО-ТЕХНИЧЕСКИХ РЕСУРСАХ (Форма __)</w:t>
      </w:r>
      <w:bookmarkEnd w:id="353"/>
      <w:bookmarkEnd w:id="35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5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AF6819">
        <w:rPr>
          <w:rFonts w:ascii="Times New Roman" w:hAnsi="Times New Roman" w:cs="Times New Roman"/>
          <w:b w:val="0"/>
          <w:i w:val="0"/>
          <w:sz w:val="24"/>
          <w:szCs w:val="24"/>
        </w:rPr>
        <w:t>СПРАВКА О КАДРОВЫХ РЕСУРСАХ (Форма ___)</w:t>
      </w:r>
      <w:bookmarkEnd w:id="362"/>
      <w:bookmarkEnd w:id="36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AF6819">
        <w:rPr>
          <w:rFonts w:ascii="Times New Roman" w:hAnsi="Times New Roman" w:cs="Times New Roman"/>
          <w:b w:val="0"/>
          <w:i w:val="0"/>
          <w:sz w:val="24"/>
          <w:szCs w:val="24"/>
        </w:rPr>
        <w:t>СПРАВКА О КАДРОВЫХ РЕСУРСАХ (Форма ___)</w:t>
      </w:r>
      <w:bookmarkEnd w:id="36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5" w:name="_Справка_по_системе_управления_охран"/>
      <w:bookmarkStart w:id="366" w:name="_Справка_по_системе"/>
      <w:bookmarkStart w:id="367" w:name="форма15"/>
      <w:bookmarkEnd w:id="365"/>
      <w:bookmarkEnd w:id="36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0"/>
      <w:bookmarkEnd w:id="37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2" w:name="_План_распределения_объемов_выполнен"/>
      <w:bookmarkEnd w:id="367"/>
      <w:bookmarkEnd w:id="372"/>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5"/>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6"/>
    <w:bookmarkEnd w:id="377"/>
    <w:bookmarkEnd w:id="378"/>
    <w:bookmarkEnd w:id="379"/>
    <w:bookmarkEnd w:id="380"/>
    <w:bookmarkEnd w:id="381"/>
    <w:bookmarkEnd w:id="382"/>
    <w:bookmarkEnd w:id="383"/>
    <w:bookmarkEnd w:id="384"/>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E57A2A" w:rsidP="00E57A2A">
      <w:pPr>
        <w:pStyle w:val="10"/>
        <w:numPr>
          <w:ilvl w:val="0"/>
          <w:numId w:val="0"/>
        </w:numPr>
        <w:spacing w:before="240" w:after="120"/>
        <w:ind w:left="709"/>
        <w:jc w:val="both"/>
      </w:pPr>
      <w:bookmarkStart w:id="385" w:name="_Ref321475870"/>
      <w:bookmarkStart w:id="386" w:name="_Toc326685652"/>
      <w:r>
        <w:t>Раздел 7.</w:t>
      </w:r>
      <w:r w:rsidR="004F34C6">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5"/>
      <w:bookmarkEnd w:id="386"/>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7" w:name="_Toc326685653"/>
      <w:r w:rsidRPr="00AF6819">
        <w:rPr>
          <w:b/>
        </w:rPr>
        <w:lastRenderedPageBreak/>
        <w:t>ЧАСТЬ 2 «ПРОЕКТ ДОГОВОРА»</w:t>
      </w:r>
      <w:bookmarkEnd w:id="38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r w:rsidR="00D97403" w:rsidRPr="00980579">
        <w:rPr>
          <w:szCs w:val="24"/>
          <w:lang w:val="en-US"/>
        </w:rPr>
        <w:t>pdf</w:t>
      </w:r>
      <w:r w:rsidR="00D97403" w:rsidRPr="00980579">
        <w:rPr>
          <w:szCs w:val="24"/>
        </w:rPr>
        <w:t>.</w:t>
      </w:r>
    </w:p>
    <w:p w:rsidR="006B5314" w:rsidRPr="000900DE" w:rsidRDefault="006B5314" w:rsidP="00D97403">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294" w:rsidRDefault="00264294">
      <w:r>
        <w:separator/>
      </w:r>
    </w:p>
  </w:endnote>
  <w:endnote w:type="continuationSeparator" w:id="0">
    <w:p w:rsidR="00264294" w:rsidRDefault="002642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Default="00861A08">
    <w:pPr>
      <w:pStyle w:val="a9"/>
      <w:framePr w:wrap="around" w:vAnchor="text" w:hAnchor="margin" w:xAlign="center" w:y="1"/>
      <w:rPr>
        <w:rStyle w:val="ac"/>
      </w:rPr>
    </w:pPr>
    <w:r>
      <w:rPr>
        <w:rStyle w:val="ac"/>
      </w:rPr>
      <w:fldChar w:fldCharType="begin"/>
    </w:r>
    <w:r w:rsidR="006341B0">
      <w:rPr>
        <w:rStyle w:val="ac"/>
      </w:rPr>
      <w:instrText xml:space="preserve">PAGE  </w:instrText>
    </w:r>
    <w:r>
      <w:rPr>
        <w:rStyle w:val="ac"/>
      </w:rPr>
      <w:fldChar w:fldCharType="end"/>
    </w:r>
  </w:p>
  <w:p w:rsidR="006341B0" w:rsidRDefault="006341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FE6219" w:rsidRDefault="006341B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294" w:rsidRDefault="00264294">
      <w:r>
        <w:separator/>
      </w:r>
    </w:p>
  </w:footnote>
  <w:footnote w:type="continuationSeparator" w:id="0">
    <w:p w:rsidR="00264294" w:rsidRDefault="002642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D97403" w:rsidRDefault="006341B0" w:rsidP="00D97403">
    <w:pPr>
      <w:jc w:val="center"/>
      <w:rPr>
        <w:bCs/>
        <w:sz w:val="28"/>
        <w:szCs w:val="28"/>
        <w:u w:val="single"/>
      </w:rPr>
    </w:pPr>
    <w:r w:rsidRPr="00D97403">
      <w:rPr>
        <w:b/>
        <w:sz w:val="28"/>
        <w:szCs w:val="28"/>
        <w:u w:val="single"/>
      </w:rPr>
      <w:t>ОАО «Сибирский химический комбинат»</w:t>
    </w:r>
  </w:p>
  <w:p w:rsidR="006341B0" w:rsidRPr="00D97403" w:rsidRDefault="006341B0"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0" w:rsidRPr="00F429FC" w:rsidRDefault="00861A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341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1826">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4023C25"/>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B221E41"/>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8"/>
  </w:num>
  <w:num w:numId="4">
    <w:abstractNumId w:val="1"/>
  </w:num>
  <w:num w:numId="5">
    <w:abstractNumId w:val="0"/>
  </w:num>
  <w:num w:numId="6">
    <w:abstractNumId w:val="19"/>
  </w:num>
  <w:num w:numId="7">
    <w:abstractNumId w:val="57"/>
  </w:num>
  <w:num w:numId="8">
    <w:abstractNumId w:val="43"/>
  </w:num>
  <w:num w:numId="9">
    <w:abstractNumId w:val="42"/>
  </w:num>
  <w:num w:numId="10">
    <w:abstractNumId w:val="3"/>
  </w:num>
  <w:num w:numId="11">
    <w:abstractNumId w:val="39"/>
  </w:num>
  <w:num w:numId="12">
    <w:abstractNumId w:val="7"/>
  </w:num>
  <w:num w:numId="13">
    <w:abstractNumId w:val="31"/>
  </w:num>
  <w:num w:numId="14">
    <w:abstractNumId w:val="29"/>
  </w:num>
  <w:num w:numId="15">
    <w:abstractNumId w:val="16"/>
  </w:num>
  <w:num w:numId="16">
    <w:abstractNumId w:val="30"/>
  </w:num>
  <w:num w:numId="17">
    <w:abstractNumId w:val="70"/>
  </w:num>
  <w:num w:numId="18">
    <w:abstractNumId w:val="32"/>
  </w:num>
  <w:num w:numId="19">
    <w:abstractNumId w:val="2"/>
  </w:num>
  <w:num w:numId="20">
    <w:abstractNumId w:val="58"/>
  </w:num>
  <w:num w:numId="21">
    <w:abstractNumId w:val="72"/>
  </w:num>
  <w:num w:numId="22">
    <w:abstractNumId w:val="62"/>
  </w:num>
  <w:num w:numId="23">
    <w:abstractNumId w:val="40"/>
  </w:num>
  <w:num w:numId="24">
    <w:abstractNumId w:val="68"/>
  </w:num>
  <w:num w:numId="25">
    <w:abstractNumId w:val="27"/>
  </w:num>
  <w:num w:numId="26">
    <w:abstractNumId w:val="28"/>
  </w:num>
  <w:num w:numId="27">
    <w:abstractNumId w:val="18"/>
  </w:num>
  <w:num w:numId="28">
    <w:abstractNumId w:val="23"/>
  </w:num>
  <w:num w:numId="29">
    <w:abstractNumId w:val="59"/>
  </w:num>
  <w:num w:numId="30">
    <w:abstractNumId w:val="20"/>
  </w:num>
  <w:num w:numId="31">
    <w:abstractNumId w:val="22"/>
  </w:num>
  <w:num w:numId="32">
    <w:abstractNumId w:val="38"/>
  </w:num>
  <w:num w:numId="33">
    <w:abstractNumId w:val="64"/>
  </w:num>
  <w:num w:numId="34">
    <w:abstractNumId w:val="34"/>
  </w:num>
  <w:num w:numId="35">
    <w:abstractNumId w:val="66"/>
  </w:num>
  <w:num w:numId="36">
    <w:abstractNumId w:val="52"/>
  </w:num>
  <w:num w:numId="37">
    <w:abstractNumId w:val="37"/>
  </w:num>
  <w:num w:numId="38">
    <w:abstractNumId w:val="9"/>
  </w:num>
  <w:num w:numId="39">
    <w:abstractNumId w:val="63"/>
  </w:num>
  <w:num w:numId="40">
    <w:abstractNumId w:val="54"/>
  </w:num>
  <w:num w:numId="41">
    <w:abstractNumId w:val="55"/>
  </w:num>
  <w:num w:numId="42">
    <w:abstractNumId w:val="44"/>
  </w:num>
  <w:num w:numId="43">
    <w:abstractNumId w:val="11"/>
  </w:num>
  <w:num w:numId="44">
    <w:abstractNumId w:val="36"/>
  </w:num>
  <w:num w:numId="45">
    <w:abstractNumId w:val="53"/>
  </w:num>
  <w:num w:numId="46">
    <w:abstractNumId w:val="33"/>
  </w:num>
  <w:num w:numId="47">
    <w:abstractNumId w:val="46"/>
  </w:num>
  <w:num w:numId="48">
    <w:abstractNumId w:val="25"/>
  </w:num>
  <w:num w:numId="49">
    <w:abstractNumId w:val="15"/>
  </w:num>
  <w:num w:numId="50">
    <w:abstractNumId w:val="60"/>
  </w:num>
  <w:num w:numId="51">
    <w:abstractNumId w:val="45"/>
  </w:num>
  <w:num w:numId="52">
    <w:abstractNumId w:val="69"/>
  </w:num>
  <w:num w:numId="53">
    <w:abstractNumId w:val="47"/>
  </w:num>
  <w:num w:numId="54">
    <w:abstractNumId w:val="35"/>
  </w:num>
  <w:num w:numId="55">
    <w:abstractNumId w:val="50"/>
  </w:num>
  <w:num w:numId="56">
    <w:abstractNumId w:val="49"/>
  </w:num>
  <w:num w:numId="57">
    <w:abstractNumId w:val="41"/>
  </w:num>
  <w:num w:numId="58">
    <w:abstractNumId w:val="61"/>
  </w:num>
  <w:num w:numId="59">
    <w:abstractNumId w:val="51"/>
  </w:num>
  <w:num w:numId="60">
    <w:abstractNumId w:val="14"/>
  </w:num>
  <w:num w:numId="61">
    <w:abstractNumId w:val="6"/>
  </w:num>
  <w:num w:numId="62">
    <w:abstractNumId w:val="13"/>
  </w:num>
  <w:num w:numId="63">
    <w:abstractNumId w:val="24"/>
  </w:num>
  <w:num w:numId="64">
    <w:abstractNumId w:val="26"/>
  </w:num>
  <w:num w:numId="65">
    <w:abstractNumId w:val="65"/>
  </w:num>
  <w:num w:numId="66">
    <w:abstractNumId w:val="10"/>
  </w:num>
  <w:num w:numId="67">
    <w:abstractNumId w:val="17"/>
  </w:num>
  <w:num w:numId="68">
    <w:abstractNumId w:val="5"/>
  </w:num>
  <w:num w:numId="69">
    <w:abstractNumId w:val="8"/>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num>
  <w:num w:numId="74">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662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306"/>
    <w:rsid w:val="00035643"/>
    <w:rsid w:val="000405A6"/>
    <w:rsid w:val="000406B0"/>
    <w:rsid w:val="00042DAB"/>
    <w:rsid w:val="000447E7"/>
    <w:rsid w:val="0004481B"/>
    <w:rsid w:val="0004572E"/>
    <w:rsid w:val="00045FB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98"/>
    <w:rsid w:val="000731E7"/>
    <w:rsid w:val="0007446D"/>
    <w:rsid w:val="00075374"/>
    <w:rsid w:val="00077E17"/>
    <w:rsid w:val="00080972"/>
    <w:rsid w:val="0008141F"/>
    <w:rsid w:val="00081CAD"/>
    <w:rsid w:val="000823DA"/>
    <w:rsid w:val="00083870"/>
    <w:rsid w:val="000846E4"/>
    <w:rsid w:val="000847BD"/>
    <w:rsid w:val="000850C2"/>
    <w:rsid w:val="00086737"/>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294"/>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1B7"/>
    <w:rsid w:val="0060327E"/>
    <w:rsid w:val="00603664"/>
    <w:rsid w:val="006037AB"/>
    <w:rsid w:val="006066A8"/>
    <w:rsid w:val="00606761"/>
    <w:rsid w:val="00606C4F"/>
    <w:rsid w:val="0061109D"/>
    <w:rsid w:val="00614A34"/>
    <w:rsid w:val="0061529C"/>
    <w:rsid w:val="006161F1"/>
    <w:rsid w:val="006162AD"/>
    <w:rsid w:val="006169F9"/>
    <w:rsid w:val="00616BD5"/>
    <w:rsid w:val="006200A4"/>
    <w:rsid w:val="0062378E"/>
    <w:rsid w:val="006307DE"/>
    <w:rsid w:val="00631450"/>
    <w:rsid w:val="00632073"/>
    <w:rsid w:val="006337E6"/>
    <w:rsid w:val="00633C42"/>
    <w:rsid w:val="006341B0"/>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16E"/>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57D7"/>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1A08"/>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341"/>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44F"/>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5DCB"/>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C78FE"/>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55B4D"/>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1826"/>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7DA"/>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4699"/>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41C9"/>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506"/>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D780B"/>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57A2A"/>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434A"/>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2AE8D-3DB5-4260-8FB3-399776E11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95</Pages>
  <Words>32231</Words>
  <Characters>183719</Characters>
  <Application>Microsoft Office Word</Application>
  <DocSecurity>0</DocSecurity>
  <Lines>1530</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215519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2014-06-25T09:05:00Z</dcterms:created>
  <dcterms:modified xsi:type="dcterms:W3CDTF">2014-07-08T09:01:00Z</dcterms:modified>
</cp:coreProperties>
</file>