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169" w:rsidRPr="00AA46F6" w:rsidRDefault="006A261D" w:rsidP="00164169">
      <w:pPr>
        <w:ind w:right="-283"/>
        <w:jc w:val="center"/>
        <w:rPr>
          <w:color w:val="17365D" w:themeColor="text2" w:themeShade="BF"/>
          <w:sz w:val="18"/>
          <w:szCs w:val="18"/>
        </w:rPr>
      </w:pPr>
      <w:bookmarkStart w:id="0" w:name="_Toc293265957"/>
      <w:bookmarkStart w:id="1" w:name="_Toc293266017"/>
      <w:bookmarkStart w:id="2" w:name="_Toc293266202"/>
      <w:bookmarkStart w:id="3" w:name="_Toc293266830"/>
      <w:bookmarkStart w:id="4" w:name="_Toc293291690"/>
      <w:bookmarkStart w:id="5" w:name="_Toc293520106"/>
      <w:bookmarkStart w:id="6" w:name="_Toc293265645"/>
      <w:bookmarkStart w:id="7" w:name="_Toc293265689"/>
      <w:bookmarkStart w:id="8" w:name="_Toc293265964"/>
      <w:bookmarkStart w:id="9" w:name="_Toc293266024"/>
      <w:bookmarkStart w:id="10" w:name="_Toc293266209"/>
      <w:bookmarkStart w:id="11" w:name="_Toc293266837"/>
      <w:bookmarkStart w:id="12" w:name="_Toc293291699"/>
      <w:bookmarkStart w:id="13" w:name="_Toc293520129"/>
      <w:r w:rsidRPr="006A261D">
        <w:rPr>
          <w:sz w:val="22"/>
          <w:szCs w:val="22"/>
        </w:rPr>
        <w:pict>
          <v:rect id="_x0000_i1025" style="width:470.8pt;height:.05pt" o:hrpct="977" o:hralign="center" o:hrstd="t" o:hr="t" fillcolor="#aca899" stroked="f"/>
        </w:pict>
      </w:r>
    </w:p>
    <w:p w:rsidR="005D08BF" w:rsidRDefault="005D08BF" w:rsidP="005D08BF">
      <w:pPr>
        <w:ind w:right="332"/>
        <w:jc w:val="right"/>
        <w:rPr>
          <w:sz w:val="20"/>
          <w:szCs w:val="20"/>
        </w:rPr>
      </w:pPr>
      <w:r w:rsidRPr="005E2246">
        <w:rPr>
          <w:sz w:val="20"/>
          <w:szCs w:val="20"/>
        </w:rPr>
        <w:t>УТВЕРЖДАЮ:</w:t>
      </w:r>
    </w:p>
    <w:p w:rsidR="0019287A" w:rsidRPr="005E2246" w:rsidRDefault="0019287A" w:rsidP="0019287A">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5D08BF" w:rsidRPr="005E2246" w:rsidRDefault="005D08BF" w:rsidP="0019287A">
      <w:pPr>
        <w:tabs>
          <w:tab w:val="left" w:pos="9356"/>
        </w:tabs>
        <w:spacing w:before="120" w:line="276" w:lineRule="auto"/>
        <w:ind w:right="332"/>
        <w:jc w:val="center"/>
        <w:rPr>
          <w:sz w:val="20"/>
          <w:szCs w:val="20"/>
        </w:rPr>
      </w:pPr>
      <w:r>
        <w:rPr>
          <w:sz w:val="20"/>
          <w:szCs w:val="20"/>
        </w:rPr>
        <w:t xml:space="preserve">                                                                                                                   </w:t>
      </w:r>
      <w:r w:rsidRPr="005E2246">
        <w:rPr>
          <w:sz w:val="20"/>
          <w:szCs w:val="20"/>
        </w:rPr>
        <w:t>______________</w:t>
      </w:r>
      <w:r>
        <w:rPr>
          <w:sz w:val="20"/>
          <w:szCs w:val="20"/>
        </w:rPr>
        <w:t>___</w:t>
      </w:r>
      <w:r w:rsidRPr="005E2246">
        <w:rPr>
          <w:sz w:val="20"/>
          <w:szCs w:val="20"/>
        </w:rPr>
        <w:t>__/</w:t>
      </w:r>
      <w:r>
        <w:rPr>
          <w:sz w:val="20"/>
          <w:szCs w:val="20"/>
        </w:rPr>
        <w:t xml:space="preserve">И. </w:t>
      </w:r>
      <w:r w:rsidR="00AD726E">
        <w:rPr>
          <w:sz w:val="20"/>
          <w:szCs w:val="20"/>
        </w:rPr>
        <w:t>Р. Крестьянинова</w:t>
      </w:r>
      <w:r w:rsidRPr="005E2246">
        <w:rPr>
          <w:sz w:val="20"/>
          <w:szCs w:val="20"/>
        </w:rPr>
        <w:t>/</w:t>
      </w:r>
    </w:p>
    <w:p w:rsidR="0019287A" w:rsidRDefault="0019287A" w:rsidP="0019287A">
      <w:pPr>
        <w:spacing w:line="276" w:lineRule="auto"/>
        <w:rPr>
          <w:rFonts w:ascii="Arial" w:eastAsia="Arial Unicode MS" w:hAnsi="Arial" w:cs="Arial"/>
          <w:b/>
          <w:i/>
          <w:caps/>
          <w:shadow/>
        </w:rPr>
      </w:pPr>
    </w:p>
    <w:p w:rsidR="005D08BF" w:rsidRPr="005E2246" w:rsidRDefault="005D08BF" w:rsidP="0019287A">
      <w:pPr>
        <w:spacing w:line="276" w:lineRule="auto"/>
        <w:ind w:firstLine="6095"/>
        <w:rPr>
          <w:sz w:val="20"/>
          <w:szCs w:val="20"/>
        </w:rPr>
      </w:pPr>
      <w:r w:rsidRPr="005E2246">
        <w:rPr>
          <w:sz w:val="20"/>
          <w:szCs w:val="20"/>
        </w:rPr>
        <w:t>«</w:t>
      </w:r>
      <w:r w:rsidRPr="005E1EA5">
        <w:rPr>
          <w:sz w:val="20"/>
          <w:szCs w:val="20"/>
        </w:rPr>
        <w:t>____</w:t>
      </w:r>
      <w:r w:rsidRPr="005E2246">
        <w:rPr>
          <w:sz w:val="20"/>
          <w:szCs w:val="20"/>
        </w:rPr>
        <w:t>»</w:t>
      </w:r>
      <w:r>
        <w:rPr>
          <w:sz w:val="20"/>
          <w:szCs w:val="20"/>
        </w:rPr>
        <w:t xml:space="preserve"> </w:t>
      </w:r>
      <w:r w:rsidRPr="005E1EA5">
        <w:rPr>
          <w:sz w:val="20"/>
          <w:szCs w:val="20"/>
        </w:rPr>
        <w:t>_______________</w:t>
      </w:r>
      <w:r w:rsidRPr="005E2246">
        <w:rPr>
          <w:sz w:val="20"/>
          <w:szCs w:val="20"/>
        </w:rPr>
        <w:t xml:space="preserve"> 201</w:t>
      </w:r>
      <w:r w:rsidR="004F714C">
        <w:rPr>
          <w:sz w:val="20"/>
          <w:szCs w:val="20"/>
        </w:rPr>
        <w:t>4</w:t>
      </w:r>
      <w:r w:rsidRPr="005E2246">
        <w:rPr>
          <w:sz w:val="20"/>
          <w:szCs w:val="20"/>
        </w:rPr>
        <w:t xml:space="preserve"> года</w:t>
      </w:r>
    </w:p>
    <w:p w:rsidR="005D08BF" w:rsidRDefault="005D08BF" w:rsidP="0019287A">
      <w:pPr>
        <w:spacing w:before="240" w:line="276" w:lineRule="auto"/>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r w:rsidR="0019287A">
        <w:rPr>
          <w:kern w:val="36"/>
          <w:sz w:val="20"/>
          <w:szCs w:val="20"/>
        </w:rPr>
        <w:t xml:space="preserve"> </w:t>
      </w:r>
    </w:p>
    <w:p w:rsidR="005D08BF" w:rsidRPr="005E2246" w:rsidRDefault="005D08BF" w:rsidP="0019287A">
      <w:pPr>
        <w:spacing w:line="276" w:lineRule="auto"/>
        <w:ind w:left="6521" w:hanging="425"/>
        <w:rPr>
          <w:kern w:val="36"/>
          <w:sz w:val="20"/>
          <w:szCs w:val="20"/>
        </w:rPr>
      </w:pPr>
      <w:r>
        <w:rPr>
          <w:kern w:val="36"/>
          <w:sz w:val="20"/>
          <w:szCs w:val="20"/>
        </w:rPr>
        <w:t xml:space="preserve"> </w:t>
      </w:r>
      <w:r w:rsidRPr="005E2246">
        <w:rPr>
          <w:kern w:val="36"/>
          <w:sz w:val="20"/>
          <w:szCs w:val="20"/>
        </w:rPr>
        <w:t>____________________/</w:t>
      </w:r>
      <w:r w:rsidR="00D36598">
        <w:rPr>
          <w:kern w:val="36"/>
          <w:sz w:val="20"/>
          <w:szCs w:val="20"/>
        </w:rPr>
        <w:t>А</w:t>
      </w:r>
      <w:r>
        <w:rPr>
          <w:kern w:val="36"/>
          <w:sz w:val="20"/>
          <w:szCs w:val="20"/>
        </w:rPr>
        <w:t>.</w:t>
      </w:r>
      <w:r w:rsidR="00DC7E4C">
        <w:rPr>
          <w:kern w:val="36"/>
          <w:sz w:val="20"/>
          <w:szCs w:val="20"/>
        </w:rPr>
        <w:t>С</w:t>
      </w:r>
      <w:r>
        <w:rPr>
          <w:kern w:val="36"/>
          <w:sz w:val="20"/>
          <w:szCs w:val="20"/>
        </w:rPr>
        <w:t xml:space="preserve">. </w:t>
      </w:r>
      <w:r w:rsidR="00DC7E4C">
        <w:rPr>
          <w:kern w:val="36"/>
          <w:sz w:val="20"/>
          <w:szCs w:val="20"/>
        </w:rPr>
        <w:t>Мельникова</w:t>
      </w:r>
      <w:r w:rsidRPr="005E2246">
        <w:rPr>
          <w:kern w:val="36"/>
          <w:sz w:val="20"/>
          <w:szCs w:val="20"/>
        </w:rPr>
        <w:t>/</w:t>
      </w:r>
    </w:p>
    <w:p w:rsidR="00164169" w:rsidRPr="005E2246" w:rsidRDefault="00164169" w:rsidP="009D6A7F">
      <w:pPr>
        <w:ind w:left="6521" w:hanging="425"/>
        <w:jc w:val="right"/>
        <w:rPr>
          <w:kern w:val="36"/>
          <w:sz w:val="20"/>
          <w:szCs w:val="20"/>
        </w:rPr>
      </w:pPr>
    </w:p>
    <w:p w:rsidR="00164169" w:rsidRDefault="00164169" w:rsidP="009D6A7F">
      <w:pPr>
        <w:jc w:val="right"/>
        <w:rPr>
          <w:sz w:val="22"/>
          <w:szCs w:val="22"/>
        </w:rPr>
      </w:pPr>
    </w:p>
    <w:p w:rsidR="00164169" w:rsidRDefault="00164169" w:rsidP="00164169">
      <w:pPr>
        <w:rPr>
          <w:sz w:val="22"/>
          <w:szCs w:val="22"/>
        </w:rPr>
      </w:pPr>
    </w:p>
    <w:p w:rsidR="00164169" w:rsidRDefault="00164169" w:rsidP="00164169">
      <w:pPr>
        <w:rPr>
          <w:sz w:val="22"/>
          <w:szCs w:val="22"/>
        </w:rPr>
      </w:pPr>
    </w:p>
    <w:p w:rsidR="00164169" w:rsidRPr="00B41815" w:rsidRDefault="00164169" w:rsidP="00164169">
      <w:pPr>
        <w:rPr>
          <w:sz w:val="22"/>
          <w:szCs w:val="22"/>
        </w:rPr>
      </w:pPr>
    </w:p>
    <w:p w:rsidR="00DE0E6D" w:rsidRPr="00B41815" w:rsidRDefault="00DE0E6D" w:rsidP="00DE0E6D">
      <w:pPr>
        <w:rPr>
          <w:sz w:val="22"/>
          <w:szCs w:val="22"/>
        </w:rPr>
      </w:pPr>
    </w:p>
    <w:p w:rsidR="00DE0E6D" w:rsidRPr="00FB2C27" w:rsidRDefault="00DE0E6D" w:rsidP="00DE0E6D">
      <w:pPr>
        <w:jc w:val="center"/>
        <w:rPr>
          <w:b/>
          <w:sz w:val="28"/>
          <w:szCs w:val="28"/>
        </w:rPr>
      </w:pPr>
      <w:r w:rsidRPr="00FB2C27">
        <w:rPr>
          <w:b/>
          <w:sz w:val="28"/>
          <w:szCs w:val="28"/>
        </w:rPr>
        <w:t>ЗАКУПОЧНАЯ ДОКУМЕНТАЦИЯ</w:t>
      </w:r>
    </w:p>
    <w:p w:rsidR="00DE0E6D" w:rsidRPr="00472B4C" w:rsidRDefault="00DE0E6D" w:rsidP="00DE0E6D">
      <w:pPr>
        <w:jc w:val="center"/>
        <w:rPr>
          <w:b/>
          <w:sz w:val="28"/>
          <w:szCs w:val="28"/>
        </w:rPr>
      </w:pPr>
      <w:r w:rsidRPr="00472B4C">
        <w:rPr>
          <w:b/>
          <w:sz w:val="28"/>
          <w:szCs w:val="28"/>
        </w:rPr>
        <w:t xml:space="preserve">по </w:t>
      </w:r>
      <w:r w:rsidR="004F714C">
        <w:rPr>
          <w:b/>
          <w:sz w:val="28"/>
          <w:szCs w:val="28"/>
        </w:rPr>
        <w:t xml:space="preserve">открытому </w:t>
      </w:r>
      <w:r w:rsidRPr="00472B4C">
        <w:rPr>
          <w:b/>
          <w:sz w:val="28"/>
          <w:szCs w:val="28"/>
        </w:rPr>
        <w:t xml:space="preserve">запросу </w:t>
      </w:r>
      <w:r w:rsidR="00DA0CFC" w:rsidRPr="00472B4C">
        <w:rPr>
          <w:b/>
          <w:sz w:val="28"/>
          <w:szCs w:val="28"/>
        </w:rPr>
        <w:t>цен</w:t>
      </w:r>
    </w:p>
    <w:p w:rsidR="00DE0E6D" w:rsidRPr="00FB2C27" w:rsidRDefault="00DE0E6D" w:rsidP="00DE0E6D">
      <w:pPr>
        <w:jc w:val="center"/>
        <w:rPr>
          <w:b/>
          <w:sz w:val="28"/>
          <w:szCs w:val="28"/>
        </w:rPr>
      </w:pPr>
      <w:r w:rsidRPr="00FB2C27">
        <w:rPr>
          <w:b/>
          <w:sz w:val="28"/>
          <w:szCs w:val="28"/>
        </w:rPr>
        <w:t xml:space="preserve">на право заключения </w:t>
      </w:r>
      <w:r w:rsidR="004F714C" w:rsidRPr="00FB2C27">
        <w:rPr>
          <w:b/>
          <w:sz w:val="28"/>
          <w:szCs w:val="28"/>
        </w:rPr>
        <w:t>договора,</w:t>
      </w:r>
      <w:r w:rsidRPr="00FB2C27">
        <w:rPr>
          <w:b/>
          <w:sz w:val="28"/>
          <w:szCs w:val="28"/>
        </w:rPr>
        <w:t xml:space="preserve"> на оказание услуг по Закупке:</w:t>
      </w:r>
    </w:p>
    <w:p w:rsidR="00DA0CFC" w:rsidRPr="00FB2C27" w:rsidRDefault="00DC7E4C" w:rsidP="00DA0CFC">
      <w:pPr>
        <w:jc w:val="center"/>
        <w:rPr>
          <w:b/>
          <w:sz w:val="28"/>
          <w:szCs w:val="28"/>
        </w:rPr>
      </w:pPr>
      <w:r>
        <w:rPr>
          <w:b/>
          <w:sz w:val="28"/>
          <w:szCs w:val="28"/>
        </w:rPr>
        <w:t>Поставка ГСМ</w:t>
      </w:r>
    </w:p>
    <w:p w:rsidR="00DE0E6D" w:rsidRPr="00690B21" w:rsidRDefault="00DE0E6D" w:rsidP="00DE0E6D">
      <w:pPr>
        <w:jc w:val="center"/>
        <w:rPr>
          <w:b/>
        </w:rPr>
      </w:pPr>
    </w:p>
    <w:p w:rsidR="00727A00" w:rsidRDefault="00727A00" w:rsidP="00727A00">
      <w:pPr>
        <w:jc w:val="center"/>
        <w:rPr>
          <w:b/>
        </w:rPr>
      </w:pPr>
    </w:p>
    <w:p w:rsidR="00164169" w:rsidRDefault="00164169" w:rsidP="00164169">
      <w:pPr>
        <w:jc w:val="center"/>
        <w:rPr>
          <w:b/>
        </w:rPr>
      </w:pPr>
    </w:p>
    <w:p w:rsidR="008553F4" w:rsidRPr="00813F06" w:rsidRDefault="008553F4" w:rsidP="008553F4">
      <w:pPr>
        <w:jc w:val="center"/>
        <w:rPr>
          <w:b/>
        </w:rPr>
      </w:pPr>
      <w:r w:rsidRPr="00813F06">
        <w:rPr>
          <w:b/>
        </w:rPr>
        <w:t xml:space="preserve">ТОМ </w:t>
      </w:r>
      <w:r w:rsidRPr="00813F06">
        <w:rPr>
          <w:b/>
          <w:lang w:val="en-US"/>
        </w:rPr>
        <w:t>I</w:t>
      </w:r>
      <w:r w:rsidR="00875DEA" w:rsidRPr="00813F06">
        <w:rPr>
          <w:b/>
          <w:lang w:val="en-US"/>
        </w:rPr>
        <w:t>I</w:t>
      </w:r>
    </w:p>
    <w:p w:rsidR="00603A9A" w:rsidRPr="00813F06" w:rsidRDefault="009D6A7F" w:rsidP="008553F4">
      <w:pPr>
        <w:jc w:val="center"/>
        <w:rPr>
          <w:b/>
          <w:u w:val="single"/>
        </w:rPr>
      </w:pPr>
      <w:r>
        <w:rPr>
          <w:b/>
          <w:u w:val="single"/>
        </w:rPr>
        <w:t>ТЕХНИЧЕСКАЯ</w:t>
      </w:r>
      <w:r w:rsidR="00603A9A" w:rsidRPr="00813F06">
        <w:rPr>
          <w:b/>
          <w:u w:val="single"/>
        </w:rPr>
        <w:t xml:space="preserve"> ЧАСТЬ</w:t>
      </w:r>
    </w:p>
    <w:p w:rsidR="00603A9A" w:rsidRDefault="00603A9A"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831A0E" w:rsidRDefault="00831A0E" w:rsidP="00603A9A">
      <w:pPr>
        <w:jc w:val="center"/>
      </w:pPr>
    </w:p>
    <w:p w:rsidR="00463B7C" w:rsidRDefault="00463B7C" w:rsidP="00603A9A">
      <w:pPr>
        <w:jc w:val="center"/>
      </w:pPr>
    </w:p>
    <w:p w:rsidR="00463B7C" w:rsidRDefault="00463B7C" w:rsidP="00603A9A">
      <w:pPr>
        <w:jc w:val="center"/>
      </w:pPr>
    </w:p>
    <w:p w:rsidR="00463B7C" w:rsidRDefault="00463B7C" w:rsidP="00603A9A">
      <w:pPr>
        <w:jc w:val="center"/>
      </w:pPr>
    </w:p>
    <w:p w:rsidR="00463B7C" w:rsidRDefault="00463B7C" w:rsidP="00603A9A">
      <w:pPr>
        <w:jc w:val="center"/>
      </w:pPr>
    </w:p>
    <w:p w:rsidR="00463B7C" w:rsidRDefault="00463B7C" w:rsidP="00603A9A">
      <w:pPr>
        <w:jc w:val="center"/>
      </w:pPr>
    </w:p>
    <w:p w:rsidR="00463B7C" w:rsidRDefault="00463B7C" w:rsidP="00603A9A">
      <w:pPr>
        <w:jc w:val="center"/>
      </w:pPr>
    </w:p>
    <w:p w:rsidR="00463B7C" w:rsidRDefault="00463B7C" w:rsidP="00603A9A">
      <w:pPr>
        <w:jc w:val="center"/>
      </w:pPr>
    </w:p>
    <w:p w:rsidR="00463B7C" w:rsidRPr="00463B7C" w:rsidRDefault="00463B7C" w:rsidP="00603A9A">
      <w:pPr>
        <w:jc w:val="center"/>
      </w:pPr>
    </w:p>
    <w:p w:rsidR="00603A9A" w:rsidRPr="00463B7C" w:rsidRDefault="00603A9A" w:rsidP="00603A9A">
      <w:pPr>
        <w:jc w:val="center"/>
        <w:rPr>
          <w:sz w:val="22"/>
          <w:szCs w:val="22"/>
        </w:rPr>
      </w:pPr>
    </w:p>
    <w:bookmarkEnd w:id="0"/>
    <w:bookmarkEnd w:id="1"/>
    <w:bookmarkEnd w:id="2"/>
    <w:bookmarkEnd w:id="3"/>
    <w:bookmarkEnd w:id="4"/>
    <w:bookmarkEnd w:id="5"/>
    <w:p w:rsidR="00603A9A" w:rsidRPr="00463B7C" w:rsidRDefault="00690B21" w:rsidP="00AC24BA">
      <w:pPr>
        <w:pStyle w:val="Style1"/>
        <w:widowControl/>
        <w:tabs>
          <w:tab w:val="left" w:leader="dot" w:pos="9374"/>
        </w:tabs>
        <w:spacing w:line="317" w:lineRule="exact"/>
        <w:ind w:left="410"/>
        <w:jc w:val="center"/>
        <w:rPr>
          <w:rStyle w:val="FontStyle128"/>
          <w:color w:val="auto"/>
        </w:rPr>
        <w:sectPr w:rsidR="00603A9A" w:rsidRPr="00463B7C" w:rsidSect="009D6A7F">
          <w:headerReference w:type="first" r:id="rId8"/>
          <w:pgSz w:w="11905" w:h="16837"/>
          <w:pgMar w:top="958" w:right="652" w:bottom="624" w:left="709" w:header="284" w:footer="720" w:gutter="0"/>
          <w:cols w:space="60"/>
          <w:noEndnote/>
          <w:titlePg/>
        </w:sectPr>
      </w:pPr>
      <w:r>
        <w:t>г. Сергиев Посад</w:t>
      </w:r>
      <w:r w:rsidR="00463B7C" w:rsidRPr="00463B7C">
        <w:t xml:space="preserve"> 201</w:t>
      </w:r>
      <w:r w:rsidR="00DA0CFC">
        <w:t>4</w:t>
      </w:r>
      <w:r w:rsidR="00463B7C" w:rsidRPr="00463B7C">
        <w:t>г.</w:t>
      </w:r>
    </w:p>
    <w:bookmarkEnd w:id="6"/>
    <w:bookmarkEnd w:id="7"/>
    <w:bookmarkEnd w:id="8"/>
    <w:bookmarkEnd w:id="9"/>
    <w:bookmarkEnd w:id="10"/>
    <w:bookmarkEnd w:id="11"/>
    <w:bookmarkEnd w:id="12"/>
    <w:bookmarkEnd w:id="13"/>
    <w:p w:rsidR="00727A00" w:rsidRDefault="00727A00" w:rsidP="008934BC">
      <w:pPr>
        <w:pStyle w:val="af0"/>
        <w:numPr>
          <w:ilvl w:val="0"/>
          <w:numId w:val="4"/>
        </w:numPr>
        <w:tabs>
          <w:tab w:val="clear" w:pos="0"/>
          <w:tab w:val="num" w:pos="1136"/>
          <w:tab w:val="left" w:pos="1560"/>
        </w:tabs>
        <w:spacing w:before="120" w:after="60"/>
        <w:ind w:left="851" w:hanging="142"/>
        <w:contextualSpacing w:val="0"/>
        <w:jc w:val="center"/>
        <w:outlineLvl w:val="0"/>
        <w:rPr>
          <w:b/>
        </w:rPr>
      </w:pPr>
      <w:r w:rsidRPr="00813F06">
        <w:rPr>
          <w:b/>
        </w:rPr>
        <w:lastRenderedPageBreak/>
        <w:t xml:space="preserve">ИНФОРМАЦИОННАЯ КАРТА </w:t>
      </w:r>
      <w:r>
        <w:rPr>
          <w:b/>
        </w:rPr>
        <w:t>ЗАПРОСА ПРЕДЛОЖЕНИЙ</w:t>
      </w:r>
    </w:p>
    <w:p w:rsidR="00727A00" w:rsidRDefault="00727A00" w:rsidP="00727A00">
      <w:pPr>
        <w:pStyle w:val="af0"/>
        <w:spacing w:before="120" w:after="60"/>
        <w:ind w:left="851"/>
        <w:contextualSpacing w:val="0"/>
        <w:outlineLvl w:val="0"/>
        <w:rPr>
          <w:b/>
        </w:rPr>
      </w:pPr>
    </w:p>
    <w:tbl>
      <w:tblPr>
        <w:tblStyle w:val="af"/>
        <w:tblW w:w="10065" w:type="dxa"/>
        <w:tblInd w:w="-176" w:type="dxa"/>
        <w:tblLook w:val="04A0"/>
      </w:tblPr>
      <w:tblGrid>
        <w:gridCol w:w="568"/>
        <w:gridCol w:w="3402"/>
        <w:gridCol w:w="6095"/>
      </w:tblGrid>
      <w:tr w:rsidR="00727A00" w:rsidRPr="00813F06" w:rsidTr="005B54D8">
        <w:tc>
          <w:tcPr>
            <w:tcW w:w="568" w:type="dxa"/>
            <w:shd w:val="clear" w:color="auto" w:fill="D9D9D9" w:themeFill="background1" w:themeFillShade="D9"/>
            <w:vAlign w:val="center"/>
          </w:tcPr>
          <w:p w:rsidR="00727A00" w:rsidRPr="00813F06" w:rsidRDefault="00727A00" w:rsidP="00693F36">
            <w:pPr>
              <w:pStyle w:val="Style12"/>
              <w:widowControl/>
              <w:tabs>
                <w:tab w:val="left" w:leader="underscore" w:pos="9864"/>
              </w:tabs>
              <w:spacing w:line="324" w:lineRule="exact"/>
              <w:ind w:firstLine="0"/>
              <w:jc w:val="center"/>
              <w:rPr>
                <w:rStyle w:val="FontStyle128"/>
                <w:sz w:val="24"/>
                <w:szCs w:val="24"/>
              </w:rPr>
            </w:pPr>
            <w:r w:rsidRPr="00813F06">
              <w:rPr>
                <w:rStyle w:val="FontStyle128"/>
                <w:sz w:val="24"/>
                <w:szCs w:val="24"/>
              </w:rPr>
              <w:t xml:space="preserve">№ </w:t>
            </w:r>
            <w:proofErr w:type="spellStart"/>
            <w:proofErr w:type="gramStart"/>
            <w:r w:rsidRPr="00813F06">
              <w:rPr>
                <w:rStyle w:val="FontStyle128"/>
                <w:sz w:val="24"/>
                <w:szCs w:val="24"/>
              </w:rPr>
              <w:t>п</w:t>
            </w:r>
            <w:proofErr w:type="spellEnd"/>
            <w:proofErr w:type="gramEnd"/>
            <w:r w:rsidRPr="00813F06">
              <w:rPr>
                <w:rStyle w:val="FontStyle128"/>
                <w:sz w:val="24"/>
                <w:szCs w:val="24"/>
              </w:rPr>
              <w:t>/</w:t>
            </w:r>
            <w:proofErr w:type="spellStart"/>
            <w:r w:rsidRPr="00813F06">
              <w:rPr>
                <w:rStyle w:val="FontStyle128"/>
                <w:sz w:val="24"/>
                <w:szCs w:val="24"/>
              </w:rPr>
              <w:t>п</w:t>
            </w:r>
            <w:proofErr w:type="spellEnd"/>
          </w:p>
        </w:tc>
        <w:tc>
          <w:tcPr>
            <w:tcW w:w="3402" w:type="dxa"/>
            <w:shd w:val="clear" w:color="auto" w:fill="D9D9D9" w:themeFill="background1" w:themeFillShade="D9"/>
            <w:vAlign w:val="center"/>
          </w:tcPr>
          <w:p w:rsidR="00727A00" w:rsidRPr="00813F06" w:rsidRDefault="00727A00" w:rsidP="00693F36">
            <w:pPr>
              <w:pStyle w:val="Style12"/>
              <w:widowControl/>
              <w:tabs>
                <w:tab w:val="left" w:leader="underscore" w:pos="9864"/>
              </w:tabs>
              <w:spacing w:line="324" w:lineRule="exact"/>
              <w:ind w:firstLine="0"/>
              <w:jc w:val="center"/>
              <w:rPr>
                <w:rStyle w:val="FontStyle128"/>
                <w:sz w:val="24"/>
                <w:szCs w:val="24"/>
              </w:rPr>
            </w:pPr>
            <w:r w:rsidRPr="00813F06">
              <w:rPr>
                <w:rStyle w:val="FontStyle128"/>
                <w:sz w:val="24"/>
                <w:szCs w:val="24"/>
              </w:rPr>
              <w:t>Наименование</w:t>
            </w:r>
          </w:p>
        </w:tc>
        <w:tc>
          <w:tcPr>
            <w:tcW w:w="6095" w:type="dxa"/>
            <w:shd w:val="clear" w:color="auto" w:fill="D9D9D9" w:themeFill="background1" w:themeFillShade="D9"/>
            <w:vAlign w:val="center"/>
          </w:tcPr>
          <w:p w:rsidR="00727A00" w:rsidRPr="00813F06" w:rsidRDefault="00727A00" w:rsidP="00693F36">
            <w:pPr>
              <w:pStyle w:val="Style12"/>
              <w:widowControl/>
              <w:tabs>
                <w:tab w:val="left" w:leader="underscore" w:pos="9864"/>
              </w:tabs>
              <w:spacing w:line="324" w:lineRule="exact"/>
              <w:ind w:firstLine="0"/>
              <w:jc w:val="center"/>
              <w:rPr>
                <w:rStyle w:val="FontStyle128"/>
                <w:sz w:val="24"/>
                <w:szCs w:val="24"/>
              </w:rPr>
            </w:pPr>
            <w:r w:rsidRPr="00813F06">
              <w:rPr>
                <w:rStyle w:val="FontStyle128"/>
                <w:sz w:val="24"/>
                <w:szCs w:val="24"/>
              </w:rPr>
              <w:t>Содержание</w:t>
            </w:r>
          </w:p>
        </w:tc>
      </w:tr>
      <w:tr w:rsidR="00727A00" w:rsidRPr="00813F06" w:rsidTr="005B54D8">
        <w:tc>
          <w:tcPr>
            <w:tcW w:w="568" w:type="dxa"/>
            <w:shd w:val="clear" w:color="auto" w:fill="D9D9D9" w:themeFill="background1" w:themeFillShade="D9"/>
          </w:tcPr>
          <w:p w:rsidR="00727A00" w:rsidRPr="00690B21" w:rsidRDefault="00727A00" w:rsidP="00693F36">
            <w:pPr>
              <w:pStyle w:val="Style12"/>
              <w:widowControl/>
              <w:tabs>
                <w:tab w:val="left" w:leader="underscore" w:pos="9864"/>
              </w:tabs>
              <w:spacing w:line="324" w:lineRule="exact"/>
              <w:ind w:firstLine="0"/>
              <w:jc w:val="center"/>
              <w:rPr>
                <w:rStyle w:val="FontStyle128"/>
                <w:i/>
                <w:sz w:val="24"/>
                <w:szCs w:val="24"/>
              </w:rPr>
            </w:pPr>
            <w:r w:rsidRPr="00690B21">
              <w:rPr>
                <w:rStyle w:val="FontStyle128"/>
                <w:i/>
                <w:sz w:val="24"/>
                <w:szCs w:val="24"/>
              </w:rPr>
              <w:t>1</w:t>
            </w:r>
          </w:p>
        </w:tc>
        <w:tc>
          <w:tcPr>
            <w:tcW w:w="3402" w:type="dxa"/>
            <w:shd w:val="clear" w:color="auto" w:fill="D9D9D9" w:themeFill="background1" w:themeFillShade="D9"/>
          </w:tcPr>
          <w:p w:rsidR="00727A00" w:rsidRPr="00690B21" w:rsidRDefault="00727A00" w:rsidP="00693F36">
            <w:pPr>
              <w:pStyle w:val="Style12"/>
              <w:widowControl/>
              <w:tabs>
                <w:tab w:val="left" w:leader="underscore" w:pos="9864"/>
              </w:tabs>
              <w:spacing w:line="324" w:lineRule="exact"/>
              <w:ind w:firstLine="0"/>
              <w:jc w:val="center"/>
              <w:rPr>
                <w:rStyle w:val="FontStyle128"/>
                <w:i/>
                <w:sz w:val="24"/>
                <w:szCs w:val="24"/>
              </w:rPr>
            </w:pPr>
            <w:r w:rsidRPr="00690B21">
              <w:rPr>
                <w:rStyle w:val="FontStyle128"/>
                <w:i/>
                <w:sz w:val="24"/>
                <w:szCs w:val="24"/>
              </w:rPr>
              <w:t>3</w:t>
            </w:r>
          </w:p>
        </w:tc>
        <w:tc>
          <w:tcPr>
            <w:tcW w:w="6095" w:type="dxa"/>
            <w:shd w:val="clear" w:color="auto" w:fill="D9D9D9" w:themeFill="background1" w:themeFillShade="D9"/>
          </w:tcPr>
          <w:p w:rsidR="00727A00" w:rsidRPr="00690B21" w:rsidRDefault="00727A00" w:rsidP="00693F36">
            <w:pPr>
              <w:pStyle w:val="Style12"/>
              <w:widowControl/>
              <w:tabs>
                <w:tab w:val="left" w:leader="underscore" w:pos="9864"/>
              </w:tabs>
              <w:spacing w:line="324" w:lineRule="exact"/>
              <w:ind w:firstLine="0"/>
              <w:jc w:val="center"/>
              <w:rPr>
                <w:rStyle w:val="FontStyle128"/>
                <w:i/>
                <w:sz w:val="24"/>
                <w:szCs w:val="24"/>
              </w:rPr>
            </w:pPr>
            <w:r w:rsidRPr="00690B21">
              <w:rPr>
                <w:rStyle w:val="FontStyle128"/>
                <w:i/>
                <w:sz w:val="24"/>
                <w:szCs w:val="24"/>
              </w:rPr>
              <w:t>4</w:t>
            </w:r>
          </w:p>
        </w:tc>
      </w:tr>
      <w:tr w:rsidR="00727A00" w:rsidRPr="00813F06" w:rsidTr="005B54D8">
        <w:tc>
          <w:tcPr>
            <w:tcW w:w="568" w:type="dxa"/>
          </w:tcPr>
          <w:p w:rsidR="00727A00" w:rsidRPr="00813F06" w:rsidRDefault="00727A00"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727A00" w:rsidRPr="00813F06" w:rsidRDefault="00727A00"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Способ закупки</w:t>
            </w:r>
          </w:p>
        </w:tc>
        <w:tc>
          <w:tcPr>
            <w:tcW w:w="6095" w:type="dxa"/>
          </w:tcPr>
          <w:p w:rsidR="008B4349" w:rsidRPr="00813F06" w:rsidRDefault="00DA0CFC" w:rsidP="00693F36">
            <w:pPr>
              <w:pStyle w:val="Style12"/>
              <w:widowControl/>
              <w:tabs>
                <w:tab w:val="left" w:leader="underscore" w:pos="9864"/>
              </w:tabs>
              <w:spacing w:line="324" w:lineRule="exact"/>
              <w:ind w:firstLine="0"/>
              <w:rPr>
                <w:rStyle w:val="FontStyle128"/>
                <w:sz w:val="24"/>
                <w:szCs w:val="24"/>
              </w:rPr>
            </w:pPr>
            <w:r>
              <w:rPr>
                <w:rStyle w:val="FontStyle128"/>
                <w:sz w:val="24"/>
                <w:szCs w:val="24"/>
              </w:rPr>
              <w:t>Запрос цен</w:t>
            </w:r>
          </w:p>
        </w:tc>
      </w:tr>
      <w:tr w:rsidR="00727A00" w:rsidRPr="00813F06" w:rsidTr="005B54D8">
        <w:tc>
          <w:tcPr>
            <w:tcW w:w="568" w:type="dxa"/>
          </w:tcPr>
          <w:p w:rsidR="00727A00" w:rsidRPr="00813F06" w:rsidRDefault="00727A00"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727A00" w:rsidRPr="00813F06" w:rsidRDefault="00727A00"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Нормативный документ, в соответствии с которым проводится закупка</w:t>
            </w:r>
          </w:p>
        </w:tc>
        <w:tc>
          <w:tcPr>
            <w:tcW w:w="6095" w:type="dxa"/>
          </w:tcPr>
          <w:p w:rsidR="00727A00" w:rsidRPr="00813F06" w:rsidRDefault="00664E54" w:rsidP="00F20F8B">
            <w:pPr>
              <w:pStyle w:val="Style12"/>
              <w:widowControl/>
              <w:tabs>
                <w:tab w:val="left" w:leader="underscore" w:pos="9864"/>
              </w:tabs>
              <w:spacing w:line="324" w:lineRule="exact"/>
              <w:ind w:firstLine="0"/>
              <w:rPr>
                <w:rStyle w:val="FontStyle128"/>
                <w:sz w:val="24"/>
                <w:szCs w:val="24"/>
              </w:rPr>
            </w:pPr>
            <w:r w:rsidRPr="00BF6098">
              <w:rPr>
                <w:rStyle w:val="FontStyle128"/>
                <w:sz w:val="24"/>
                <w:szCs w:val="24"/>
              </w:rPr>
              <w:t>Положение о порядке проведения  закупок товаров, работ, услуг для нужд ООО «</w:t>
            </w:r>
            <w:proofErr w:type="spellStart"/>
            <w:r w:rsidRPr="00BF6098">
              <w:rPr>
                <w:rStyle w:val="FontStyle128"/>
                <w:sz w:val="24"/>
                <w:szCs w:val="24"/>
              </w:rPr>
              <w:t>Мосэнергосбыт</w:t>
            </w:r>
            <w:proofErr w:type="spellEnd"/>
            <w:r w:rsidRPr="00BF6098">
              <w:rPr>
                <w:rStyle w:val="FontStyle128"/>
                <w:sz w:val="24"/>
                <w:szCs w:val="24"/>
              </w:rPr>
              <w:t xml:space="preserve"> – Сергиев Посад», утвержденное решением Общего собрания участников (протокол от 01.12.2014 г. №7)</w:t>
            </w:r>
          </w:p>
        </w:tc>
      </w:tr>
      <w:tr w:rsidR="00727A00" w:rsidRPr="008B4349" w:rsidTr="005B54D8">
        <w:tc>
          <w:tcPr>
            <w:tcW w:w="568" w:type="dxa"/>
          </w:tcPr>
          <w:p w:rsidR="00727A00" w:rsidRPr="00813F06" w:rsidRDefault="00727A00"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727A00" w:rsidRPr="00813F06" w:rsidRDefault="00727A00"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Информационное обеспечение проведения </w:t>
            </w:r>
            <w:r>
              <w:rPr>
                <w:rStyle w:val="FontStyle128"/>
                <w:sz w:val="24"/>
                <w:szCs w:val="24"/>
              </w:rPr>
              <w:t>запроса предложений</w:t>
            </w:r>
          </w:p>
        </w:tc>
        <w:tc>
          <w:tcPr>
            <w:tcW w:w="6095" w:type="dxa"/>
          </w:tcPr>
          <w:p w:rsidR="00463B7C" w:rsidRPr="00463B7C" w:rsidRDefault="00463B7C" w:rsidP="00463B7C">
            <w:pPr>
              <w:pStyle w:val="Style12"/>
              <w:widowControl/>
              <w:tabs>
                <w:tab w:val="left" w:leader="underscore" w:pos="9864"/>
              </w:tabs>
              <w:spacing w:line="240" w:lineRule="auto"/>
              <w:ind w:firstLine="0"/>
              <w:rPr>
                <w:rStyle w:val="FontStyle128"/>
                <w:color w:val="auto"/>
                <w:sz w:val="24"/>
              </w:rPr>
            </w:pPr>
            <w:r w:rsidRPr="00463B7C">
              <w:rPr>
                <w:rStyle w:val="FontStyle128"/>
                <w:color w:val="auto"/>
                <w:sz w:val="24"/>
              </w:rPr>
              <w:t xml:space="preserve">Интернет-сайт: </w:t>
            </w:r>
          </w:p>
          <w:p w:rsidR="00727A00" w:rsidRPr="008B4349" w:rsidRDefault="00690B21" w:rsidP="008B4349">
            <w:pPr>
              <w:pStyle w:val="Style12"/>
              <w:widowControl/>
              <w:tabs>
                <w:tab w:val="left" w:leader="underscore" w:pos="9864"/>
              </w:tabs>
              <w:spacing w:line="324" w:lineRule="exact"/>
              <w:ind w:firstLine="0"/>
              <w:rPr>
                <w:rStyle w:val="FontStyle128"/>
                <w:color w:val="auto"/>
                <w:sz w:val="24"/>
                <w:szCs w:val="24"/>
              </w:rPr>
            </w:pPr>
            <w:r w:rsidRPr="00690B21">
              <w:rPr>
                <w:rStyle w:val="FontStyle128"/>
                <w:sz w:val="24"/>
                <w:lang w:val="en-US"/>
              </w:rPr>
              <w:t>www</w:t>
            </w:r>
            <w:r w:rsidRPr="008B4349">
              <w:rPr>
                <w:rStyle w:val="FontStyle128"/>
                <w:sz w:val="24"/>
              </w:rPr>
              <w:t>.</w:t>
            </w:r>
            <w:r w:rsidR="008B4349">
              <w:rPr>
                <w:rStyle w:val="FontStyle128"/>
                <w:sz w:val="24"/>
                <w:lang w:val="en-US"/>
              </w:rPr>
              <w:t>a</w:t>
            </w:r>
            <w:r w:rsidR="008B4349" w:rsidRPr="008B4349">
              <w:rPr>
                <w:rStyle w:val="FontStyle128"/>
                <w:sz w:val="24"/>
              </w:rPr>
              <w:t>-</w:t>
            </w:r>
            <w:r w:rsidR="008B4349">
              <w:rPr>
                <w:rStyle w:val="FontStyle128"/>
                <w:sz w:val="24"/>
                <w:lang w:val="en-US"/>
              </w:rPr>
              <w:t>k</w:t>
            </w:r>
            <w:r w:rsidR="008B4349" w:rsidRPr="008B4349">
              <w:rPr>
                <w:rStyle w:val="FontStyle128"/>
                <w:sz w:val="24"/>
              </w:rPr>
              <w:t>-</w:t>
            </w:r>
            <w:r w:rsidR="008B4349">
              <w:rPr>
                <w:rStyle w:val="FontStyle128"/>
                <w:sz w:val="24"/>
                <w:lang w:val="en-US"/>
              </w:rPr>
              <w:t>d</w:t>
            </w:r>
            <w:r w:rsidRPr="008B4349">
              <w:rPr>
                <w:rStyle w:val="FontStyle128"/>
                <w:sz w:val="24"/>
              </w:rPr>
              <w:t>.</w:t>
            </w:r>
            <w:proofErr w:type="spellStart"/>
            <w:r w:rsidRPr="00690B21">
              <w:rPr>
                <w:rStyle w:val="FontStyle128"/>
                <w:sz w:val="24"/>
                <w:lang w:val="en-US"/>
              </w:rPr>
              <w:t>ru</w:t>
            </w:r>
            <w:proofErr w:type="spellEnd"/>
            <w:r w:rsidRPr="008B4349">
              <w:rPr>
                <w:rStyle w:val="FontStyle128"/>
                <w:sz w:val="24"/>
              </w:rPr>
              <w:t xml:space="preserve">, </w:t>
            </w:r>
            <w:r w:rsidRPr="00882983">
              <w:rPr>
                <w:color w:val="000000"/>
                <w:lang w:val="en-US"/>
              </w:rPr>
              <w:t>www</w:t>
            </w:r>
            <w:r w:rsidRPr="008B4349">
              <w:rPr>
                <w:color w:val="000000"/>
              </w:rPr>
              <w:t>.</w:t>
            </w:r>
            <w:proofErr w:type="spellStart"/>
            <w:r w:rsidRPr="00882983">
              <w:rPr>
                <w:color w:val="000000"/>
                <w:lang w:val="en-US"/>
              </w:rPr>
              <w:t>zakupki</w:t>
            </w:r>
            <w:proofErr w:type="spellEnd"/>
            <w:r w:rsidRPr="008B4349">
              <w:rPr>
                <w:color w:val="000000"/>
              </w:rPr>
              <w:t>.</w:t>
            </w:r>
            <w:proofErr w:type="spellStart"/>
            <w:r w:rsidRPr="00882983">
              <w:rPr>
                <w:color w:val="000000"/>
                <w:lang w:val="en-US"/>
              </w:rPr>
              <w:t>gov</w:t>
            </w:r>
            <w:proofErr w:type="spellEnd"/>
            <w:r w:rsidRPr="008B4349">
              <w:rPr>
                <w:color w:val="000000"/>
              </w:rPr>
              <w:t>.</w:t>
            </w:r>
            <w:proofErr w:type="spellStart"/>
            <w:r w:rsidRPr="00882983">
              <w:rPr>
                <w:color w:val="000000"/>
                <w:lang w:val="en-US"/>
              </w:rPr>
              <w:t>ru</w:t>
            </w:r>
            <w:proofErr w:type="spellEnd"/>
          </w:p>
        </w:tc>
      </w:tr>
      <w:tr w:rsidR="00727A00" w:rsidRPr="00813F06" w:rsidTr="005B54D8">
        <w:tc>
          <w:tcPr>
            <w:tcW w:w="568" w:type="dxa"/>
          </w:tcPr>
          <w:p w:rsidR="00727A00" w:rsidRPr="008B4349" w:rsidRDefault="00727A00"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727A00" w:rsidRPr="00813F06" w:rsidRDefault="00727A00"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Дата размещения </w:t>
            </w:r>
            <w:r>
              <w:rPr>
                <w:rStyle w:val="FontStyle128"/>
                <w:sz w:val="24"/>
                <w:szCs w:val="24"/>
              </w:rPr>
              <w:t>уведомления</w:t>
            </w:r>
            <w:r w:rsidRPr="00813F06">
              <w:rPr>
                <w:rStyle w:val="FontStyle128"/>
                <w:sz w:val="24"/>
                <w:szCs w:val="24"/>
              </w:rPr>
              <w:t xml:space="preserve"> о проведении </w:t>
            </w:r>
            <w:r>
              <w:rPr>
                <w:rStyle w:val="FontStyle128"/>
                <w:sz w:val="24"/>
                <w:szCs w:val="24"/>
              </w:rPr>
              <w:t xml:space="preserve">запроса предложений </w:t>
            </w:r>
          </w:p>
        </w:tc>
        <w:tc>
          <w:tcPr>
            <w:tcW w:w="6095" w:type="dxa"/>
          </w:tcPr>
          <w:p w:rsidR="00727A00" w:rsidRPr="00BF510D" w:rsidRDefault="00727A00" w:rsidP="004F714C">
            <w:pPr>
              <w:pStyle w:val="Style12"/>
              <w:widowControl/>
              <w:tabs>
                <w:tab w:val="left" w:leader="underscore" w:pos="9864"/>
              </w:tabs>
              <w:spacing w:line="324" w:lineRule="exact"/>
              <w:ind w:firstLine="0"/>
              <w:rPr>
                <w:rStyle w:val="FontStyle128"/>
                <w:b/>
                <w:color w:val="auto"/>
                <w:sz w:val="24"/>
                <w:szCs w:val="24"/>
              </w:rPr>
            </w:pPr>
            <w:r w:rsidRPr="00BF510D">
              <w:rPr>
                <w:b/>
                <w:i/>
              </w:rPr>
              <w:t>«</w:t>
            </w:r>
            <w:r w:rsidR="004F714C">
              <w:rPr>
                <w:b/>
                <w:i/>
              </w:rPr>
              <w:t>23</w:t>
            </w:r>
            <w:r w:rsidRPr="00BF510D">
              <w:rPr>
                <w:b/>
                <w:i/>
              </w:rPr>
              <w:t>»</w:t>
            </w:r>
            <w:r w:rsidR="00AD726E">
              <w:rPr>
                <w:b/>
                <w:i/>
              </w:rPr>
              <w:t>дек</w:t>
            </w:r>
            <w:r w:rsidR="00DA0CFC">
              <w:rPr>
                <w:b/>
                <w:i/>
              </w:rPr>
              <w:t>а</w:t>
            </w:r>
            <w:r w:rsidR="00AD726E">
              <w:rPr>
                <w:b/>
                <w:i/>
              </w:rPr>
              <w:t>б</w:t>
            </w:r>
            <w:r w:rsidR="00DA0CFC">
              <w:rPr>
                <w:b/>
                <w:i/>
              </w:rPr>
              <w:t>ря</w:t>
            </w:r>
            <w:r w:rsidR="00DE0E6D">
              <w:rPr>
                <w:b/>
                <w:i/>
              </w:rPr>
              <w:t xml:space="preserve"> </w:t>
            </w:r>
            <w:r>
              <w:rPr>
                <w:b/>
                <w:i/>
              </w:rPr>
              <w:t>2</w:t>
            </w:r>
            <w:r w:rsidRPr="00BF510D">
              <w:rPr>
                <w:b/>
                <w:i/>
              </w:rPr>
              <w:t>01</w:t>
            </w:r>
            <w:r w:rsidR="008B4349">
              <w:rPr>
                <w:b/>
                <w:i/>
                <w:lang w:val="en-US"/>
              </w:rPr>
              <w:t>4</w:t>
            </w:r>
            <w:r w:rsidRPr="00BF510D">
              <w:rPr>
                <w:b/>
                <w:i/>
              </w:rPr>
              <w:t> г.</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Отказ от проведения </w:t>
            </w:r>
            <w:r>
              <w:rPr>
                <w:rStyle w:val="FontStyle128"/>
                <w:sz w:val="24"/>
                <w:szCs w:val="24"/>
              </w:rPr>
              <w:t>запроса предложений</w:t>
            </w:r>
          </w:p>
        </w:tc>
        <w:tc>
          <w:tcPr>
            <w:tcW w:w="6095" w:type="dxa"/>
          </w:tcPr>
          <w:p w:rsidR="00463B7C" w:rsidRPr="00FF3F4F" w:rsidRDefault="00664E54" w:rsidP="00FB13C9">
            <w:pPr>
              <w:pStyle w:val="Style12"/>
              <w:widowControl/>
              <w:tabs>
                <w:tab w:val="left" w:leader="underscore" w:pos="9864"/>
              </w:tabs>
              <w:spacing w:line="240" w:lineRule="auto"/>
              <w:ind w:firstLine="0"/>
              <w:rPr>
                <w:rStyle w:val="FontStyle128"/>
                <w:sz w:val="24"/>
              </w:rPr>
            </w:pPr>
            <w:r w:rsidRPr="00BF6098">
              <w:rPr>
                <w:rStyle w:val="FontStyle128"/>
                <w:color w:val="auto"/>
                <w:sz w:val="24"/>
                <w:szCs w:val="24"/>
              </w:rPr>
              <w:t>В соответствии с п. 51.1.4 Положения о порядке проведения закупок товаров, работ, услуг для нужд ООО «</w:t>
            </w:r>
            <w:proofErr w:type="spellStart"/>
            <w:r w:rsidRPr="00BF6098">
              <w:rPr>
                <w:rStyle w:val="FontStyle128"/>
                <w:color w:val="auto"/>
                <w:sz w:val="24"/>
                <w:szCs w:val="24"/>
              </w:rPr>
              <w:t>Мосэнергосбыт</w:t>
            </w:r>
            <w:proofErr w:type="spellEnd"/>
            <w:r w:rsidRPr="00BF6098">
              <w:rPr>
                <w:rStyle w:val="FontStyle128"/>
                <w:color w:val="auto"/>
                <w:sz w:val="24"/>
                <w:szCs w:val="24"/>
              </w:rPr>
              <w:t xml:space="preserve"> – Сергиев Посад»</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Заказчик</w:t>
            </w:r>
          </w:p>
        </w:tc>
        <w:tc>
          <w:tcPr>
            <w:tcW w:w="6095" w:type="dxa"/>
          </w:tcPr>
          <w:p w:rsidR="00664E54" w:rsidRPr="00BF6098" w:rsidRDefault="00664E54" w:rsidP="00664E54">
            <w:pPr>
              <w:pStyle w:val="Style12"/>
              <w:widowControl/>
              <w:tabs>
                <w:tab w:val="left" w:leader="underscore" w:pos="9864"/>
              </w:tabs>
              <w:spacing w:line="276" w:lineRule="auto"/>
              <w:ind w:firstLine="0"/>
              <w:jc w:val="left"/>
              <w:rPr>
                <w:rStyle w:val="FontStyle128"/>
                <w:sz w:val="24"/>
                <w:szCs w:val="24"/>
              </w:rPr>
            </w:pPr>
            <w:r w:rsidRPr="00BF6098">
              <w:rPr>
                <w:rStyle w:val="FontStyle128"/>
                <w:sz w:val="24"/>
                <w:szCs w:val="24"/>
              </w:rPr>
              <w:t>Общество с ограниченной ответственностью «</w:t>
            </w:r>
            <w:proofErr w:type="spellStart"/>
            <w:r w:rsidRPr="00BF6098">
              <w:rPr>
                <w:rStyle w:val="FontStyle128"/>
                <w:sz w:val="24"/>
                <w:szCs w:val="24"/>
              </w:rPr>
              <w:t>Мосэнергосбыт</w:t>
            </w:r>
            <w:proofErr w:type="spellEnd"/>
            <w:r w:rsidRPr="00BF6098">
              <w:rPr>
                <w:rStyle w:val="FontStyle128"/>
                <w:sz w:val="24"/>
                <w:szCs w:val="24"/>
              </w:rPr>
              <w:t xml:space="preserve"> – Сергиев Посад»</w:t>
            </w:r>
          </w:p>
          <w:p w:rsidR="00664E54" w:rsidRPr="0089568F" w:rsidRDefault="00664E54" w:rsidP="00664E54">
            <w:pPr>
              <w:spacing w:line="276" w:lineRule="auto"/>
            </w:pPr>
            <w:r w:rsidRPr="00BF6098">
              <w:rPr>
                <w:rStyle w:val="FontStyle128"/>
                <w:sz w:val="24"/>
                <w:szCs w:val="24"/>
              </w:rPr>
              <w:t xml:space="preserve">Место нахождения: </w:t>
            </w:r>
            <w:r w:rsidRPr="0089568F">
              <w:t>141372, Московская область, Сергиево-Посадский р-н, г</w:t>
            </w:r>
            <w:proofErr w:type="gramStart"/>
            <w:r w:rsidRPr="0089568F">
              <w:t>.Х</w:t>
            </w:r>
            <w:proofErr w:type="gramEnd"/>
            <w:r w:rsidRPr="0089568F">
              <w:t>отьково, ул.1-ая Станционная, д.5а</w:t>
            </w:r>
          </w:p>
          <w:p w:rsidR="00664E54" w:rsidRPr="00BF6098" w:rsidRDefault="00664E54" w:rsidP="00664E54">
            <w:pPr>
              <w:spacing w:line="276" w:lineRule="auto"/>
              <w:rPr>
                <w:rStyle w:val="FontStyle128"/>
                <w:color w:val="auto"/>
                <w:sz w:val="24"/>
                <w:szCs w:val="24"/>
              </w:rPr>
            </w:pPr>
            <w:r w:rsidRPr="00BF6098">
              <w:rPr>
                <w:rStyle w:val="FontStyle128"/>
                <w:sz w:val="24"/>
                <w:szCs w:val="24"/>
              </w:rPr>
              <w:t xml:space="preserve">Почтовый адрес: </w:t>
            </w:r>
            <w:r w:rsidRPr="0089568F">
              <w:t xml:space="preserve">141315, Московская область, </w:t>
            </w:r>
            <w:proofErr w:type="gramStart"/>
            <w:r w:rsidRPr="0089568F">
              <w:t>г</w:t>
            </w:r>
            <w:proofErr w:type="gramEnd"/>
            <w:r w:rsidRPr="0089568F">
              <w:t>.</w:t>
            </w:r>
            <w:r>
              <w:t xml:space="preserve"> </w:t>
            </w:r>
            <w:r w:rsidRPr="0089568F">
              <w:t>Сергиев Посад, пр.</w:t>
            </w:r>
            <w:r>
              <w:t xml:space="preserve"> </w:t>
            </w:r>
            <w:r w:rsidRPr="0089568F">
              <w:t>Красной Армии, д.67</w:t>
            </w:r>
          </w:p>
          <w:p w:rsidR="00664E54" w:rsidRPr="00BF6098" w:rsidRDefault="00664E54" w:rsidP="00664E54">
            <w:pPr>
              <w:pStyle w:val="Style12"/>
              <w:widowControl/>
              <w:tabs>
                <w:tab w:val="left" w:leader="underscore" w:pos="9864"/>
              </w:tabs>
              <w:spacing w:line="276" w:lineRule="auto"/>
              <w:ind w:firstLine="0"/>
              <w:jc w:val="left"/>
              <w:rPr>
                <w:rStyle w:val="FontStyle128"/>
                <w:sz w:val="24"/>
                <w:szCs w:val="24"/>
              </w:rPr>
            </w:pPr>
            <w:r w:rsidRPr="00BF6098">
              <w:rPr>
                <w:rStyle w:val="FontStyle128"/>
                <w:sz w:val="24"/>
                <w:szCs w:val="24"/>
              </w:rPr>
              <w:t>Контактный телефон: +7 (496) 551-32-67</w:t>
            </w:r>
          </w:p>
          <w:p w:rsidR="00664E54" w:rsidRPr="00BF6098" w:rsidRDefault="00664E54" w:rsidP="00664E54">
            <w:pPr>
              <w:pStyle w:val="a0"/>
              <w:numPr>
                <w:ilvl w:val="0"/>
                <w:numId w:val="0"/>
              </w:numPr>
              <w:tabs>
                <w:tab w:val="left" w:pos="1134"/>
              </w:tabs>
              <w:spacing w:before="0" w:line="276" w:lineRule="auto"/>
              <w:rPr>
                <w:rStyle w:val="FontStyle128"/>
                <w:sz w:val="24"/>
                <w:szCs w:val="24"/>
              </w:rPr>
            </w:pPr>
            <w:r w:rsidRPr="00BF6098">
              <w:rPr>
                <w:rStyle w:val="FontStyle128"/>
                <w:sz w:val="24"/>
                <w:szCs w:val="24"/>
              </w:rPr>
              <w:t>Контактное лицо: Мельникова Анна Сергеевна</w:t>
            </w:r>
          </w:p>
          <w:p w:rsidR="00463B7C" w:rsidRPr="00FF3F4F" w:rsidRDefault="00664E54" w:rsidP="00664E54">
            <w:pPr>
              <w:pStyle w:val="Style12"/>
              <w:widowControl/>
              <w:tabs>
                <w:tab w:val="left" w:leader="underscore" w:pos="9864"/>
              </w:tabs>
              <w:spacing w:line="240" w:lineRule="auto"/>
              <w:ind w:firstLine="0"/>
              <w:rPr>
                <w:rStyle w:val="FontStyle128"/>
                <w:sz w:val="24"/>
              </w:rPr>
            </w:pPr>
            <w:r w:rsidRPr="0089568F">
              <w:t xml:space="preserve">Адрес электронной почты: </w:t>
            </w:r>
            <w:hyperlink r:id="rId9" w:history="1">
              <w:r w:rsidRPr="00BF6098">
                <w:rPr>
                  <w:rStyle w:val="a6"/>
                  <w:lang w:val="en-US"/>
                </w:rPr>
                <w:t>melnikovaas</w:t>
              </w:r>
              <w:r w:rsidRPr="00BF6098">
                <w:rPr>
                  <w:rStyle w:val="a6"/>
                </w:rPr>
                <w:t>@</w:t>
              </w:r>
              <w:proofErr w:type="spellStart"/>
              <w:r w:rsidRPr="00BF6098">
                <w:rPr>
                  <w:rStyle w:val="a6"/>
                </w:rPr>
                <w:t>mosenergosbyt.ru</w:t>
              </w:r>
              <w:proofErr w:type="spellEnd"/>
            </w:hyperlink>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Организатор</w:t>
            </w:r>
          </w:p>
        </w:tc>
        <w:tc>
          <w:tcPr>
            <w:tcW w:w="6095" w:type="dxa"/>
          </w:tcPr>
          <w:p w:rsidR="00664E54" w:rsidRPr="00BF6098" w:rsidRDefault="00664E54" w:rsidP="00664E54">
            <w:pPr>
              <w:pStyle w:val="Style12"/>
              <w:widowControl/>
              <w:tabs>
                <w:tab w:val="left" w:leader="underscore" w:pos="9864"/>
              </w:tabs>
              <w:spacing w:line="276" w:lineRule="auto"/>
              <w:ind w:firstLine="0"/>
              <w:jc w:val="left"/>
              <w:rPr>
                <w:rStyle w:val="FontStyle128"/>
                <w:sz w:val="24"/>
                <w:szCs w:val="24"/>
              </w:rPr>
            </w:pPr>
            <w:r w:rsidRPr="00BF6098">
              <w:rPr>
                <w:rStyle w:val="FontStyle128"/>
                <w:sz w:val="24"/>
                <w:szCs w:val="24"/>
              </w:rPr>
              <w:t>Общество с ограниченной ответственностью «</w:t>
            </w:r>
            <w:proofErr w:type="spellStart"/>
            <w:r w:rsidRPr="00BF6098">
              <w:rPr>
                <w:rStyle w:val="FontStyle128"/>
                <w:sz w:val="24"/>
                <w:szCs w:val="24"/>
              </w:rPr>
              <w:t>Мосэнергосбыт</w:t>
            </w:r>
            <w:proofErr w:type="spellEnd"/>
            <w:r w:rsidRPr="00BF6098">
              <w:rPr>
                <w:rStyle w:val="FontStyle128"/>
                <w:sz w:val="24"/>
                <w:szCs w:val="24"/>
              </w:rPr>
              <w:t xml:space="preserve"> – Сергиев Посад»</w:t>
            </w:r>
          </w:p>
          <w:p w:rsidR="00664E54" w:rsidRPr="0089568F" w:rsidRDefault="00664E54" w:rsidP="00664E54">
            <w:pPr>
              <w:spacing w:line="276" w:lineRule="auto"/>
            </w:pPr>
            <w:r w:rsidRPr="00BF6098">
              <w:rPr>
                <w:rStyle w:val="FontStyle128"/>
                <w:sz w:val="24"/>
                <w:szCs w:val="24"/>
              </w:rPr>
              <w:t xml:space="preserve">Место нахождения: </w:t>
            </w:r>
            <w:r w:rsidRPr="0089568F">
              <w:t>141372, Московская область, Сергиево-Посадский р-н, г</w:t>
            </w:r>
            <w:proofErr w:type="gramStart"/>
            <w:r w:rsidRPr="0089568F">
              <w:t>.Х</w:t>
            </w:r>
            <w:proofErr w:type="gramEnd"/>
            <w:r w:rsidRPr="0089568F">
              <w:t>отьково, ул.1-ая Станционная, д.5а</w:t>
            </w:r>
          </w:p>
          <w:p w:rsidR="00664E54" w:rsidRPr="00BF6098" w:rsidRDefault="00664E54" w:rsidP="00664E54">
            <w:pPr>
              <w:spacing w:line="276" w:lineRule="auto"/>
              <w:rPr>
                <w:rStyle w:val="FontStyle128"/>
                <w:color w:val="auto"/>
                <w:sz w:val="24"/>
                <w:szCs w:val="24"/>
              </w:rPr>
            </w:pPr>
            <w:r w:rsidRPr="00BF6098">
              <w:rPr>
                <w:rStyle w:val="FontStyle128"/>
                <w:sz w:val="24"/>
                <w:szCs w:val="24"/>
              </w:rPr>
              <w:t xml:space="preserve">Почтовый адрес: </w:t>
            </w:r>
            <w:r w:rsidRPr="0089568F">
              <w:t xml:space="preserve">141315, Московская область, </w:t>
            </w:r>
            <w:proofErr w:type="gramStart"/>
            <w:r w:rsidRPr="0089568F">
              <w:t>г</w:t>
            </w:r>
            <w:proofErr w:type="gramEnd"/>
            <w:r w:rsidRPr="0089568F">
              <w:t>.</w:t>
            </w:r>
            <w:r>
              <w:t xml:space="preserve"> </w:t>
            </w:r>
            <w:r w:rsidRPr="0089568F">
              <w:t>Сергиев Посад, пр.</w:t>
            </w:r>
            <w:r>
              <w:t xml:space="preserve"> </w:t>
            </w:r>
            <w:r w:rsidRPr="0089568F">
              <w:t>Красной Армии, д.67</w:t>
            </w:r>
          </w:p>
          <w:p w:rsidR="00664E54" w:rsidRPr="00BF6098" w:rsidRDefault="00664E54" w:rsidP="00664E54">
            <w:pPr>
              <w:pStyle w:val="Style12"/>
              <w:widowControl/>
              <w:tabs>
                <w:tab w:val="left" w:leader="underscore" w:pos="9864"/>
              </w:tabs>
              <w:spacing w:line="276" w:lineRule="auto"/>
              <w:ind w:firstLine="0"/>
              <w:jc w:val="left"/>
              <w:rPr>
                <w:rStyle w:val="FontStyle128"/>
                <w:sz w:val="24"/>
                <w:szCs w:val="24"/>
              </w:rPr>
            </w:pPr>
            <w:r w:rsidRPr="00BF6098">
              <w:rPr>
                <w:rStyle w:val="FontStyle128"/>
                <w:sz w:val="24"/>
                <w:szCs w:val="24"/>
              </w:rPr>
              <w:t>Контактный телефон: +7 (496) 551-32-67</w:t>
            </w:r>
          </w:p>
          <w:p w:rsidR="00664E54" w:rsidRPr="00BF6098" w:rsidRDefault="00664E54" w:rsidP="00664E54">
            <w:pPr>
              <w:pStyle w:val="a0"/>
              <w:numPr>
                <w:ilvl w:val="0"/>
                <w:numId w:val="0"/>
              </w:numPr>
              <w:tabs>
                <w:tab w:val="left" w:pos="1134"/>
              </w:tabs>
              <w:spacing w:before="0" w:line="276" w:lineRule="auto"/>
              <w:rPr>
                <w:rStyle w:val="FontStyle128"/>
                <w:sz w:val="24"/>
                <w:szCs w:val="24"/>
              </w:rPr>
            </w:pPr>
            <w:r w:rsidRPr="00BF6098">
              <w:rPr>
                <w:rStyle w:val="FontStyle128"/>
                <w:sz w:val="24"/>
                <w:szCs w:val="24"/>
              </w:rPr>
              <w:t>Контактное лицо: Мельникова Анна Сергеевна</w:t>
            </w:r>
          </w:p>
          <w:p w:rsidR="00463B7C" w:rsidRPr="00FF3F4F" w:rsidRDefault="00664E54" w:rsidP="00664E54">
            <w:pPr>
              <w:pStyle w:val="Style12"/>
              <w:widowControl/>
              <w:tabs>
                <w:tab w:val="left" w:leader="underscore" w:pos="9864"/>
              </w:tabs>
              <w:spacing w:line="240" w:lineRule="auto"/>
              <w:ind w:firstLine="0"/>
              <w:rPr>
                <w:rStyle w:val="FontStyle128"/>
                <w:sz w:val="24"/>
              </w:rPr>
            </w:pPr>
            <w:r w:rsidRPr="0089568F">
              <w:t xml:space="preserve">Адрес электронной почты: </w:t>
            </w:r>
            <w:hyperlink r:id="rId10" w:history="1">
              <w:r w:rsidRPr="00BF6098">
                <w:rPr>
                  <w:rStyle w:val="a6"/>
                  <w:lang w:val="en-US"/>
                </w:rPr>
                <w:t>melnikovaas</w:t>
              </w:r>
              <w:r w:rsidRPr="00BF6098">
                <w:rPr>
                  <w:rStyle w:val="a6"/>
                </w:rPr>
                <w:t>@</w:t>
              </w:r>
              <w:proofErr w:type="spellStart"/>
              <w:r w:rsidRPr="00BF6098">
                <w:rPr>
                  <w:rStyle w:val="a6"/>
                </w:rPr>
                <w:t>mosenergosbyt.ru</w:t>
              </w:r>
              <w:proofErr w:type="spellEnd"/>
            </w:hyperlink>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Предмет </w:t>
            </w:r>
            <w:r>
              <w:rPr>
                <w:rStyle w:val="FontStyle128"/>
                <w:sz w:val="24"/>
                <w:szCs w:val="24"/>
              </w:rPr>
              <w:t>запроса предложений</w:t>
            </w:r>
          </w:p>
        </w:tc>
        <w:tc>
          <w:tcPr>
            <w:tcW w:w="6095"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Право заключения договора</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Предмет договора</w:t>
            </w:r>
          </w:p>
        </w:tc>
        <w:tc>
          <w:tcPr>
            <w:tcW w:w="6095" w:type="dxa"/>
          </w:tcPr>
          <w:p w:rsidR="00DA0CFC" w:rsidRPr="00DA0CFC" w:rsidRDefault="00DA0CFC" w:rsidP="00DA0CFC">
            <w:pPr>
              <w:rPr>
                <w:sz w:val="24"/>
                <w:szCs w:val="24"/>
              </w:rPr>
            </w:pPr>
            <w:r w:rsidRPr="00DA0CFC">
              <w:rPr>
                <w:sz w:val="24"/>
                <w:szCs w:val="24"/>
              </w:rPr>
              <w:t>Поставка ГСМ для транспортных средств.</w:t>
            </w:r>
          </w:p>
          <w:p w:rsidR="00463B7C" w:rsidRPr="00DA0CFC" w:rsidRDefault="00463B7C" w:rsidP="001D7681">
            <w:pPr>
              <w:jc w:val="both"/>
              <w:rPr>
                <w:rStyle w:val="FontStyle128"/>
                <w:b/>
                <w:sz w:val="24"/>
                <w:szCs w:val="24"/>
              </w:rPr>
            </w:pPr>
          </w:p>
          <w:p w:rsidR="008B4349" w:rsidRPr="00DA0CFC" w:rsidRDefault="008B4349" w:rsidP="001D7681">
            <w:pPr>
              <w:jc w:val="both"/>
              <w:rPr>
                <w:rStyle w:val="FontStyle128"/>
                <w:b/>
                <w:sz w:val="24"/>
                <w:szCs w:val="24"/>
              </w:rPr>
            </w:pP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Объем </w:t>
            </w:r>
            <w:r>
              <w:rPr>
                <w:rStyle w:val="FontStyle128"/>
                <w:sz w:val="24"/>
                <w:szCs w:val="24"/>
              </w:rPr>
              <w:t>оказываемых услуг</w:t>
            </w:r>
          </w:p>
        </w:tc>
        <w:tc>
          <w:tcPr>
            <w:tcW w:w="6095" w:type="dxa"/>
          </w:tcPr>
          <w:p w:rsidR="00463B7C" w:rsidRPr="00941816" w:rsidRDefault="00463B7C" w:rsidP="00693F36">
            <w:pPr>
              <w:pStyle w:val="Style12"/>
              <w:widowControl/>
              <w:tabs>
                <w:tab w:val="left" w:leader="underscore" w:pos="9864"/>
              </w:tabs>
              <w:spacing w:line="324" w:lineRule="exact"/>
              <w:ind w:firstLine="0"/>
              <w:rPr>
                <w:rStyle w:val="FontStyle128"/>
                <w:color w:val="auto"/>
                <w:sz w:val="24"/>
                <w:szCs w:val="24"/>
              </w:rPr>
            </w:pPr>
            <w:r w:rsidRPr="00941816">
              <w:t xml:space="preserve">в соответствии с разделом 2 «Техническая часть» </w:t>
            </w:r>
            <w:r w:rsidR="00C25F8B" w:rsidRPr="00CA7B9C">
              <w:rPr>
                <w:rStyle w:val="FontStyle128"/>
                <w:sz w:val="24"/>
                <w:szCs w:val="24"/>
              </w:rPr>
              <w:t xml:space="preserve">тома II </w:t>
            </w:r>
            <w:proofErr w:type="gramStart"/>
            <w:r w:rsidRPr="00941816">
              <w:t>настоящей</w:t>
            </w:r>
            <w:proofErr w:type="gramEnd"/>
            <w:r w:rsidRPr="00941816">
              <w:t xml:space="preserve"> ЗД</w:t>
            </w:r>
          </w:p>
          <w:p w:rsidR="00463B7C" w:rsidRPr="00941816" w:rsidRDefault="00463B7C" w:rsidP="00693F36">
            <w:pPr>
              <w:pStyle w:val="Style12"/>
              <w:widowControl/>
              <w:tabs>
                <w:tab w:val="left" w:leader="underscore" w:pos="9864"/>
              </w:tabs>
              <w:spacing w:line="324" w:lineRule="exact"/>
              <w:ind w:firstLine="0"/>
              <w:rPr>
                <w:rStyle w:val="FontStyle128"/>
                <w:color w:val="auto"/>
                <w:sz w:val="24"/>
                <w:szCs w:val="24"/>
              </w:rPr>
            </w:pP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Сроки </w:t>
            </w:r>
            <w:r>
              <w:rPr>
                <w:rStyle w:val="FontStyle128"/>
                <w:sz w:val="24"/>
                <w:szCs w:val="24"/>
              </w:rPr>
              <w:t>оказания услуг</w:t>
            </w:r>
          </w:p>
        </w:tc>
        <w:tc>
          <w:tcPr>
            <w:tcW w:w="6095" w:type="dxa"/>
          </w:tcPr>
          <w:p w:rsidR="00463B7C" w:rsidRPr="00281665" w:rsidRDefault="00463B7C" w:rsidP="00693F36">
            <w:pPr>
              <w:pStyle w:val="Style12"/>
              <w:widowControl/>
              <w:tabs>
                <w:tab w:val="left" w:leader="underscore" w:pos="9864"/>
              </w:tabs>
              <w:spacing w:line="324" w:lineRule="exact"/>
              <w:ind w:firstLine="0"/>
              <w:rPr>
                <w:rStyle w:val="FontStyle128"/>
                <w:sz w:val="24"/>
                <w:szCs w:val="24"/>
              </w:rPr>
            </w:pPr>
            <w:r w:rsidRPr="00CA7B9C">
              <w:rPr>
                <w:rStyle w:val="FontStyle128"/>
                <w:sz w:val="24"/>
                <w:szCs w:val="24"/>
              </w:rPr>
              <w:t xml:space="preserve">в соответствии с разделом 2 «Техническая часть» тома II </w:t>
            </w:r>
            <w:proofErr w:type="gramStart"/>
            <w:r w:rsidRPr="00CA7B9C">
              <w:rPr>
                <w:rStyle w:val="FontStyle128"/>
                <w:sz w:val="24"/>
                <w:szCs w:val="24"/>
              </w:rPr>
              <w:t>настоящей</w:t>
            </w:r>
            <w:proofErr w:type="gramEnd"/>
            <w:r w:rsidRPr="00CA7B9C">
              <w:rPr>
                <w:rStyle w:val="FontStyle128"/>
                <w:sz w:val="24"/>
                <w:szCs w:val="24"/>
              </w:rPr>
              <w:t xml:space="preserve"> </w:t>
            </w:r>
            <w:r>
              <w:rPr>
                <w:rStyle w:val="FontStyle128"/>
                <w:sz w:val="24"/>
                <w:szCs w:val="24"/>
              </w:rPr>
              <w:t>ЗД</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Место </w:t>
            </w:r>
            <w:r>
              <w:rPr>
                <w:rStyle w:val="FontStyle128"/>
                <w:sz w:val="24"/>
                <w:szCs w:val="24"/>
              </w:rPr>
              <w:t>оказания услуг</w:t>
            </w:r>
          </w:p>
        </w:tc>
        <w:tc>
          <w:tcPr>
            <w:tcW w:w="6095" w:type="dxa"/>
          </w:tcPr>
          <w:p w:rsidR="00463B7C" w:rsidRPr="00941816" w:rsidRDefault="00463B7C" w:rsidP="00693F36">
            <w:pPr>
              <w:pStyle w:val="Style12"/>
              <w:widowControl/>
              <w:tabs>
                <w:tab w:val="left" w:leader="underscore" w:pos="9864"/>
              </w:tabs>
              <w:spacing w:line="324" w:lineRule="exact"/>
              <w:ind w:firstLine="0"/>
              <w:rPr>
                <w:rStyle w:val="FontStyle128"/>
                <w:color w:val="auto"/>
                <w:sz w:val="24"/>
                <w:szCs w:val="24"/>
              </w:rPr>
            </w:pPr>
            <w:r w:rsidRPr="00941816">
              <w:rPr>
                <w:i/>
              </w:rPr>
              <w:t>в соответствии с разделом 2 «Техническая часть»</w:t>
            </w:r>
            <w:r w:rsidR="00C25F8B" w:rsidRPr="00CA7B9C">
              <w:rPr>
                <w:rStyle w:val="FontStyle128"/>
                <w:sz w:val="24"/>
                <w:szCs w:val="24"/>
              </w:rPr>
              <w:t xml:space="preserve"> тома II</w:t>
            </w:r>
            <w:r w:rsidRPr="00941816">
              <w:rPr>
                <w:i/>
              </w:rPr>
              <w:t xml:space="preserve"> </w:t>
            </w:r>
            <w:proofErr w:type="gramStart"/>
            <w:r w:rsidRPr="00941816">
              <w:rPr>
                <w:i/>
              </w:rPr>
              <w:t>настоящей</w:t>
            </w:r>
            <w:proofErr w:type="gramEnd"/>
            <w:r w:rsidRPr="00941816">
              <w:rPr>
                <w:i/>
              </w:rPr>
              <w:t xml:space="preserve"> ЗД</w:t>
            </w:r>
            <w:r w:rsidRPr="00941816">
              <w:rPr>
                <w:rStyle w:val="FontStyle128"/>
                <w:color w:val="auto"/>
                <w:sz w:val="24"/>
                <w:szCs w:val="24"/>
              </w:rPr>
              <w:t xml:space="preserve"> </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Условия оплаты</w:t>
            </w:r>
          </w:p>
        </w:tc>
        <w:tc>
          <w:tcPr>
            <w:tcW w:w="6095" w:type="dxa"/>
          </w:tcPr>
          <w:p w:rsidR="00463B7C" w:rsidRPr="00941816" w:rsidRDefault="00463B7C" w:rsidP="00693F36">
            <w:pPr>
              <w:pStyle w:val="Style12"/>
              <w:widowControl/>
              <w:tabs>
                <w:tab w:val="left" w:leader="underscore" w:pos="9864"/>
              </w:tabs>
              <w:spacing w:line="324" w:lineRule="exact"/>
              <w:ind w:firstLine="0"/>
              <w:rPr>
                <w:rStyle w:val="FontStyle128"/>
                <w:sz w:val="24"/>
                <w:szCs w:val="24"/>
              </w:rPr>
            </w:pPr>
            <w:r>
              <w:rPr>
                <w:rStyle w:val="FontStyle128"/>
                <w:sz w:val="24"/>
                <w:szCs w:val="24"/>
              </w:rPr>
              <w:t xml:space="preserve">в соответствии с разделом 3 «Проект договора» тома </w:t>
            </w:r>
            <w:r>
              <w:rPr>
                <w:rStyle w:val="FontStyle128"/>
                <w:sz w:val="24"/>
                <w:szCs w:val="24"/>
                <w:lang w:val="en-US"/>
              </w:rPr>
              <w:t>II</w:t>
            </w:r>
            <w:r>
              <w:rPr>
                <w:rStyle w:val="FontStyle128"/>
                <w:sz w:val="24"/>
                <w:szCs w:val="24"/>
              </w:rPr>
              <w:t xml:space="preserve"> </w:t>
            </w:r>
            <w:proofErr w:type="gramStart"/>
            <w:r>
              <w:rPr>
                <w:rStyle w:val="FontStyle128"/>
                <w:sz w:val="24"/>
                <w:szCs w:val="24"/>
              </w:rPr>
              <w:t>настоящей</w:t>
            </w:r>
            <w:proofErr w:type="gramEnd"/>
            <w:r>
              <w:rPr>
                <w:rStyle w:val="FontStyle128"/>
                <w:sz w:val="24"/>
                <w:szCs w:val="24"/>
              </w:rPr>
              <w:t xml:space="preserve"> ЗД</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Сведения о начальной (предельной) цене договора (лота)</w:t>
            </w:r>
          </w:p>
        </w:tc>
        <w:tc>
          <w:tcPr>
            <w:tcW w:w="6095" w:type="dxa"/>
          </w:tcPr>
          <w:p w:rsidR="00463B7C" w:rsidRPr="00E82F97" w:rsidRDefault="00DC7E4C" w:rsidP="00DC7E4C">
            <w:pPr>
              <w:pStyle w:val="Style12"/>
              <w:widowControl/>
              <w:tabs>
                <w:tab w:val="left" w:leader="underscore" w:pos="9864"/>
              </w:tabs>
              <w:spacing w:line="324" w:lineRule="exact"/>
              <w:ind w:firstLine="0"/>
              <w:rPr>
                <w:rStyle w:val="FontStyle128"/>
                <w:sz w:val="24"/>
                <w:szCs w:val="24"/>
              </w:rPr>
            </w:pPr>
            <w:r>
              <w:rPr>
                <w:b/>
                <w:bCs/>
                <w:i/>
                <w:iCs/>
                <w:sz w:val="24"/>
                <w:szCs w:val="24"/>
              </w:rPr>
              <w:t>1 060 0</w:t>
            </w:r>
            <w:r w:rsidR="00DA0CFC">
              <w:rPr>
                <w:b/>
                <w:bCs/>
                <w:i/>
                <w:iCs/>
                <w:sz w:val="24"/>
                <w:szCs w:val="24"/>
              </w:rPr>
              <w:t>00</w:t>
            </w:r>
            <w:r w:rsidR="008B4349" w:rsidRPr="00DA0CFC">
              <w:rPr>
                <w:b/>
                <w:bCs/>
                <w:i/>
                <w:iCs/>
                <w:sz w:val="24"/>
                <w:szCs w:val="24"/>
              </w:rPr>
              <w:t xml:space="preserve"> </w:t>
            </w:r>
            <w:r w:rsidR="00463B7C" w:rsidRPr="00E82F97">
              <w:rPr>
                <w:b/>
                <w:bCs/>
                <w:i/>
                <w:iCs/>
                <w:sz w:val="24"/>
                <w:szCs w:val="24"/>
              </w:rPr>
              <w:t>,00</w:t>
            </w:r>
            <w:r w:rsidR="00D9073E">
              <w:rPr>
                <w:b/>
                <w:bCs/>
                <w:i/>
                <w:iCs/>
                <w:sz w:val="24"/>
                <w:szCs w:val="24"/>
              </w:rPr>
              <w:t>руб</w:t>
            </w:r>
            <w:r w:rsidR="00463B7C" w:rsidRPr="00E82F97">
              <w:rPr>
                <w:bCs/>
                <w:spacing w:val="-2"/>
                <w:sz w:val="24"/>
                <w:szCs w:val="24"/>
              </w:rPr>
              <w:t xml:space="preserve"> </w:t>
            </w:r>
            <w:r w:rsidR="00463B7C" w:rsidRPr="00E82F97">
              <w:rPr>
                <w:bCs/>
                <w:iCs/>
                <w:sz w:val="24"/>
                <w:szCs w:val="24"/>
              </w:rPr>
              <w:t xml:space="preserve"> без НДС</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Требования, предъявляемые к участникам </w:t>
            </w:r>
            <w:r>
              <w:rPr>
                <w:rStyle w:val="FontStyle128"/>
                <w:sz w:val="24"/>
                <w:szCs w:val="24"/>
              </w:rPr>
              <w:t>запроса предложений</w:t>
            </w:r>
          </w:p>
        </w:tc>
        <w:tc>
          <w:tcPr>
            <w:tcW w:w="6095" w:type="dxa"/>
          </w:tcPr>
          <w:p w:rsidR="00463B7C" w:rsidRPr="00664E54" w:rsidRDefault="00664E54" w:rsidP="00664E54">
            <w:pPr>
              <w:pStyle w:val="Style12"/>
              <w:widowControl/>
              <w:tabs>
                <w:tab w:val="left" w:leader="underscore" w:pos="9864"/>
              </w:tabs>
              <w:spacing w:line="324" w:lineRule="exact"/>
              <w:ind w:firstLine="0"/>
              <w:rPr>
                <w:rStyle w:val="FontStyle128"/>
                <w:i/>
                <w:color w:val="auto"/>
                <w:sz w:val="22"/>
                <w:szCs w:val="22"/>
              </w:rPr>
            </w:pPr>
            <w:r>
              <w:rPr>
                <w:i/>
              </w:rPr>
              <w:t>в соответствии с раз</w:t>
            </w:r>
            <w:r w:rsidR="00463B7C" w:rsidRPr="00941816">
              <w:rPr>
                <w:i/>
              </w:rPr>
              <w:t>делом 4 «Общая часть» ЗД (Том </w:t>
            </w:r>
            <w:r w:rsidR="00463B7C" w:rsidRPr="00941816">
              <w:rPr>
                <w:i/>
                <w:lang w:val="en-US"/>
              </w:rPr>
              <w:t>I</w:t>
            </w:r>
            <w:r w:rsidR="00463B7C" w:rsidRPr="00941816">
              <w:rPr>
                <w:i/>
              </w:rPr>
              <w:t>)</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Требования, предъявляемые к </w:t>
            </w:r>
            <w:r>
              <w:rPr>
                <w:rStyle w:val="FontStyle128"/>
                <w:sz w:val="24"/>
                <w:szCs w:val="24"/>
              </w:rPr>
              <w:t xml:space="preserve">оказываемым услугам </w:t>
            </w:r>
            <w:r w:rsidRPr="00813F06">
              <w:rPr>
                <w:rStyle w:val="FontStyle128"/>
                <w:sz w:val="24"/>
                <w:szCs w:val="24"/>
              </w:rPr>
              <w:t xml:space="preserve"> </w:t>
            </w:r>
          </w:p>
        </w:tc>
        <w:tc>
          <w:tcPr>
            <w:tcW w:w="6095" w:type="dxa"/>
          </w:tcPr>
          <w:p w:rsidR="00463B7C" w:rsidRPr="00941816" w:rsidRDefault="00463B7C" w:rsidP="008B6262">
            <w:pPr>
              <w:pStyle w:val="Style12"/>
              <w:widowControl/>
              <w:tabs>
                <w:tab w:val="left" w:leader="underscore" w:pos="9864"/>
              </w:tabs>
              <w:spacing w:line="324" w:lineRule="exact"/>
              <w:ind w:firstLine="0"/>
              <w:rPr>
                <w:rStyle w:val="FontStyle128"/>
                <w:color w:val="auto"/>
                <w:sz w:val="24"/>
                <w:szCs w:val="24"/>
              </w:rPr>
            </w:pPr>
            <w:r w:rsidRPr="00941816">
              <w:rPr>
                <w:i/>
              </w:rPr>
              <w:t xml:space="preserve">в соответствии с разделом 2 </w:t>
            </w:r>
            <w:r w:rsidR="008B6262" w:rsidRPr="00941816">
              <w:rPr>
                <w:i/>
              </w:rPr>
              <w:t>«Техническая часть»</w:t>
            </w:r>
            <w:r w:rsidRPr="00941816">
              <w:rPr>
                <w:i/>
              </w:rPr>
              <w:t xml:space="preserve"> ЗД (Том </w:t>
            </w:r>
            <w:r w:rsidRPr="00941816">
              <w:rPr>
                <w:i/>
                <w:lang w:val="en-US"/>
              </w:rPr>
              <w:t>II</w:t>
            </w:r>
            <w:r w:rsidRPr="00941816">
              <w:rPr>
                <w:i/>
              </w:rPr>
              <w:t>)</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Возможность проведения переторжки</w:t>
            </w:r>
          </w:p>
        </w:tc>
        <w:tc>
          <w:tcPr>
            <w:tcW w:w="6095" w:type="dxa"/>
          </w:tcPr>
          <w:p w:rsidR="00463B7C" w:rsidRPr="00941816" w:rsidRDefault="00463B7C" w:rsidP="00693F36">
            <w:pPr>
              <w:pStyle w:val="Style12"/>
              <w:widowControl/>
              <w:tabs>
                <w:tab w:val="left" w:leader="underscore" w:pos="9864"/>
              </w:tabs>
              <w:spacing w:line="324" w:lineRule="exact"/>
              <w:ind w:firstLine="0"/>
              <w:rPr>
                <w:rStyle w:val="FontStyle128"/>
                <w:color w:val="auto"/>
                <w:sz w:val="24"/>
                <w:szCs w:val="24"/>
              </w:rPr>
            </w:pPr>
            <w:r w:rsidRPr="00941816">
              <w:rPr>
                <w:i/>
              </w:rPr>
              <w:t>возможно</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Сведения о предоставлении преференций</w:t>
            </w:r>
          </w:p>
        </w:tc>
        <w:tc>
          <w:tcPr>
            <w:tcW w:w="6095" w:type="dxa"/>
          </w:tcPr>
          <w:p w:rsidR="00463B7C" w:rsidRPr="00941816" w:rsidRDefault="00463B7C" w:rsidP="00693F36">
            <w:pPr>
              <w:pStyle w:val="Style12"/>
              <w:widowControl/>
              <w:tabs>
                <w:tab w:val="left" w:leader="underscore" w:pos="9864"/>
              </w:tabs>
              <w:spacing w:line="324" w:lineRule="exact"/>
              <w:ind w:firstLine="0"/>
              <w:rPr>
                <w:rStyle w:val="FontStyle128"/>
                <w:color w:val="auto"/>
                <w:sz w:val="24"/>
                <w:szCs w:val="24"/>
              </w:rPr>
            </w:pPr>
            <w:r w:rsidRPr="00941816">
              <w:rPr>
                <w:i/>
              </w:rPr>
              <w:t>не предоставляются</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Место подачи заявок на участие в </w:t>
            </w:r>
            <w:r>
              <w:rPr>
                <w:rStyle w:val="FontStyle128"/>
                <w:sz w:val="24"/>
                <w:szCs w:val="24"/>
              </w:rPr>
              <w:t>закупке</w:t>
            </w:r>
          </w:p>
        </w:tc>
        <w:tc>
          <w:tcPr>
            <w:tcW w:w="6095" w:type="dxa"/>
          </w:tcPr>
          <w:p w:rsidR="00463B7C" w:rsidRPr="00941816" w:rsidRDefault="00463B7C" w:rsidP="00693F36">
            <w:pPr>
              <w:pStyle w:val="Style12"/>
              <w:widowControl/>
              <w:tabs>
                <w:tab w:val="left" w:leader="underscore" w:pos="9864"/>
              </w:tabs>
              <w:spacing w:line="324" w:lineRule="exact"/>
              <w:ind w:firstLine="0"/>
              <w:rPr>
                <w:rStyle w:val="FontStyle128"/>
                <w:color w:val="auto"/>
                <w:sz w:val="24"/>
                <w:szCs w:val="24"/>
              </w:rPr>
            </w:pPr>
            <w:r w:rsidRPr="00941816">
              <w:rPr>
                <w:i/>
              </w:rPr>
              <w:t>в соответствии с пунктом 13 Уведомления</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Срок окончания подачи заявок на участие в </w:t>
            </w:r>
            <w:r>
              <w:rPr>
                <w:rStyle w:val="FontStyle128"/>
                <w:sz w:val="24"/>
                <w:szCs w:val="24"/>
              </w:rPr>
              <w:t>закупке</w:t>
            </w:r>
          </w:p>
        </w:tc>
        <w:tc>
          <w:tcPr>
            <w:tcW w:w="6095" w:type="dxa"/>
          </w:tcPr>
          <w:p w:rsidR="00463B7C" w:rsidRPr="00941816" w:rsidRDefault="00463B7C" w:rsidP="00693F36">
            <w:pPr>
              <w:pStyle w:val="Style12"/>
              <w:widowControl/>
              <w:tabs>
                <w:tab w:val="left" w:leader="underscore" w:pos="9864"/>
              </w:tabs>
              <w:spacing w:line="324" w:lineRule="exact"/>
              <w:ind w:firstLine="0"/>
              <w:rPr>
                <w:rStyle w:val="FontStyle128"/>
                <w:color w:val="auto"/>
                <w:sz w:val="24"/>
                <w:szCs w:val="24"/>
              </w:rPr>
            </w:pPr>
            <w:r w:rsidRPr="00941816">
              <w:rPr>
                <w:i/>
              </w:rPr>
              <w:t>в соответствии с пунктом 13 Уведомления</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Дата и место рассмотрения заявок на участие в </w:t>
            </w:r>
            <w:r>
              <w:rPr>
                <w:rStyle w:val="FontStyle128"/>
                <w:sz w:val="24"/>
                <w:szCs w:val="24"/>
              </w:rPr>
              <w:t>закупке</w:t>
            </w:r>
          </w:p>
        </w:tc>
        <w:tc>
          <w:tcPr>
            <w:tcW w:w="6095" w:type="dxa"/>
          </w:tcPr>
          <w:p w:rsidR="00463B7C" w:rsidRPr="00941816" w:rsidRDefault="00463B7C" w:rsidP="00693F36">
            <w:pPr>
              <w:pStyle w:val="Style12"/>
              <w:widowControl/>
              <w:tabs>
                <w:tab w:val="left" w:leader="underscore" w:pos="9864"/>
              </w:tabs>
              <w:spacing w:line="324" w:lineRule="exact"/>
              <w:ind w:firstLine="0"/>
              <w:rPr>
                <w:rStyle w:val="FontStyle128"/>
                <w:color w:val="auto"/>
                <w:sz w:val="24"/>
                <w:szCs w:val="24"/>
              </w:rPr>
            </w:pPr>
            <w:r w:rsidRPr="00941816">
              <w:rPr>
                <w:i/>
              </w:rPr>
              <w:t>в соответствии с пунктом 14 Уведомления</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Дата и место подведения итогов </w:t>
            </w:r>
            <w:r>
              <w:rPr>
                <w:rStyle w:val="FontStyle128"/>
                <w:sz w:val="24"/>
                <w:szCs w:val="24"/>
              </w:rPr>
              <w:t>запроса предложений</w:t>
            </w:r>
          </w:p>
        </w:tc>
        <w:tc>
          <w:tcPr>
            <w:tcW w:w="6095" w:type="dxa"/>
          </w:tcPr>
          <w:p w:rsidR="00463B7C" w:rsidRPr="00941816" w:rsidRDefault="00463B7C" w:rsidP="00693F36">
            <w:pPr>
              <w:pStyle w:val="Style12"/>
              <w:widowControl/>
              <w:tabs>
                <w:tab w:val="left" w:leader="underscore" w:pos="9864"/>
              </w:tabs>
              <w:spacing w:line="324" w:lineRule="exact"/>
              <w:ind w:firstLine="0"/>
              <w:rPr>
                <w:rStyle w:val="FontStyle128"/>
                <w:color w:val="auto"/>
                <w:sz w:val="24"/>
                <w:szCs w:val="24"/>
              </w:rPr>
            </w:pPr>
            <w:r w:rsidRPr="00941816">
              <w:rPr>
                <w:i/>
              </w:rPr>
              <w:t>в соответствии с пунктом 15 Уведомления</w:t>
            </w:r>
          </w:p>
        </w:tc>
      </w:tr>
      <w:tr w:rsidR="00463B7C" w:rsidRPr="00813F06" w:rsidTr="005B54D8">
        <w:tc>
          <w:tcPr>
            <w:tcW w:w="568" w:type="dxa"/>
          </w:tcPr>
          <w:p w:rsidR="00463B7C" w:rsidRPr="00813F06" w:rsidRDefault="00463B7C"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463B7C" w:rsidRPr="00813F06" w:rsidRDefault="00463B7C"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Критерии оценки и сопоставления заявок на участие в </w:t>
            </w:r>
            <w:r>
              <w:rPr>
                <w:rStyle w:val="FontStyle128"/>
                <w:sz w:val="24"/>
                <w:szCs w:val="24"/>
              </w:rPr>
              <w:t>закупке</w:t>
            </w:r>
          </w:p>
        </w:tc>
        <w:tc>
          <w:tcPr>
            <w:tcW w:w="6095" w:type="dxa"/>
          </w:tcPr>
          <w:p w:rsidR="00463B7C" w:rsidRPr="00D4056B" w:rsidRDefault="00463B7C" w:rsidP="008B6262">
            <w:pPr>
              <w:pStyle w:val="Style12"/>
              <w:widowControl/>
              <w:tabs>
                <w:tab w:val="left" w:leader="underscore" w:pos="9864"/>
              </w:tabs>
              <w:spacing w:line="324" w:lineRule="exact"/>
              <w:ind w:firstLine="0"/>
              <w:rPr>
                <w:rStyle w:val="FontStyle128"/>
                <w:color w:val="auto"/>
                <w:sz w:val="24"/>
                <w:szCs w:val="24"/>
              </w:rPr>
            </w:pPr>
            <w:r w:rsidRPr="00D4056B">
              <w:t>в соответствии с «</w:t>
            </w:r>
            <w:r w:rsidR="008B6262">
              <w:t>Оценочна</w:t>
            </w:r>
            <w:r w:rsidR="00472B4C">
              <w:t>я</w:t>
            </w:r>
            <w:r w:rsidR="008B6262">
              <w:t xml:space="preserve"> часть</w:t>
            </w:r>
            <w:r w:rsidRPr="00D4056B">
              <w:t xml:space="preserve">» (Том </w:t>
            </w:r>
            <w:r w:rsidR="008B6262">
              <w:rPr>
                <w:lang w:val="en-US"/>
              </w:rPr>
              <w:t>III</w:t>
            </w:r>
            <w:r w:rsidRPr="00D4056B">
              <w:t xml:space="preserve">) </w:t>
            </w:r>
            <w:proofErr w:type="gramStart"/>
            <w:r w:rsidRPr="00D4056B">
              <w:t>настоящей</w:t>
            </w:r>
            <w:proofErr w:type="gramEnd"/>
            <w:r w:rsidRPr="00D4056B">
              <w:t xml:space="preserve"> ЗД</w:t>
            </w:r>
          </w:p>
        </w:tc>
      </w:tr>
      <w:tr w:rsidR="008B6262" w:rsidRPr="00813F06" w:rsidTr="005B54D8">
        <w:tc>
          <w:tcPr>
            <w:tcW w:w="568" w:type="dxa"/>
          </w:tcPr>
          <w:p w:rsidR="008B6262" w:rsidRPr="00813F06" w:rsidRDefault="008B6262"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8B6262" w:rsidRPr="00813F06" w:rsidRDefault="008B6262"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 xml:space="preserve">Порядок оценки и сопоставления заявок на участие в </w:t>
            </w:r>
            <w:r>
              <w:rPr>
                <w:rStyle w:val="FontStyle128"/>
                <w:sz w:val="24"/>
                <w:szCs w:val="24"/>
              </w:rPr>
              <w:t>закупке</w:t>
            </w:r>
          </w:p>
        </w:tc>
        <w:tc>
          <w:tcPr>
            <w:tcW w:w="6095" w:type="dxa"/>
          </w:tcPr>
          <w:p w:rsidR="008B6262" w:rsidRPr="00D4056B" w:rsidRDefault="008B6262" w:rsidP="008B6262">
            <w:pPr>
              <w:pStyle w:val="Style12"/>
              <w:widowControl/>
              <w:tabs>
                <w:tab w:val="left" w:leader="underscore" w:pos="9864"/>
              </w:tabs>
              <w:spacing w:line="324" w:lineRule="exact"/>
              <w:ind w:firstLine="0"/>
              <w:rPr>
                <w:rStyle w:val="FontStyle128"/>
                <w:color w:val="auto"/>
                <w:sz w:val="24"/>
                <w:szCs w:val="24"/>
              </w:rPr>
            </w:pPr>
            <w:r w:rsidRPr="00D4056B">
              <w:t>в соответствии с «</w:t>
            </w:r>
            <w:r>
              <w:t>Оценочна</w:t>
            </w:r>
            <w:r w:rsidR="00472B4C">
              <w:t>я</w:t>
            </w:r>
            <w:r>
              <w:t xml:space="preserve"> часть</w:t>
            </w:r>
            <w:r w:rsidRPr="00D4056B">
              <w:t xml:space="preserve">» (Том </w:t>
            </w:r>
            <w:r>
              <w:rPr>
                <w:lang w:val="en-US"/>
              </w:rPr>
              <w:t>III</w:t>
            </w:r>
            <w:r w:rsidRPr="00D4056B">
              <w:t xml:space="preserve">) </w:t>
            </w:r>
            <w:proofErr w:type="gramStart"/>
            <w:r w:rsidRPr="00D4056B">
              <w:t>настоящей</w:t>
            </w:r>
            <w:proofErr w:type="gramEnd"/>
            <w:r w:rsidRPr="00D4056B">
              <w:t xml:space="preserve"> ЗД</w:t>
            </w:r>
          </w:p>
        </w:tc>
      </w:tr>
      <w:tr w:rsidR="008B6262" w:rsidRPr="00813F06" w:rsidTr="00765C0E">
        <w:tc>
          <w:tcPr>
            <w:tcW w:w="568" w:type="dxa"/>
          </w:tcPr>
          <w:p w:rsidR="008B6262" w:rsidRPr="00813F06" w:rsidRDefault="008B6262"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8B6262" w:rsidRPr="00813F06" w:rsidRDefault="008B6262" w:rsidP="00693F36">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Дата заключения договора</w:t>
            </w:r>
          </w:p>
        </w:tc>
        <w:tc>
          <w:tcPr>
            <w:tcW w:w="6095" w:type="dxa"/>
            <w:vAlign w:val="center"/>
          </w:tcPr>
          <w:p w:rsidR="008B6262" w:rsidRPr="00813F06" w:rsidRDefault="008B6262" w:rsidP="0077403F">
            <w:pPr>
              <w:pStyle w:val="Style12"/>
              <w:widowControl/>
              <w:tabs>
                <w:tab w:val="left" w:leader="underscore" w:pos="9864"/>
              </w:tabs>
              <w:spacing w:line="324" w:lineRule="exact"/>
              <w:ind w:firstLine="0"/>
              <w:rPr>
                <w:rStyle w:val="FontStyle128"/>
                <w:sz w:val="24"/>
                <w:szCs w:val="24"/>
              </w:rPr>
            </w:pPr>
            <w:r w:rsidRPr="005A6639">
              <w:rPr>
                <w:rStyle w:val="FontStyle128"/>
                <w:color w:val="auto"/>
                <w:sz w:val="24"/>
                <w:szCs w:val="24"/>
              </w:rPr>
              <w:t>в соответствии с пунктом 1</w:t>
            </w:r>
            <w:r w:rsidR="0077403F">
              <w:rPr>
                <w:rStyle w:val="FontStyle128"/>
                <w:color w:val="auto"/>
                <w:sz w:val="24"/>
                <w:szCs w:val="24"/>
              </w:rPr>
              <w:t>7</w:t>
            </w:r>
            <w:r w:rsidRPr="005A6639">
              <w:rPr>
                <w:rStyle w:val="FontStyle128"/>
                <w:color w:val="auto"/>
                <w:sz w:val="24"/>
                <w:szCs w:val="24"/>
              </w:rPr>
              <w:t xml:space="preserve"> Уведомления</w:t>
            </w:r>
          </w:p>
        </w:tc>
      </w:tr>
      <w:tr w:rsidR="008B6262" w:rsidRPr="00813F06" w:rsidTr="00765C0E">
        <w:tc>
          <w:tcPr>
            <w:tcW w:w="568" w:type="dxa"/>
          </w:tcPr>
          <w:p w:rsidR="008B6262" w:rsidRPr="00813F06" w:rsidRDefault="008B6262" w:rsidP="00727A00">
            <w:pPr>
              <w:pStyle w:val="Style12"/>
              <w:widowControl/>
              <w:numPr>
                <w:ilvl w:val="0"/>
                <w:numId w:val="3"/>
              </w:numPr>
              <w:tabs>
                <w:tab w:val="left" w:leader="underscore" w:pos="9864"/>
              </w:tabs>
              <w:spacing w:line="324" w:lineRule="exact"/>
              <w:ind w:left="142" w:right="317" w:firstLine="0"/>
              <w:rPr>
                <w:rStyle w:val="FontStyle128"/>
                <w:sz w:val="24"/>
                <w:szCs w:val="24"/>
              </w:rPr>
            </w:pPr>
          </w:p>
        </w:tc>
        <w:tc>
          <w:tcPr>
            <w:tcW w:w="3402" w:type="dxa"/>
          </w:tcPr>
          <w:p w:rsidR="008B6262" w:rsidRPr="00813F06" w:rsidRDefault="008B6262" w:rsidP="00765C0E">
            <w:pPr>
              <w:pStyle w:val="Style12"/>
              <w:widowControl/>
              <w:tabs>
                <w:tab w:val="left" w:leader="underscore" w:pos="9864"/>
              </w:tabs>
              <w:spacing w:line="324" w:lineRule="exact"/>
              <w:ind w:firstLine="0"/>
              <w:rPr>
                <w:rStyle w:val="FontStyle128"/>
                <w:sz w:val="24"/>
                <w:szCs w:val="24"/>
              </w:rPr>
            </w:pPr>
            <w:r w:rsidRPr="00813F06">
              <w:rPr>
                <w:rStyle w:val="FontStyle128"/>
                <w:sz w:val="24"/>
                <w:szCs w:val="24"/>
              </w:rPr>
              <w:t>Обеспечение исполнения договора</w:t>
            </w:r>
          </w:p>
        </w:tc>
        <w:tc>
          <w:tcPr>
            <w:tcW w:w="6095" w:type="dxa"/>
          </w:tcPr>
          <w:p w:rsidR="008B6262" w:rsidRPr="00DB3F27" w:rsidRDefault="008B6262" w:rsidP="00765C0E">
            <w:r w:rsidRPr="00DB3F27">
              <w:t>в соответствии</w:t>
            </w:r>
            <w:r w:rsidR="00F20F8B">
              <w:t xml:space="preserve"> с</w:t>
            </w:r>
            <w:r w:rsidRPr="00DB3F27">
              <w:t xml:space="preserve"> </w:t>
            </w:r>
            <w:r w:rsidR="00765C0E">
              <w:t>проектом договора</w:t>
            </w:r>
          </w:p>
        </w:tc>
      </w:tr>
      <w:tr w:rsidR="008B6262" w:rsidRPr="00813F06" w:rsidTr="005B54D8">
        <w:tc>
          <w:tcPr>
            <w:tcW w:w="568" w:type="dxa"/>
          </w:tcPr>
          <w:p w:rsidR="008B6262" w:rsidRPr="00813F06" w:rsidRDefault="008B6262" w:rsidP="00727A00">
            <w:pPr>
              <w:pStyle w:val="Style12"/>
              <w:widowControl/>
              <w:numPr>
                <w:ilvl w:val="0"/>
                <w:numId w:val="3"/>
              </w:numPr>
              <w:tabs>
                <w:tab w:val="left" w:leader="underscore" w:pos="9864"/>
              </w:tabs>
              <w:spacing w:line="324" w:lineRule="exact"/>
              <w:ind w:left="142" w:right="317" w:firstLine="0"/>
              <w:jc w:val="left"/>
              <w:rPr>
                <w:rStyle w:val="FontStyle128"/>
                <w:sz w:val="24"/>
                <w:szCs w:val="24"/>
              </w:rPr>
            </w:pPr>
          </w:p>
        </w:tc>
        <w:tc>
          <w:tcPr>
            <w:tcW w:w="3402" w:type="dxa"/>
          </w:tcPr>
          <w:p w:rsidR="008B6262" w:rsidRPr="00813F06" w:rsidRDefault="008B6262" w:rsidP="00693F36">
            <w:pPr>
              <w:pStyle w:val="Style12"/>
              <w:widowControl/>
              <w:tabs>
                <w:tab w:val="left" w:leader="underscore" w:pos="9864"/>
              </w:tabs>
              <w:spacing w:line="324" w:lineRule="exact"/>
              <w:ind w:firstLine="0"/>
              <w:jc w:val="left"/>
              <w:rPr>
                <w:rStyle w:val="FontStyle128"/>
                <w:sz w:val="24"/>
                <w:szCs w:val="24"/>
              </w:rPr>
            </w:pPr>
            <w:r>
              <w:rPr>
                <w:rStyle w:val="FontStyle128"/>
                <w:sz w:val="24"/>
                <w:szCs w:val="24"/>
              </w:rPr>
              <w:t>Валюта запроса предложений</w:t>
            </w:r>
          </w:p>
        </w:tc>
        <w:tc>
          <w:tcPr>
            <w:tcW w:w="6095" w:type="dxa"/>
          </w:tcPr>
          <w:p w:rsidR="008B6262" w:rsidRPr="00813F06" w:rsidRDefault="008B6262" w:rsidP="00693F36">
            <w:pPr>
              <w:pStyle w:val="Style12"/>
              <w:widowControl/>
              <w:tabs>
                <w:tab w:val="left" w:leader="underscore" w:pos="9864"/>
              </w:tabs>
              <w:spacing w:line="324" w:lineRule="exact"/>
              <w:ind w:firstLine="0"/>
              <w:rPr>
                <w:rStyle w:val="FontStyle128"/>
                <w:sz w:val="24"/>
                <w:szCs w:val="24"/>
              </w:rPr>
            </w:pPr>
            <w:r w:rsidRPr="00DB3F27">
              <w:t>Российский рубль</w:t>
            </w:r>
          </w:p>
        </w:tc>
      </w:tr>
      <w:tr w:rsidR="008B6262" w:rsidRPr="00813F06" w:rsidTr="005B54D8">
        <w:tc>
          <w:tcPr>
            <w:tcW w:w="568" w:type="dxa"/>
          </w:tcPr>
          <w:p w:rsidR="008B6262" w:rsidRPr="00813F06" w:rsidRDefault="008B6262" w:rsidP="00727A00">
            <w:pPr>
              <w:pStyle w:val="Style12"/>
              <w:widowControl/>
              <w:numPr>
                <w:ilvl w:val="0"/>
                <w:numId w:val="3"/>
              </w:numPr>
              <w:tabs>
                <w:tab w:val="left" w:leader="underscore" w:pos="9864"/>
              </w:tabs>
              <w:spacing w:line="324" w:lineRule="exact"/>
              <w:ind w:left="142" w:right="317" w:firstLine="0"/>
              <w:jc w:val="left"/>
              <w:rPr>
                <w:rStyle w:val="FontStyle128"/>
                <w:sz w:val="24"/>
                <w:szCs w:val="24"/>
              </w:rPr>
            </w:pPr>
          </w:p>
        </w:tc>
        <w:tc>
          <w:tcPr>
            <w:tcW w:w="3402" w:type="dxa"/>
          </w:tcPr>
          <w:p w:rsidR="008B6262" w:rsidRDefault="008B6262" w:rsidP="00693F36">
            <w:pPr>
              <w:pStyle w:val="Style12"/>
              <w:widowControl/>
              <w:tabs>
                <w:tab w:val="left" w:leader="underscore" w:pos="9864"/>
              </w:tabs>
              <w:spacing w:line="324" w:lineRule="exact"/>
              <w:ind w:firstLine="0"/>
              <w:jc w:val="left"/>
              <w:rPr>
                <w:rStyle w:val="FontStyle128"/>
                <w:sz w:val="24"/>
                <w:szCs w:val="24"/>
              </w:rPr>
            </w:pPr>
            <w:r>
              <w:rPr>
                <w:rStyle w:val="FontStyle128"/>
                <w:sz w:val="24"/>
                <w:szCs w:val="24"/>
              </w:rPr>
              <w:t>Возможность привлечения субподрядчика/соисполнителя</w:t>
            </w:r>
          </w:p>
        </w:tc>
        <w:tc>
          <w:tcPr>
            <w:tcW w:w="6095" w:type="dxa"/>
          </w:tcPr>
          <w:p w:rsidR="008B6262" w:rsidRPr="007039FD" w:rsidRDefault="00765C0E" w:rsidP="00693F36">
            <w:r>
              <w:t xml:space="preserve">Не </w:t>
            </w:r>
            <w:r w:rsidR="008B6262" w:rsidRPr="007039FD">
              <w:t>допускается</w:t>
            </w:r>
          </w:p>
        </w:tc>
      </w:tr>
      <w:tr w:rsidR="008B6262" w:rsidRPr="00813F06" w:rsidTr="005B54D8">
        <w:tc>
          <w:tcPr>
            <w:tcW w:w="568" w:type="dxa"/>
          </w:tcPr>
          <w:p w:rsidR="008B6262" w:rsidRPr="00813F06" w:rsidRDefault="008B6262" w:rsidP="00727A00">
            <w:pPr>
              <w:pStyle w:val="Style12"/>
              <w:widowControl/>
              <w:numPr>
                <w:ilvl w:val="0"/>
                <w:numId w:val="3"/>
              </w:numPr>
              <w:tabs>
                <w:tab w:val="left" w:leader="underscore" w:pos="9864"/>
              </w:tabs>
              <w:spacing w:line="324" w:lineRule="exact"/>
              <w:ind w:left="142" w:right="317" w:firstLine="0"/>
              <w:jc w:val="left"/>
              <w:rPr>
                <w:rStyle w:val="FontStyle128"/>
                <w:sz w:val="24"/>
                <w:szCs w:val="24"/>
              </w:rPr>
            </w:pPr>
          </w:p>
        </w:tc>
        <w:tc>
          <w:tcPr>
            <w:tcW w:w="3402" w:type="dxa"/>
          </w:tcPr>
          <w:p w:rsidR="008B6262" w:rsidRDefault="008B6262" w:rsidP="00693F36">
            <w:pPr>
              <w:pStyle w:val="Style12"/>
              <w:widowControl/>
              <w:tabs>
                <w:tab w:val="left" w:leader="underscore" w:pos="9864"/>
              </w:tabs>
              <w:spacing w:line="324" w:lineRule="exact"/>
              <w:ind w:firstLine="0"/>
              <w:jc w:val="left"/>
              <w:rPr>
                <w:rStyle w:val="FontStyle128"/>
                <w:sz w:val="24"/>
                <w:szCs w:val="24"/>
              </w:rPr>
            </w:pPr>
            <w:r>
              <w:rPr>
                <w:rStyle w:val="FontStyle128"/>
                <w:sz w:val="24"/>
                <w:szCs w:val="24"/>
              </w:rPr>
              <w:t>Возможность подачи альтернативных предложений</w:t>
            </w:r>
          </w:p>
        </w:tc>
        <w:tc>
          <w:tcPr>
            <w:tcW w:w="6095" w:type="dxa"/>
          </w:tcPr>
          <w:p w:rsidR="008B6262" w:rsidRPr="007039FD" w:rsidRDefault="00765C0E" w:rsidP="00693F36">
            <w:r>
              <w:t xml:space="preserve">Не </w:t>
            </w:r>
            <w:r w:rsidR="008B6262" w:rsidRPr="007039FD">
              <w:t>допускается</w:t>
            </w:r>
          </w:p>
        </w:tc>
      </w:tr>
      <w:tr w:rsidR="008B6262" w:rsidRPr="00813F06" w:rsidTr="005B54D8">
        <w:tc>
          <w:tcPr>
            <w:tcW w:w="568" w:type="dxa"/>
          </w:tcPr>
          <w:p w:rsidR="008B6262" w:rsidRPr="00813F06" w:rsidRDefault="008B6262" w:rsidP="00727A00">
            <w:pPr>
              <w:pStyle w:val="Style12"/>
              <w:widowControl/>
              <w:numPr>
                <w:ilvl w:val="0"/>
                <w:numId w:val="3"/>
              </w:numPr>
              <w:tabs>
                <w:tab w:val="left" w:leader="underscore" w:pos="9864"/>
              </w:tabs>
              <w:spacing w:line="324" w:lineRule="exact"/>
              <w:ind w:left="142" w:right="317" w:firstLine="0"/>
              <w:jc w:val="left"/>
              <w:rPr>
                <w:rStyle w:val="FontStyle128"/>
                <w:sz w:val="24"/>
                <w:szCs w:val="24"/>
              </w:rPr>
            </w:pPr>
          </w:p>
        </w:tc>
        <w:tc>
          <w:tcPr>
            <w:tcW w:w="3402" w:type="dxa"/>
          </w:tcPr>
          <w:p w:rsidR="008B6262" w:rsidRDefault="008B6262" w:rsidP="00693F36">
            <w:pPr>
              <w:pStyle w:val="Style12"/>
              <w:widowControl/>
              <w:tabs>
                <w:tab w:val="left" w:leader="underscore" w:pos="9864"/>
              </w:tabs>
              <w:spacing w:line="324" w:lineRule="exact"/>
              <w:ind w:firstLine="0"/>
              <w:jc w:val="left"/>
              <w:rPr>
                <w:rStyle w:val="FontStyle128"/>
                <w:sz w:val="24"/>
                <w:szCs w:val="24"/>
              </w:rPr>
            </w:pPr>
            <w:r>
              <w:rPr>
                <w:rStyle w:val="FontStyle128"/>
                <w:sz w:val="24"/>
                <w:szCs w:val="24"/>
              </w:rPr>
              <w:t>Возможность участия коллективных участников</w:t>
            </w:r>
          </w:p>
        </w:tc>
        <w:tc>
          <w:tcPr>
            <w:tcW w:w="6095" w:type="dxa"/>
          </w:tcPr>
          <w:p w:rsidR="008B6262" w:rsidRDefault="00765C0E" w:rsidP="00693F36">
            <w:r>
              <w:t xml:space="preserve">Не </w:t>
            </w:r>
            <w:r w:rsidRPr="007039FD">
              <w:t>допускается</w:t>
            </w:r>
          </w:p>
        </w:tc>
      </w:tr>
    </w:tbl>
    <w:p w:rsidR="00727A00" w:rsidRPr="00631263" w:rsidRDefault="00727A00" w:rsidP="00041147">
      <w:pPr>
        <w:pStyle w:val="af0"/>
        <w:pageBreakBefore/>
        <w:numPr>
          <w:ilvl w:val="0"/>
          <w:numId w:val="4"/>
        </w:numPr>
        <w:tabs>
          <w:tab w:val="clear" w:pos="0"/>
          <w:tab w:val="num" w:pos="1136"/>
        </w:tabs>
        <w:spacing w:before="120" w:after="60"/>
        <w:ind w:left="851" w:hanging="851"/>
        <w:contextualSpacing w:val="0"/>
        <w:jc w:val="center"/>
        <w:outlineLvl w:val="0"/>
        <w:rPr>
          <w:b/>
        </w:rPr>
      </w:pPr>
      <w:r w:rsidRPr="00631263">
        <w:rPr>
          <w:b/>
        </w:rPr>
        <w:lastRenderedPageBreak/>
        <w:t>ТЕХНИЧЕСКАЯ ЧАСТЬ</w:t>
      </w:r>
    </w:p>
    <w:p w:rsidR="00472B4C" w:rsidRPr="00472B4C" w:rsidRDefault="005B54D8" w:rsidP="00472B4C">
      <w:pPr>
        <w:jc w:val="center"/>
      </w:pPr>
      <w:r w:rsidRPr="00041147">
        <w:t>Техническое задание</w:t>
      </w:r>
      <w:r w:rsidR="00041147" w:rsidRPr="00041147">
        <w:t xml:space="preserve"> на </w:t>
      </w:r>
      <w:r w:rsidR="00472B4C" w:rsidRPr="00472B4C">
        <w:t>оказание услуг по Закупке:</w:t>
      </w:r>
    </w:p>
    <w:p w:rsidR="00472B4C" w:rsidRPr="00472B4C" w:rsidRDefault="00472B4C" w:rsidP="00472B4C">
      <w:pPr>
        <w:jc w:val="center"/>
      </w:pPr>
      <w:r w:rsidRPr="00472B4C">
        <w:t>Поставка ГСМ для транспортных средств.</w:t>
      </w:r>
    </w:p>
    <w:p w:rsidR="00041147" w:rsidRDefault="00041147" w:rsidP="00041147">
      <w:pPr>
        <w:pStyle w:val="af7"/>
        <w:ind w:left="360"/>
      </w:pPr>
    </w:p>
    <w:p w:rsidR="00041147" w:rsidRDefault="00041147" w:rsidP="00677C64">
      <w:pPr>
        <w:pStyle w:val="af7"/>
        <w:numPr>
          <w:ilvl w:val="0"/>
          <w:numId w:val="5"/>
        </w:numPr>
        <w:jc w:val="both"/>
      </w:pPr>
      <w:r w:rsidRPr="00041147">
        <w:t>Требования к Участник</w:t>
      </w:r>
      <w:r>
        <w:t>ам</w:t>
      </w:r>
      <w:r w:rsidRPr="00041147">
        <w:t>:</w:t>
      </w:r>
    </w:p>
    <w:p w:rsidR="005D7178" w:rsidRDefault="005D7178" w:rsidP="005D7178">
      <w:pPr>
        <w:pStyle w:val="af7"/>
        <w:ind w:left="360"/>
        <w:jc w:val="both"/>
      </w:pPr>
    </w:p>
    <w:p w:rsidR="00DF0E02" w:rsidRPr="00561C4E" w:rsidRDefault="00DF0E02" w:rsidP="00DF0E02">
      <w:pPr>
        <w:widowControl/>
        <w:numPr>
          <w:ilvl w:val="0"/>
          <w:numId w:val="39"/>
        </w:numPr>
        <w:autoSpaceDE/>
        <w:autoSpaceDN/>
        <w:adjustRightInd/>
      </w:pPr>
      <w:r w:rsidRPr="00561C4E">
        <w:rPr>
          <w:b/>
        </w:rPr>
        <w:t>Общие требования</w:t>
      </w:r>
      <w:r w:rsidRPr="00561C4E">
        <w:t xml:space="preserve"> </w:t>
      </w:r>
    </w:p>
    <w:p w:rsidR="00DF0E02" w:rsidRPr="00561C4E" w:rsidRDefault="00DF0E02" w:rsidP="00DF0E02">
      <w:pPr>
        <w:pStyle w:val="af7"/>
        <w:jc w:val="both"/>
        <w:rPr>
          <w:b w:val="0"/>
        </w:rPr>
      </w:pPr>
      <w:r w:rsidRPr="00561C4E">
        <w:rPr>
          <w:b w:val="0"/>
        </w:rPr>
        <w:t xml:space="preserve">     Настоящее Техническое задание определяет технические и организационные требования к поставке</w:t>
      </w:r>
      <w:r w:rsidRPr="00561C4E">
        <w:rPr>
          <w:b w:val="0"/>
          <w:bCs/>
        </w:rPr>
        <w:t xml:space="preserve"> </w:t>
      </w:r>
      <w:r w:rsidRPr="00561C4E">
        <w:rPr>
          <w:b w:val="0"/>
        </w:rPr>
        <w:t>горюче-смазочных материалов для легкового автотранспорт</w:t>
      </w:r>
      <w:proofErr w:type="gramStart"/>
      <w:r w:rsidRPr="00561C4E">
        <w:rPr>
          <w:b w:val="0"/>
        </w:rPr>
        <w:t>а ООО</w:t>
      </w:r>
      <w:proofErr w:type="gramEnd"/>
      <w:r w:rsidRPr="00561C4E">
        <w:rPr>
          <w:b w:val="0"/>
        </w:rPr>
        <w:t xml:space="preserve"> «</w:t>
      </w:r>
      <w:proofErr w:type="spellStart"/>
      <w:r w:rsidRPr="00561C4E">
        <w:rPr>
          <w:b w:val="0"/>
        </w:rPr>
        <w:t>Мосэнергосбыт-Сергиев</w:t>
      </w:r>
      <w:proofErr w:type="spellEnd"/>
      <w:r w:rsidRPr="00561C4E">
        <w:rPr>
          <w:b w:val="0"/>
        </w:rPr>
        <w:t xml:space="preserve"> Посад».</w:t>
      </w:r>
    </w:p>
    <w:p w:rsidR="00DF0E02" w:rsidRPr="00561C4E" w:rsidRDefault="00DF0E02" w:rsidP="00DF0E02">
      <w:pPr>
        <w:spacing w:before="120"/>
        <w:ind w:firstLine="709"/>
      </w:pPr>
      <w:r>
        <w:rPr>
          <w:b/>
        </w:rPr>
        <w:t>2</w:t>
      </w:r>
      <w:r w:rsidRPr="00561C4E">
        <w:rPr>
          <w:b/>
        </w:rPr>
        <w:t xml:space="preserve">. </w:t>
      </w:r>
      <w:r w:rsidRPr="00561C4E">
        <w:rPr>
          <w:b/>
          <w:bCs/>
        </w:rPr>
        <w:t xml:space="preserve">Сведения о включенных в цену </w:t>
      </w:r>
      <w:r w:rsidRPr="00561C4E">
        <w:rPr>
          <w:b/>
          <w:bCs/>
          <w:u w:val="single"/>
        </w:rPr>
        <w:t>товаров</w:t>
      </w:r>
      <w:r w:rsidRPr="00561C4E">
        <w:rPr>
          <w:b/>
          <w:bCs/>
        </w:rPr>
        <w:t xml:space="preserve">, работ, услуг расходах: </w:t>
      </w:r>
      <w:r w:rsidRPr="00561C4E">
        <w:t>Цена товара включает в себя стоимость поставляемого по Договору товара, уплату налогов, сборов, а также другие необходимые расходы Поставщика, связанные с исполнением обязательств по Договору.</w:t>
      </w:r>
    </w:p>
    <w:p w:rsidR="00DF0E02" w:rsidRPr="00561C4E" w:rsidRDefault="00DF0E02" w:rsidP="00DF0E02">
      <w:pPr>
        <w:spacing w:before="120"/>
        <w:ind w:firstLine="709"/>
      </w:pPr>
      <w:r>
        <w:rPr>
          <w:b/>
        </w:rPr>
        <w:t>3</w:t>
      </w:r>
      <w:r w:rsidRPr="00561C4E">
        <w:rPr>
          <w:b/>
        </w:rPr>
        <w:t xml:space="preserve">. Срок и условия оплаты </w:t>
      </w:r>
      <w:r w:rsidRPr="00561C4E">
        <w:rPr>
          <w:b/>
          <w:u w:val="single"/>
        </w:rPr>
        <w:t>поставки товаров</w:t>
      </w:r>
      <w:r w:rsidRPr="00561C4E">
        <w:rPr>
          <w:b/>
        </w:rPr>
        <w:t>, выполнения работ, оказания услуг</w:t>
      </w:r>
      <w:r w:rsidRPr="00561C4E">
        <w:t>: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w:t>
      </w:r>
      <w:r w:rsidR="00472B4C">
        <w:t>.</w:t>
      </w:r>
    </w:p>
    <w:p w:rsidR="00DF0E02" w:rsidRPr="00561C4E" w:rsidRDefault="00DF0E02" w:rsidP="00DF0E02">
      <w:pPr>
        <w:spacing w:before="120"/>
        <w:ind w:firstLine="709"/>
        <w:rPr>
          <w:b/>
          <w:bCs/>
        </w:rPr>
      </w:pPr>
      <w:r>
        <w:rPr>
          <w:b/>
          <w:bCs/>
        </w:rPr>
        <w:t>4</w:t>
      </w:r>
      <w:r w:rsidRPr="00561C4E">
        <w:rPr>
          <w:b/>
          <w:bCs/>
        </w:rPr>
        <w:t xml:space="preserve">. </w:t>
      </w:r>
      <w:r w:rsidRPr="00561C4E">
        <w:rPr>
          <w:b/>
          <w:bCs/>
          <w:u w:val="single"/>
        </w:rPr>
        <w:t>Место поставки товаров</w:t>
      </w:r>
      <w:r w:rsidRPr="00561C4E">
        <w:rPr>
          <w:b/>
          <w:bCs/>
        </w:rPr>
        <w:t>, место выполнения работ, место оказания</w:t>
      </w:r>
      <w:r w:rsidRPr="00561C4E">
        <w:t xml:space="preserve"> </w:t>
      </w:r>
      <w:r w:rsidRPr="00561C4E">
        <w:rPr>
          <w:b/>
          <w:bCs/>
        </w:rPr>
        <w:t xml:space="preserve">услуг: </w:t>
      </w:r>
    </w:p>
    <w:p w:rsidR="00DF0E02" w:rsidRPr="00561C4E" w:rsidRDefault="00DF0E02" w:rsidP="00DF0E02">
      <w:pPr>
        <w:spacing w:before="120"/>
        <w:ind w:firstLine="709"/>
        <w:jc w:val="both"/>
      </w:pPr>
      <w:r w:rsidRPr="00561C4E">
        <w:rPr>
          <w:bCs/>
        </w:rPr>
        <w:t>Н</w:t>
      </w:r>
      <w:r w:rsidRPr="00561C4E">
        <w:t xml:space="preserve">епосредственное осуществление поставки топлива соответствующих марок через свои заправочные станции </w:t>
      </w:r>
      <w:r>
        <w:t xml:space="preserve">(наличие минимум двух АЗС) </w:t>
      </w:r>
      <w:r w:rsidRPr="00561C4E">
        <w:t xml:space="preserve">по всей территории </w:t>
      </w:r>
      <w:proofErr w:type="gramStart"/>
      <w:r w:rsidRPr="00561C4E">
        <w:t>г</w:t>
      </w:r>
      <w:proofErr w:type="gramEnd"/>
      <w:r w:rsidRPr="00561C4E">
        <w:t>. Сергиев Посад и Сергиево-Посадского района  Московской области</w:t>
      </w:r>
      <w:r>
        <w:t>.</w:t>
      </w:r>
    </w:p>
    <w:p w:rsidR="00DF0E02" w:rsidRPr="00561C4E" w:rsidRDefault="00DF0E02" w:rsidP="00DF0E02">
      <w:pPr>
        <w:spacing w:before="120"/>
        <w:ind w:firstLine="709"/>
        <w:rPr>
          <w:b/>
          <w:bCs/>
        </w:rPr>
      </w:pPr>
      <w:r>
        <w:rPr>
          <w:b/>
        </w:rPr>
        <w:t>5</w:t>
      </w:r>
      <w:r w:rsidRPr="00561C4E">
        <w:rPr>
          <w:b/>
        </w:rPr>
        <w:t xml:space="preserve">. </w:t>
      </w:r>
      <w:r w:rsidRPr="00561C4E">
        <w:rPr>
          <w:b/>
          <w:bCs/>
        </w:rPr>
        <w:t xml:space="preserve">Сроки </w:t>
      </w:r>
      <w:r w:rsidRPr="00561C4E">
        <w:rPr>
          <w:b/>
          <w:bCs/>
          <w:u w:val="single"/>
        </w:rPr>
        <w:t>поставок товара</w:t>
      </w:r>
      <w:r w:rsidRPr="00561C4E">
        <w:rPr>
          <w:b/>
          <w:bCs/>
        </w:rPr>
        <w:t>, выполнения работ, оказания услуг:</w:t>
      </w:r>
    </w:p>
    <w:p w:rsidR="00DF0E02" w:rsidRPr="00561C4E" w:rsidRDefault="00DF0E02" w:rsidP="00DF0E02">
      <w:pPr>
        <w:jc w:val="both"/>
      </w:pPr>
      <w:r w:rsidRPr="0085359A">
        <w:rPr>
          <w:highlight w:val="lightGray"/>
        </w:rPr>
        <w:t>Поставка товара осуществляется поэтапно в течение срока действия договора.</w:t>
      </w:r>
      <w:r w:rsidRPr="00561C4E">
        <w:t xml:space="preserve"> </w:t>
      </w:r>
    </w:p>
    <w:p w:rsidR="00DF0E02" w:rsidRPr="00561C4E" w:rsidRDefault="00DF0E02" w:rsidP="00DF0E02">
      <w:pPr>
        <w:pStyle w:val="26"/>
        <w:spacing w:line="240" w:lineRule="auto"/>
        <w:ind w:left="180" w:hanging="180"/>
        <w:rPr>
          <w:bCs/>
        </w:rPr>
      </w:pPr>
      <w:r w:rsidRPr="00561C4E">
        <w:t xml:space="preserve">Начало поставки – </w:t>
      </w:r>
      <w:r w:rsidRPr="00561C4E">
        <w:rPr>
          <w:bCs/>
        </w:rPr>
        <w:t>с момента подписания договора.</w:t>
      </w:r>
    </w:p>
    <w:p w:rsidR="00DF0E02" w:rsidRPr="00616B45" w:rsidRDefault="00616B45" w:rsidP="00616B45">
      <w:pPr>
        <w:pStyle w:val="5"/>
        <w:tabs>
          <w:tab w:val="left" w:pos="540"/>
        </w:tabs>
        <w:spacing w:before="120" w:after="120"/>
        <w:ind w:left="180" w:firstLine="539"/>
        <w:rPr>
          <w:rFonts w:ascii="Times New Roman" w:hAnsi="Times New Roman"/>
          <w:bCs/>
          <w:i/>
          <w:sz w:val="24"/>
          <w:szCs w:val="24"/>
        </w:rPr>
      </w:pPr>
      <w:r w:rsidRPr="00616B45">
        <w:rPr>
          <w:rFonts w:ascii="Times New Roman" w:hAnsi="Times New Roman"/>
          <w:sz w:val="24"/>
          <w:szCs w:val="24"/>
        </w:rPr>
        <w:t>6</w:t>
      </w:r>
      <w:r w:rsidR="00DF0E02" w:rsidRPr="00616B45">
        <w:rPr>
          <w:rFonts w:ascii="Times New Roman" w:hAnsi="Times New Roman"/>
          <w:sz w:val="24"/>
          <w:szCs w:val="24"/>
        </w:rPr>
        <w:t xml:space="preserve">.Наименование, характеристики и количество поставляемых товаров: </w:t>
      </w:r>
    </w:p>
    <w:tbl>
      <w:tblPr>
        <w:tblStyle w:val="af"/>
        <w:tblW w:w="0" w:type="auto"/>
        <w:jc w:val="center"/>
        <w:tblLook w:val="01E0"/>
      </w:tblPr>
      <w:tblGrid>
        <w:gridCol w:w="1063"/>
        <w:gridCol w:w="3890"/>
        <w:gridCol w:w="2562"/>
        <w:gridCol w:w="2496"/>
      </w:tblGrid>
      <w:tr w:rsidR="00B33EC0" w:rsidRPr="00561C4E" w:rsidTr="003D09CD">
        <w:trPr>
          <w:trHeight w:val="666"/>
          <w:jc w:val="center"/>
        </w:trPr>
        <w:tc>
          <w:tcPr>
            <w:tcW w:w="1087" w:type="dxa"/>
            <w:shd w:val="clear" w:color="000000" w:fill="F3F3F3"/>
            <w:vAlign w:val="center"/>
          </w:tcPr>
          <w:p w:rsidR="00B33EC0" w:rsidRPr="00561C4E" w:rsidRDefault="00B33EC0" w:rsidP="00A24E5A">
            <w:pPr>
              <w:jc w:val="center"/>
              <w:rPr>
                <w:b/>
                <w:bCs/>
                <w:i/>
                <w:sz w:val="24"/>
                <w:szCs w:val="24"/>
              </w:rPr>
            </w:pPr>
            <w:r w:rsidRPr="00561C4E">
              <w:rPr>
                <w:b/>
                <w:bCs/>
                <w:i/>
                <w:sz w:val="24"/>
                <w:szCs w:val="24"/>
              </w:rPr>
              <w:t xml:space="preserve">№ </w:t>
            </w:r>
            <w:proofErr w:type="spellStart"/>
            <w:proofErr w:type="gramStart"/>
            <w:r w:rsidRPr="00561C4E">
              <w:rPr>
                <w:b/>
                <w:bCs/>
                <w:i/>
                <w:sz w:val="24"/>
                <w:szCs w:val="24"/>
              </w:rPr>
              <w:t>п</w:t>
            </w:r>
            <w:proofErr w:type="spellEnd"/>
            <w:proofErr w:type="gramEnd"/>
            <w:r w:rsidRPr="00561C4E">
              <w:rPr>
                <w:b/>
                <w:bCs/>
                <w:i/>
                <w:sz w:val="24"/>
                <w:szCs w:val="24"/>
              </w:rPr>
              <w:t>/</w:t>
            </w:r>
            <w:proofErr w:type="spellStart"/>
            <w:r w:rsidRPr="00561C4E">
              <w:rPr>
                <w:b/>
                <w:bCs/>
                <w:i/>
                <w:sz w:val="24"/>
                <w:szCs w:val="24"/>
              </w:rPr>
              <w:t>п</w:t>
            </w:r>
            <w:proofErr w:type="spellEnd"/>
          </w:p>
        </w:tc>
        <w:tc>
          <w:tcPr>
            <w:tcW w:w="3993" w:type="dxa"/>
            <w:shd w:val="clear" w:color="000000" w:fill="F3F3F3"/>
            <w:vAlign w:val="center"/>
          </w:tcPr>
          <w:p w:rsidR="00B33EC0" w:rsidRPr="00561C4E" w:rsidRDefault="00B33EC0" w:rsidP="00A24E5A">
            <w:pPr>
              <w:jc w:val="center"/>
              <w:rPr>
                <w:b/>
                <w:bCs/>
                <w:i/>
                <w:sz w:val="24"/>
                <w:szCs w:val="24"/>
              </w:rPr>
            </w:pPr>
            <w:r w:rsidRPr="00561C4E">
              <w:rPr>
                <w:b/>
                <w:bCs/>
                <w:i/>
                <w:sz w:val="24"/>
                <w:szCs w:val="24"/>
              </w:rPr>
              <w:t>Наименование продукции</w:t>
            </w:r>
          </w:p>
        </w:tc>
        <w:tc>
          <w:tcPr>
            <w:tcW w:w="2622" w:type="dxa"/>
            <w:shd w:val="clear" w:color="000000" w:fill="F3F3F3"/>
            <w:vAlign w:val="center"/>
          </w:tcPr>
          <w:p w:rsidR="00B33EC0" w:rsidRPr="00561C4E" w:rsidRDefault="00B33EC0" w:rsidP="00A24E5A">
            <w:pPr>
              <w:jc w:val="center"/>
              <w:rPr>
                <w:b/>
                <w:bCs/>
                <w:i/>
                <w:sz w:val="24"/>
                <w:szCs w:val="24"/>
              </w:rPr>
            </w:pPr>
            <w:r w:rsidRPr="00561C4E">
              <w:rPr>
                <w:b/>
                <w:bCs/>
                <w:i/>
                <w:sz w:val="24"/>
                <w:szCs w:val="24"/>
              </w:rPr>
              <w:t>Единица измерения</w:t>
            </w:r>
          </w:p>
        </w:tc>
        <w:tc>
          <w:tcPr>
            <w:tcW w:w="2578" w:type="dxa"/>
            <w:shd w:val="clear" w:color="000000" w:fill="F3F3F3"/>
            <w:vAlign w:val="center"/>
          </w:tcPr>
          <w:p w:rsidR="00B33EC0" w:rsidRPr="00561C4E" w:rsidRDefault="003D09CD" w:rsidP="003D09CD">
            <w:pPr>
              <w:jc w:val="center"/>
              <w:rPr>
                <w:b/>
                <w:bCs/>
                <w:i/>
              </w:rPr>
            </w:pPr>
            <w:r>
              <w:rPr>
                <w:b/>
                <w:bCs/>
                <w:i/>
              </w:rPr>
              <w:t>Кол-во</w:t>
            </w:r>
          </w:p>
        </w:tc>
      </w:tr>
      <w:tr w:rsidR="00B33EC0" w:rsidRPr="00561C4E" w:rsidTr="003D09CD">
        <w:trPr>
          <w:trHeight w:val="340"/>
          <w:jc w:val="center"/>
        </w:trPr>
        <w:tc>
          <w:tcPr>
            <w:tcW w:w="1087" w:type="dxa"/>
            <w:shd w:val="clear" w:color="000000" w:fill="F3F3F3"/>
            <w:vAlign w:val="center"/>
          </w:tcPr>
          <w:p w:rsidR="00B33EC0" w:rsidRPr="00561C4E" w:rsidRDefault="00B33EC0" w:rsidP="00A24E5A">
            <w:pPr>
              <w:jc w:val="center"/>
              <w:rPr>
                <w:b/>
                <w:bCs/>
                <w:i/>
                <w:smallCaps/>
                <w:sz w:val="24"/>
                <w:szCs w:val="24"/>
              </w:rPr>
            </w:pPr>
            <w:r w:rsidRPr="00561C4E">
              <w:rPr>
                <w:b/>
                <w:bCs/>
                <w:i/>
                <w:smallCaps/>
                <w:sz w:val="24"/>
                <w:szCs w:val="24"/>
              </w:rPr>
              <w:t>1</w:t>
            </w:r>
          </w:p>
        </w:tc>
        <w:tc>
          <w:tcPr>
            <w:tcW w:w="3993" w:type="dxa"/>
            <w:shd w:val="clear" w:color="000000" w:fill="F3F3F3"/>
            <w:vAlign w:val="center"/>
          </w:tcPr>
          <w:p w:rsidR="00B33EC0" w:rsidRPr="00561C4E" w:rsidRDefault="00B33EC0" w:rsidP="00A24E5A">
            <w:pPr>
              <w:jc w:val="center"/>
              <w:rPr>
                <w:b/>
                <w:bCs/>
                <w:i/>
                <w:smallCaps/>
                <w:sz w:val="24"/>
                <w:szCs w:val="24"/>
              </w:rPr>
            </w:pPr>
            <w:r w:rsidRPr="00561C4E">
              <w:rPr>
                <w:b/>
                <w:bCs/>
                <w:i/>
                <w:smallCaps/>
                <w:sz w:val="24"/>
                <w:szCs w:val="24"/>
              </w:rPr>
              <w:t>2</w:t>
            </w:r>
          </w:p>
        </w:tc>
        <w:tc>
          <w:tcPr>
            <w:tcW w:w="2622" w:type="dxa"/>
            <w:shd w:val="clear" w:color="000000" w:fill="F3F3F3"/>
            <w:vAlign w:val="center"/>
          </w:tcPr>
          <w:p w:rsidR="00B33EC0" w:rsidRPr="00561C4E" w:rsidRDefault="00B33EC0" w:rsidP="00A24E5A">
            <w:pPr>
              <w:jc w:val="center"/>
              <w:rPr>
                <w:b/>
                <w:bCs/>
                <w:i/>
                <w:smallCaps/>
                <w:sz w:val="24"/>
                <w:szCs w:val="24"/>
              </w:rPr>
            </w:pPr>
            <w:r w:rsidRPr="00561C4E">
              <w:rPr>
                <w:b/>
                <w:bCs/>
                <w:i/>
                <w:smallCaps/>
                <w:sz w:val="24"/>
                <w:szCs w:val="24"/>
              </w:rPr>
              <w:t>3</w:t>
            </w:r>
          </w:p>
        </w:tc>
        <w:tc>
          <w:tcPr>
            <w:tcW w:w="2578" w:type="dxa"/>
            <w:shd w:val="clear" w:color="000000" w:fill="F3F3F3"/>
            <w:vAlign w:val="center"/>
          </w:tcPr>
          <w:p w:rsidR="00B33EC0" w:rsidRPr="00561C4E" w:rsidRDefault="00B33EC0" w:rsidP="003D09CD">
            <w:pPr>
              <w:jc w:val="center"/>
              <w:rPr>
                <w:b/>
                <w:bCs/>
                <w:i/>
                <w:smallCaps/>
              </w:rPr>
            </w:pPr>
          </w:p>
        </w:tc>
      </w:tr>
      <w:tr w:rsidR="00B33EC0" w:rsidRPr="00561C4E" w:rsidTr="003D09CD">
        <w:trPr>
          <w:trHeight w:val="544"/>
          <w:jc w:val="center"/>
        </w:trPr>
        <w:tc>
          <w:tcPr>
            <w:tcW w:w="1087" w:type="dxa"/>
            <w:shd w:val="clear" w:color="000000" w:fill="auto"/>
            <w:vAlign w:val="center"/>
          </w:tcPr>
          <w:p w:rsidR="00B33EC0" w:rsidRPr="00561C4E" w:rsidRDefault="00B33EC0" w:rsidP="00A24E5A">
            <w:pPr>
              <w:jc w:val="center"/>
              <w:rPr>
                <w:sz w:val="24"/>
                <w:szCs w:val="24"/>
              </w:rPr>
            </w:pPr>
            <w:r w:rsidRPr="00561C4E">
              <w:rPr>
                <w:sz w:val="24"/>
                <w:szCs w:val="24"/>
              </w:rPr>
              <w:t>1.</w:t>
            </w:r>
          </w:p>
        </w:tc>
        <w:tc>
          <w:tcPr>
            <w:tcW w:w="3993" w:type="dxa"/>
            <w:shd w:val="clear" w:color="000000" w:fill="auto"/>
            <w:vAlign w:val="center"/>
          </w:tcPr>
          <w:p w:rsidR="00B33EC0" w:rsidRPr="00561C4E" w:rsidRDefault="00B33EC0" w:rsidP="00A24E5A">
            <w:pPr>
              <w:jc w:val="center"/>
              <w:rPr>
                <w:sz w:val="24"/>
                <w:szCs w:val="24"/>
                <w:lang w:val="en-US"/>
              </w:rPr>
            </w:pPr>
            <w:r w:rsidRPr="00561C4E">
              <w:rPr>
                <w:sz w:val="24"/>
                <w:szCs w:val="24"/>
              </w:rPr>
              <w:t>Бензин АИ - 9</w:t>
            </w:r>
            <w:r w:rsidRPr="00561C4E">
              <w:rPr>
                <w:sz w:val="24"/>
                <w:szCs w:val="24"/>
                <w:lang w:val="en-US"/>
              </w:rPr>
              <w:t>2</w:t>
            </w:r>
          </w:p>
        </w:tc>
        <w:tc>
          <w:tcPr>
            <w:tcW w:w="2622" w:type="dxa"/>
            <w:shd w:val="clear" w:color="000000" w:fill="auto"/>
            <w:vAlign w:val="center"/>
          </w:tcPr>
          <w:p w:rsidR="00B33EC0" w:rsidRPr="00561C4E" w:rsidRDefault="00B33EC0" w:rsidP="00A24E5A">
            <w:pPr>
              <w:jc w:val="center"/>
              <w:rPr>
                <w:sz w:val="24"/>
                <w:szCs w:val="24"/>
              </w:rPr>
            </w:pPr>
            <w:r w:rsidRPr="00561C4E">
              <w:rPr>
                <w:sz w:val="24"/>
                <w:szCs w:val="24"/>
              </w:rPr>
              <w:t>Литр</w:t>
            </w:r>
          </w:p>
        </w:tc>
        <w:tc>
          <w:tcPr>
            <w:tcW w:w="2578" w:type="dxa"/>
            <w:shd w:val="clear" w:color="000000" w:fill="auto"/>
            <w:vAlign w:val="center"/>
          </w:tcPr>
          <w:p w:rsidR="00B33EC0" w:rsidRDefault="003D09CD" w:rsidP="003D09CD">
            <w:pPr>
              <w:jc w:val="center"/>
            </w:pPr>
            <w:r>
              <w:t>7</w:t>
            </w:r>
            <w:r w:rsidR="00DC7E4C">
              <w:t xml:space="preserve"> 164</w:t>
            </w:r>
          </w:p>
          <w:p w:rsidR="003D09CD" w:rsidRPr="00561C4E" w:rsidRDefault="003D09CD" w:rsidP="003D09CD">
            <w:pPr>
              <w:jc w:val="center"/>
            </w:pPr>
          </w:p>
        </w:tc>
      </w:tr>
      <w:tr w:rsidR="00B33EC0" w:rsidRPr="00561C4E" w:rsidTr="003D09CD">
        <w:trPr>
          <w:trHeight w:val="544"/>
          <w:jc w:val="center"/>
        </w:trPr>
        <w:tc>
          <w:tcPr>
            <w:tcW w:w="1087" w:type="dxa"/>
            <w:shd w:val="clear" w:color="000000" w:fill="auto"/>
            <w:vAlign w:val="center"/>
          </w:tcPr>
          <w:p w:rsidR="00B33EC0" w:rsidRPr="00561C4E" w:rsidRDefault="00B33EC0" w:rsidP="00A24E5A">
            <w:pPr>
              <w:jc w:val="center"/>
              <w:rPr>
                <w:sz w:val="24"/>
                <w:szCs w:val="24"/>
              </w:rPr>
            </w:pPr>
            <w:r w:rsidRPr="00561C4E">
              <w:rPr>
                <w:sz w:val="24"/>
                <w:szCs w:val="24"/>
              </w:rPr>
              <w:t>2.</w:t>
            </w:r>
          </w:p>
        </w:tc>
        <w:tc>
          <w:tcPr>
            <w:tcW w:w="3993" w:type="dxa"/>
            <w:shd w:val="clear" w:color="000000" w:fill="auto"/>
            <w:vAlign w:val="center"/>
          </w:tcPr>
          <w:p w:rsidR="00B33EC0" w:rsidRPr="00561C4E" w:rsidRDefault="00B33EC0" w:rsidP="00A24E5A">
            <w:pPr>
              <w:jc w:val="center"/>
              <w:rPr>
                <w:sz w:val="24"/>
                <w:szCs w:val="24"/>
              </w:rPr>
            </w:pPr>
            <w:r w:rsidRPr="00561C4E">
              <w:rPr>
                <w:sz w:val="24"/>
                <w:szCs w:val="24"/>
              </w:rPr>
              <w:t>Бензин АИ - 95</w:t>
            </w:r>
          </w:p>
        </w:tc>
        <w:tc>
          <w:tcPr>
            <w:tcW w:w="2622" w:type="dxa"/>
            <w:shd w:val="clear" w:color="000000" w:fill="auto"/>
            <w:vAlign w:val="center"/>
          </w:tcPr>
          <w:p w:rsidR="00B33EC0" w:rsidRPr="00561C4E" w:rsidRDefault="00B33EC0" w:rsidP="00A24E5A">
            <w:pPr>
              <w:jc w:val="center"/>
              <w:rPr>
                <w:sz w:val="24"/>
                <w:szCs w:val="24"/>
              </w:rPr>
            </w:pPr>
            <w:r w:rsidRPr="00561C4E">
              <w:rPr>
                <w:sz w:val="24"/>
                <w:szCs w:val="24"/>
              </w:rPr>
              <w:t>Литр</w:t>
            </w:r>
          </w:p>
        </w:tc>
        <w:tc>
          <w:tcPr>
            <w:tcW w:w="2578" w:type="dxa"/>
            <w:shd w:val="clear" w:color="000000" w:fill="auto"/>
            <w:vAlign w:val="center"/>
          </w:tcPr>
          <w:p w:rsidR="00B33EC0" w:rsidRPr="00561C4E" w:rsidRDefault="00DC7E4C" w:rsidP="003D09CD">
            <w:pPr>
              <w:jc w:val="center"/>
            </w:pPr>
            <w:r>
              <w:t>10 039</w:t>
            </w:r>
          </w:p>
        </w:tc>
      </w:tr>
      <w:tr w:rsidR="00B33EC0" w:rsidRPr="00561C4E" w:rsidTr="003D09CD">
        <w:trPr>
          <w:trHeight w:val="544"/>
          <w:jc w:val="center"/>
        </w:trPr>
        <w:tc>
          <w:tcPr>
            <w:tcW w:w="1087" w:type="dxa"/>
            <w:shd w:val="clear" w:color="000000" w:fill="auto"/>
            <w:vAlign w:val="center"/>
          </w:tcPr>
          <w:p w:rsidR="00B33EC0" w:rsidRPr="00561C4E" w:rsidRDefault="00B33EC0" w:rsidP="00A24E5A">
            <w:pPr>
              <w:jc w:val="center"/>
              <w:rPr>
                <w:sz w:val="24"/>
                <w:szCs w:val="24"/>
              </w:rPr>
            </w:pPr>
            <w:r w:rsidRPr="00561C4E">
              <w:rPr>
                <w:sz w:val="24"/>
                <w:szCs w:val="24"/>
              </w:rPr>
              <w:t>3.</w:t>
            </w:r>
          </w:p>
        </w:tc>
        <w:tc>
          <w:tcPr>
            <w:tcW w:w="3993" w:type="dxa"/>
            <w:shd w:val="clear" w:color="000000" w:fill="auto"/>
            <w:vAlign w:val="center"/>
          </w:tcPr>
          <w:p w:rsidR="00B33EC0" w:rsidRPr="00561C4E" w:rsidRDefault="00B33EC0" w:rsidP="00A24E5A">
            <w:pPr>
              <w:jc w:val="center"/>
              <w:rPr>
                <w:sz w:val="24"/>
                <w:szCs w:val="24"/>
              </w:rPr>
            </w:pPr>
            <w:r w:rsidRPr="00561C4E">
              <w:rPr>
                <w:sz w:val="24"/>
                <w:szCs w:val="24"/>
              </w:rPr>
              <w:t>Дизельное топливо</w:t>
            </w:r>
          </w:p>
        </w:tc>
        <w:tc>
          <w:tcPr>
            <w:tcW w:w="2622" w:type="dxa"/>
            <w:shd w:val="clear" w:color="000000" w:fill="auto"/>
            <w:vAlign w:val="center"/>
          </w:tcPr>
          <w:p w:rsidR="00B33EC0" w:rsidRPr="00561C4E" w:rsidRDefault="00B33EC0" w:rsidP="00A24E5A">
            <w:pPr>
              <w:jc w:val="center"/>
              <w:rPr>
                <w:sz w:val="24"/>
                <w:szCs w:val="24"/>
              </w:rPr>
            </w:pPr>
            <w:r w:rsidRPr="00561C4E">
              <w:rPr>
                <w:sz w:val="24"/>
                <w:szCs w:val="24"/>
              </w:rPr>
              <w:t>Литр</w:t>
            </w:r>
          </w:p>
        </w:tc>
        <w:tc>
          <w:tcPr>
            <w:tcW w:w="2578" w:type="dxa"/>
            <w:shd w:val="clear" w:color="000000" w:fill="auto"/>
            <w:vAlign w:val="center"/>
          </w:tcPr>
          <w:p w:rsidR="00B33EC0" w:rsidRPr="00561C4E" w:rsidRDefault="00DC7E4C" w:rsidP="003D09CD">
            <w:pPr>
              <w:jc w:val="center"/>
            </w:pPr>
            <w:r>
              <w:t>20 808</w:t>
            </w:r>
          </w:p>
        </w:tc>
      </w:tr>
    </w:tbl>
    <w:p w:rsidR="00DF0E02" w:rsidRPr="00561C4E" w:rsidRDefault="00DF0E02" w:rsidP="00DF0E02">
      <w:pPr>
        <w:pStyle w:val="a7"/>
        <w:ind w:firstLine="709"/>
        <w:jc w:val="both"/>
        <w:rPr>
          <w:b/>
          <w:bCs/>
        </w:rPr>
      </w:pPr>
      <w:r w:rsidRPr="00561C4E">
        <w:rPr>
          <w:b/>
          <w:bCs/>
        </w:rPr>
        <w:t xml:space="preserve">10. Требования к качеству, техническим характеристикам </w:t>
      </w:r>
      <w:r w:rsidRPr="00561C4E">
        <w:rPr>
          <w:b/>
          <w:bCs/>
          <w:u w:val="single"/>
        </w:rPr>
        <w:t>товара</w:t>
      </w:r>
      <w:r w:rsidRPr="00561C4E">
        <w:rPr>
          <w:b/>
          <w:bCs/>
        </w:rPr>
        <w:t xml:space="preserve">,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w:t>
      </w:r>
      <w:r w:rsidRPr="00561C4E">
        <w:rPr>
          <w:b/>
          <w:bCs/>
          <w:u w:val="single"/>
        </w:rPr>
        <w:t>поставляемого товара</w:t>
      </w:r>
      <w:r w:rsidRPr="00561C4E">
        <w:rPr>
          <w:b/>
          <w:bCs/>
        </w:rPr>
        <w:t>, выполняемых работ, оказываемых услуг потребностям заказчика:</w:t>
      </w:r>
    </w:p>
    <w:p w:rsidR="00DF0E02" w:rsidRPr="00561C4E" w:rsidRDefault="00DF0E02" w:rsidP="00DF0E02">
      <w:pPr>
        <w:spacing w:before="40" w:after="40"/>
      </w:pPr>
      <w:r w:rsidRPr="00561C4E">
        <w:t>Качество поставляемых горюче-смазочных материалов должно соответствовать требованиям технического регламента «О требованиях к автомобильному и авиационному бензину, дизельному и судовому топливу для реактивных двигателей и топочному мазуту», утвержденному Постановлением Правительства РФ от 27.02.2008г. № 118:</w:t>
      </w:r>
    </w:p>
    <w:p w:rsidR="00DF0E02" w:rsidRPr="00561C4E" w:rsidRDefault="00DF0E02" w:rsidP="00DF0E02">
      <w:pPr>
        <w:spacing w:before="40" w:after="40"/>
        <w:rPr>
          <w:noProof/>
        </w:rPr>
      </w:pPr>
      <w:r w:rsidRPr="00561C4E">
        <w:rPr>
          <w:noProof/>
        </w:rPr>
        <w:t xml:space="preserve">Гоюче-смазочные материалы должны </w:t>
      </w:r>
      <w:r w:rsidRPr="00561C4E">
        <w:t>обладать необходимыми декларациями соответствия и/или сертификатами соответствия.</w:t>
      </w:r>
      <w:r w:rsidRPr="00561C4E">
        <w:rPr>
          <w:noProof/>
        </w:rPr>
        <w:t xml:space="preserve"> </w:t>
      </w:r>
      <w:r w:rsidRPr="00561C4E">
        <w:t xml:space="preserve">Поставщик должен предоставить при подписании </w:t>
      </w:r>
      <w:r w:rsidR="00D86458">
        <w:t>договора</w:t>
      </w:r>
      <w:r w:rsidRPr="00561C4E">
        <w:t xml:space="preserve"> все необходимые декларации соответствия и/или сертификаты соответствия, подтверждающие качество продукции.</w:t>
      </w:r>
    </w:p>
    <w:p w:rsidR="00DF0E02" w:rsidRPr="00561C4E" w:rsidRDefault="00DF0E02" w:rsidP="00DF0E02">
      <w:pPr>
        <w:spacing w:before="40" w:after="40"/>
      </w:pPr>
      <w:r w:rsidRPr="00561C4E">
        <w:t xml:space="preserve">В случае отпуска Заказчику </w:t>
      </w:r>
      <w:r w:rsidR="00A66475">
        <w:t>ГСМ</w:t>
      </w:r>
      <w:r w:rsidRPr="00561C4E">
        <w:t xml:space="preserve"> ненадлежащего качества, Поставщик должен гарантировать </w:t>
      </w:r>
      <w:r w:rsidRPr="00561C4E">
        <w:lastRenderedPageBreak/>
        <w:t>исполн</w:t>
      </w:r>
      <w:r w:rsidR="00A66475">
        <w:t>ение</w:t>
      </w:r>
      <w:r w:rsidRPr="00561C4E">
        <w:t xml:space="preserve"> требовани</w:t>
      </w:r>
      <w:r w:rsidR="00A66475">
        <w:t>й</w:t>
      </w:r>
      <w:r w:rsidRPr="00561C4E">
        <w:t xml:space="preserve"> Заказчика о возмещении стоимости некачественного ГСМ; о возмещении ущерба, понесенного Заказчиком в связи с исполь</w:t>
      </w:r>
      <w:r w:rsidR="00A66475">
        <w:t>зованием некачественного ГСМ</w:t>
      </w:r>
      <w:r w:rsidRPr="00561C4E">
        <w:t>.</w:t>
      </w:r>
    </w:p>
    <w:p w:rsidR="00DF0E02" w:rsidRPr="00561C4E" w:rsidRDefault="00DF0E02" w:rsidP="00DF0E02">
      <w:r w:rsidRPr="00561C4E">
        <w:rPr>
          <w:b/>
          <w:bCs/>
        </w:rPr>
        <w:t>Требования к потребительским свойствам товара:</w:t>
      </w:r>
      <w:r w:rsidRPr="00561C4E">
        <w:t xml:space="preserve"> сохранение своих технических и химических свойств поставляемых ГСМ с момента поставки в течение всего периода его использования Заказчиком.</w:t>
      </w:r>
    </w:p>
    <w:p w:rsidR="00DF0E02" w:rsidRPr="00561C4E" w:rsidRDefault="00DF0E02" w:rsidP="00DF0E02">
      <w:pPr>
        <w:rPr>
          <w:b/>
          <w:bCs/>
        </w:rPr>
      </w:pPr>
      <w:r w:rsidRPr="00561C4E">
        <w:rPr>
          <w:b/>
          <w:bCs/>
        </w:rPr>
        <w:t>Условия поставки нефтепродуктов:</w:t>
      </w:r>
    </w:p>
    <w:p w:rsidR="00DF0E02" w:rsidRPr="00561C4E" w:rsidRDefault="00DF0E02" w:rsidP="00DF0E02">
      <w:pPr>
        <w:spacing w:before="40" w:after="40"/>
        <w:rPr>
          <w:bCs/>
        </w:rPr>
      </w:pPr>
      <w:r w:rsidRPr="00561C4E">
        <w:rPr>
          <w:bCs/>
        </w:rPr>
        <w:t>Гарантия качества на горюче-смазочные материалы;</w:t>
      </w:r>
    </w:p>
    <w:p w:rsidR="00DF0E02" w:rsidRPr="00561C4E" w:rsidRDefault="00DF0E02" w:rsidP="00DF0E02">
      <w:pPr>
        <w:spacing w:before="40" w:after="40"/>
        <w:rPr>
          <w:bCs/>
        </w:rPr>
      </w:pPr>
      <w:r w:rsidRPr="00561C4E">
        <w:rPr>
          <w:bCs/>
        </w:rPr>
        <w:t>Ежемесячное предоставление Заказчику выписки по пластиковым картам Заказчика;</w:t>
      </w:r>
    </w:p>
    <w:p w:rsidR="00DF0E02" w:rsidRPr="00561C4E" w:rsidRDefault="00DF0E02" w:rsidP="00DF0E02">
      <w:pPr>
        <w:spacing w:before="40" w:after="40"/>
        <w:rPr>
          <w:bCs/>
        </w:rPr>
      </w:pPr>
      <w:r w:rsidRPr="00561C4E">
        <w:rPr>
          <w:bCs/>
        </w:rPr>
        <w:t>Осуществление заправки автотранспорта Заказчика по безналичному расчету и использованием электронных пластиковых карт;</w:t>
      </w:r>
    </w:p>
    <w:p w:rsidR="00DF0E02" w:rsidRPr="00561C4E" w:rsidRDefault="00DF0E02" w:rsidP="00DF0E02">
      <w:pPr>
        <w:spacing w:before="40" w:after="40"/>
        <w:rPr>
          <w:bCs/>
        </w:rPr>
      </w:pPr>
      <w:r w:rsidRPr="00561C4E">
        <w:rPr>
          <w:bCs/>
        </w:rPr>
        <w:t>Обеспечение круглосуточного гарантированного отпуска  нефтепродуктов;</w:t>
      </w:r>
    </w:p>
    <w:p w:rsidR="00DF0E02" w:rsidRPr="00561C4E" w:rsidRDefault="00DF0E02" w:rsidP="00DF0E02">
      <w:pPr>
        <w:spacing w:before="40" w:after="40"/>
        <w:rPr>
          <w:bCs/>
        </w:rPr>
      </w:pPr>
      <w:r w:rsidRPr="00561C4E">
        <w:rPr>
          <w:bCs/>
        </w:rPr>
        <w:t>Заправка автотранспорт</w:t>
      </w:r>
      <w:proofErr w:type="gramStart"/>
      <w:r w:rsidRPr="00561C4E">
        <w:rPr>
          <w:bCs/>
        </w:rPr>
        <w:t xml:space="preserve">а </w:t>
      </w:r>
      <w:r w:rsidR="00A66475">
        <w:rPr>
          <w:bCs/>
        </w:rPr>
        <w:t>ООО</w:t>
      </w:r>
      <w:proofErr w:type="gramEnd"/>
      <w:r w:rsidR="00A66475">
        <w:rPr>
          <w:bCs/>
        </w:rPr>
        <w:t xml:space="preserve"> «</w:t>
      </w:r>
      <w:proofErr w:type="spellStart"/>
      <w:r w:rsidR="00A66475">
        <w:rPr>
          <w:bCs/>
        </w:rPr>
        <w:t>Мосэнергосбыт-Сергиев</w:t>
      </w:r>
      <w:proofErr w:type="spellEnd"/>
      <w:r w:rsidR="00A66475">
        <w:rPr>
          <w:bCs/>
        </w:rPr>
        <w:t xml:space="preserve"> Посад»</w:t>
      </w:r>
      <w:r w:rsidRPr="00561C4E">
        <w:rPr>
          <w:bCs/>
        </w:rPr>
        <w:t xml:space="preserve"> в объеме и сроки, предусмотренные </w:t>
      </w:r>
      <w:r w:rsidR="00A66475">
        <w:rPr>
          <w:bCs/>
        </w:rPr>
        <w:t>договором</w:t>
      </w:r>
      <w:r w:rsidRPr="00561C4E">
        <w:rPr>
          <w:bCs/>
        </w:rPr>
        <w:t>.</w:t>
      </w:r>
    </w:p>
    <w:p w:rsidR="00DF0E02" w:rsidRPr="00561C4E" w:rsidRDefault="00DF0E02" w:rsidP="00DF0E02">
      <w:pPr>
        <w:rPr>
          <w:b/>
          <w:bCs/>
        </w:rPr>
      </w:pPr>
      <w:r w:rsidRPr="00561C4E">
        <w:t>Т</w:t>
      </w:r>
      <w:r w:rsidRPr="00561C4E">
        <w:rPr>
          <w:b/>
          <w:bCs/>
        </w:rPr>
        <w:t xml:space="preserve">ребования к размерам, упаковке, отгрузке товара: </w:t>
      </w:r>
    </w:p>
    <w:p w:rsidR="00DF0E02" w:rsidRPr="00561C4E" w:rsidRDefault="00DF0E02" w:rsidP="00DF0E02">
      <w:pPr>
        <w:rPr>
          <w:color w:val="000000"/>
        </w:rPr>
      </w:pPr>
      <w:r w:rsidRPr="00561C4E">
        <w:rPr>
          <w:color w:val="000000"/>
        </w:rPr>
        <w:t>- требования к размерам товара - не установлены,</w:t>
      </w:r>
    </w:p>
    <w:p w:rsidR="00DF0E02" w:rsidRPr="00561C4E" w:rsidRDefault="00DF0E02" w:rsidP="00DF0E02">
      <w:pPr>
        <w:rPr>
          <w:color w:val="000000"/>
        </w:rPr>
      </w:pPr>
      <w:r w:rsidRPr="00561C4E">
        <w:rPr>
          <w:b/>
          <w:bCs/>
          <w:color w:val="000000"/>
        </w:rPr>
        <w:t xml:space="preserve">- </w:t>
      </w:r>
      <w:r w:rsidRPr="00561C4E">
        <w:rPr>
          <w:color w:val="000000"/>
        </w:rPr>
        <w:t>требования к упаковке товара - не установлены;</w:t>
      </w:r>
    </w:p>
    <w:p w:rsidR="00DF0E02" w:rsidRPr="00561C4E" w:rsidRDefault="00DF0E02" w:rsidP="00DF0E02">
      <w:pPr>
        <w:rPr>
          <w:color w:val="000000"/>
        </w:rPr>
      </w:pPr>
      <w:r w:rsidRPr="00561C4E">
        <w:rPr>
          <w:color w:val="000000"/>
        </w:rPr>
        <w:t>- о</w:t>
      </w:r>
      <w:r w:rsidRPr="00561C4E">
        <w:t xml:space="preserve">тпуск горюче-смазочных материалов производится круглосуточно с автозаправочных станций Поставщика, находящихся на территории </w:t>
      </w:r>
      <w:proofErr w:type="gramStart"/>
      <w:r w:rsidRPr="00561C4E">
        <w:t>г</w:t>
      </w:r>
      <w:proofErr w:type="gramEnd"/>
      <w:r w:rsidRPr="00561C4E">
        <w:t xml:space="preserve">. </w:t>
      </w:r>
      <w:r w:rsidR="00A66475">
        <w:t xml:space="preserve">Сергиев Посад и </w:t>
      </w:r>
      <w:proofErr w:type="spellStart"/>
      <w:r w:rsidR="00A66475">
        <w:t>Сергиевопосадского</w:t>
      </w:r>
      <w:proofErr w:type="spellEnd"/>
      <w:r w:rsidR="00A66475">
        <w:t xml:space="preserve"> района</w:t>
      </w:r>
      <w:r w:rsidRPr="00561C4E">
        <w:t>, Московской области по электронным пластиковым картам.</w:t>
      </w:r>
    </w:p>
    <w:p w:rsidR="00DF0E02" w:rsidRPr="00561C4E" w:rsidRDefault="00DF0E02" w:rsidP="00DF0E02">
      <w:pPr>
        <w:rPr>
          <w:b/>
        </w:rPr>
      </w:pPr>
      <w:r w:rsidRPr="00561C4E">
        <w:rPr>
          <w:b/>
        </w:rPr>
        <w:t>Требования к безопасности:</w:t>
      </w:r>
    </w:p>
    <w:p w:rsidR="00DF0E02" w:rsidRPr="00561C4E" w:rsidRDefault="00DF0E02" w:rsidP="00DF0E02">
      <w:r w:rsidRPr="00561C4E">
        <w:t>Поставщик гарантирует безопасность заправки, качество нефтепродуктов, обеспечивающие безопасную эксплуатацию автотранспорта после заправки.</w:t>
      </w:r>
    </w:p>
    <w:p w:rsidR="00DF0E02" w:rsidRPr="00561C4E" w:rsidRDefault="00DF0E02" w:rsidP="00DF0E02">
      <w:pPr>
        <w:rPr>
          <w:b/>
          <w:bCs/>
        </w:rPr>
      </w:pPr>
      <w:r w:rsidRPr="00561C4E">
        <w:rPr>
          <w:b/>
          <w:bCs/>
        </w:rPr>
        <w:t>Требования к бесперебойности поставок:</w:t>
      </w:r>
    </w:p>
    <w:p w:rsidR="00DF0E02" w:rsidRPr="00561C4E" w:rsidRDefault="00DF0E02" w:rsidP="00DF0E02">
      <w:pPr>
        <w:ind w:right="-1"/>
      </w:pPr>
      <w:r w:rsidRPr="00561C4E">
        <w:t xml:space="preserve">Поставщик должен обеспечить бесперебойное обслуживание горюче-смазочными материалами </w:t>
      </w:r>
      <w:r w:rsidR="00B44684">
        <w:t>автотранспорта</w:t>
      </w:r>
      <w:r w:rsidRPr="00561C4E">
        <w:t xml:space="preserve"> Заказчика круглосуточно по топливным картам, путем составления базы данных использования смарт-карт с сохранением информации о датах, количестве и виде проданных ГСМ.</w:t>
      </w:r>
    </w:p>
    <w:p w:rsidR="00DF0E02" w:rsidRPr="00561C4E" w:rsidRDefault="00DF0E02" w:rsidP="00DF0E02">
      <w:pPr>
        <w:ind w:left="708"/>
        <w:jc w:val="both"/>
        <w:rPr>
          <w:b/>
        </w:rPr>
      </w:pPr>
      <w:r w:rsidRPr="00561C4E">
        <w:rPr>
          <w:b/>
        </w:rPr>
        <w:t>11. Требования к Поставщику</w:t>
      </w:r>
    </w:p>
    <w:p w:rsidR="00DF0E02" w:rsidRPr="00561C4E" w:rsidRDefault="00DF0E02" w:rsidP="00DF0E02">
      <w:pPr>
        <w:ind w:left="180" w:hanging="360"/>
      </w:pPr>
      <w:r w:rsidRPr="00561C4E">
        <w:t xml:space="preserve">1.   Участник  должен </w:t>
      </w:r>
      <w:r w:rsidR="00B44684">
        <w:t>обеспечить</w:t>
      </w:r>
      <w:r w:rsidRPr="00561C4E">
        <w:t xml:space="preserve"> предоставление сертификатов качества на предлагаемую продукцию.</w:t>
      </w:r>
    </w:p>
    <w:p w:rsidR="00DF0E02" w:rsidRDefault="00DF0E02" w:rsidP="00DF0E02">
      <w:pPr>
        <w:ind w:left="180" w:hanging="360"/>
      </w:pPr>
      <w:r w:rsidRPr="00561C4E">
        <w:t>2.   Предоставление участником данных о собственниках/конечн</w:t>
      </w:r>
      <w:r w:rsidR="00B44684">
        <w:t>ых</w:t>
      </w:r>
      <w:r w:rsidRPr="00561C4E">
        <w:t xml:space="preserve"> бенефициар</w:t>
      </w:r>
      <w:r w:rsidR="00B44684">
        <w:t>ах</w:t>
      </w:r>
      <w:r w:rsidRPr="00561C4E">
        <w:t>, включая копии всех учредительных документов.</w:t>
      </w:r>
    </w:p>
    <w:p w:rsidR="005356EC" w:rsidRPr="00DF0E02" w:rsidRDefault="005356EC"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8B4349" w:rsidRDefault="008B4349" w:rsidP="005356EC">
      <w:pPr>
        <w:pStyle w:val="af7"/>
        <w:ind w:left="360"/>
        <w:jc w:val="both"/>
        <w:rPr>
          <w:b w:val="0"/>
        </w:rPr>
      </w:pPr>
    </w:p>
    <w:p w:rsidR="00616B45" w:rsidRDefault="00616B45" w:rsidP="005356EC">
      <w:pPr>
        <w:pStyle w:val="af7"/>
        <w:ind w:left="360"/>
        <w:jc w:val="both"/>
        <w:rPr>
          <w:b w:val="0"/>
        </w:rPr>
      </w:pPr>
    </w:p>
    <w:p w:rsidR="00616B45" w:rsidRPr="00DF0E02" w:rsidRDefault="00616B45" w:rsidP="005356EC">
      <w:pPr>
        <w:pStyle w:val="af7"/>
        <w:ind w:left="360"/>
        <w:jc w:val="both"/>
        <w:rPr>
          <w:b w:val="0"/>
        </w:rPr>
      </w:pPr>
    </w:p>
    <w:p w:rsidR="008B4349" w:rsidRPr="00DF0E02" w:rsidRDefault="008B4349" w:rsidP="005356EC">
      <w:pPr>
        <w:pStyle w:val="af7"/>
        <w:ind w:left="360"/>
        <w:jc w:val="both"/>
        <w:rPr>
          <w:b w:val="0"/>
        </w:rPr>
      </w:pPr>
    </w:p>
    <w:p w:rsidR="008B4349" w:rsidRPr="00DF0E02" w:rsidRDefault="008B4349" w:rsidP="005356EC">
      <w:pPr>
        <w:pStyle w:val="af7"/>
        <w:ind w:left="360"/>
        <w:jc w:val="both"/>
        <w:rPr>
          <w:b w:val="0"/>
        </w:rPr>
      </w:pPr>
    </w:p>
    <w:p w:rsidR="005356EC" w:rsidRDefault="005356EC" w:rsidP="005356EC">
      <w:pPr>
        <w:pStyle w:val="af7"/>
        <w:ind w:left="360"/>
        <w:jc w:val="both"/>
        <w:rPr>
          <w:b w:val="0"/>
        </w:rPr>
      </w:pPr>
    </w:p>
    <w:p w:rsidR="005356EC" w:rsidRPr="00616B45" w:rsidRDefault="005356EC" w:rsidP="00677C64">
      <w:pPr>
        <w:pStyle w:val="220"/>
        <w:keepNext/>
        <w:keepLines/>
        <w:numPr>
          <w:ilvl w:val="0"/>
          <w:numId w:val="31"/>
        </w:numPr>
        <w:shd w:val="clear" w:color="auto" w:fill="auto"/>
        <w:spacing w:after="0" w:line="300" w:lineRule="exact"/>
        <w:rPr>
          <w:b w:val="0"/>
        </w:rPr>
      </w:pPr>
      <w:bookmarkStart w:id="14" w:name="bookmark0"/>
      <w:r w:rsidRPr="00616B45">
        <w:rPr>
          <w:b w:val="0"/>
        </w:rPr>
        <w:lastRenderedPageBreak/>
        <w:t>ПРОЕКТ ДОГОВОР</w:t>
      </w:r>
      <w:bookmarkEnd w:id="14"/>
      <w:r w:rsidRPr="00616B45">
        <w:rPr>
          <w:b w:val="0"/>
        </w:rPr>
        <w:t>А</w:t>
      </w:r>
    </w:p>
    <w:p w:rsidR="002D7776" w:rsidRDefault="002D7776" w:rsidP="002D7776">
      <w:pPr>
        <w:rPr>
          <w:color w:val="000000"/>
        </w:rPr>
      </w:pPr>
    </w:p>
    <w:p w:rsidR="00616B45" w:rsidRPr="005F4B30" w:rsidRDefault="00616B45" w:rsidP="00616B45">
      <w:pPr>
        <w:rPr>
          <w:sz w:val="22"/>
          <w:szCs w:val="22"/>
        </w:rPr>
      </w:pPr>
      <w:r>
        <w:rPr>
          <w:b/>
          <w:lang w:val="en-US"/>
        </w:rPr>
        <w:t xml:space="preserve">                                                           </w:t>
      </w:r>
      <w:r>
        <w:rPr>
          <w:b/>
        </w:rPr>
        <w:t>ДОГОВОР №</w:t>
      </w:r>
      <w:r>
        <w:rPr>
          <w:b/>
          <w:lang w:val="en-US"/>
        </w:rPr>
        <w:t xml:space="preserve"> </w:t>
      </w:r>
      <w:r>
        <w:rPr>
          <w:b/>
        </w:rPr>
        <w:t xml:space="preserve"> _______________</w:t>
      </w:r>
    </w:p>
    <w:p w:rsidR="00616B45" w:rsidRDefault="00616B45" w:rsidP="00616B45">
      <w:pPr>
        <w:jc w:val="both"/>
      </w:pPr>
    </w:p>
    <w:p w:rsidR="00616B45" w:rsidRDefault="00616B45" w:rsidP="00616B45">
      <w:pPr>
        <w:jc w:val="both"/>
      </w:pPr>
    </w:p>
    <w:tbl>
      <w:tblPr>
        <w:tblW w:w="0" w:type="auto"/>
        <w:tblInd w:w="108" w:type="dxa"/>
        <w:tblLayout w:type="fixed"/>
        <w:tblLook w:val="0000"/>
      </w:tblPr>
      <w:tblGrid>
        <w:gridCol w:w="1260"/>
        <w:gridCol w:w="5400"/>
        <w:gridCol w:w="3420"/>
      </w:tblGrid>
      <w:tr w:rsidR="00616B45" w:rsidTr="00003047">
        <w:trPr>
          <w:trHeight w:val="441"/>
        </w:trPr>
        <w:tc>
          <w:tcPr>
            <w:tcW w:w="1260" w:type="dxa"/>
          </w:tcPr>
          <w:p w:rsidR="00616B45" w:rsidRDefault="00616B45" w:rsidP="00003047">
            <w:pPr>
              <w:jc w:val="both"/>
            </w:pPr>
          </w:p>
        </w:tc>
        <w:tc>
          <w:tcPr>
            <w:tcW w:w="5400" w:type="dxa"/>
          </w:tcPr>
          <w:p w:rsidR="00616B45" w:rsidRDefault="00616B45" w:rsidP="00003047">
            <w:pPr>
              <w:jc w:val="both"/>
            </w:pPr>
            <w:r>
              <w:t xml:space="preserve"> </w:t>
            </w:r>
          </w:p>
        </w:tc>
        <w:tc>
          <w:tcPr>
            <w:tcW w:w="3420" w:type="dxa"/>
          </w:tcPr>
          <w:p w:rsidR="00616B45" w:rsidRDefault="00616B45" w:rsidP="00003047">
            <w:pPr>
              <w:jc w:val="both"/>
            </w:pPr>
            <w:r>
              <w:t xml:space="preserve">                      «___»____2014 г.</w:t>
            </w:r>
          </w:p>
        </w:tc>
      </w:tr>
    </w:tbl>
    <w:p w:rsidR="00616B45" w:rsidRDefault="00616B45" w:rsidP="00616B45">
      <w:pPr>
        <w:jc w:val="both"/>
      </w:pPr>
    </w:p>
    <w:p w:rsidR="00616B45" w:rsidRPr="002A128E" w:rsidRDefault="00616B45" w:rsidP="00616B45">
      <w:pPr>
        <w:ind w:firstLine="540"/>
        <w:jc w:val="both"/>
      </w:pPr>
      <w:r>
        <w:rPr>
          <w:b/>
        </w:rPr>
        <w:t>______________</w:t>
      </w:r>
      <w:r w:rsidRPr="002A128E">
        <w:t xml:space="preserve">  именуемое в дальнейшем Поставщик, в лице </w:t>
      </w:r>
      <w:r>
        <w:t>______________________</w:t>
      </w:r>
      <w:r w:rsidRPr="002A128E">
        <w:t xml:space="preserve">, действующего на основании Устава, с одной стороны, и </w:t>
      </w:r>
      <w:r>
        <w:t>О</w:t>
      </w:r>
      <w:r>
        <w:rPr>
          <w:b/>
          <w:sz w:val="22"/>
          <w:szCs w:val="22"/>
        </w:rPr>
        <w:t>бщество с Ограниченной Ответственностью «</w:t>
      </w:r>
      <w:proofErr w:type="spellStart"/>
      <w:r>
        <w:rPr>
          <w:b/>
          <w:sz w:val="22"/>
          <w:szCs w:val="22"/>
        </w:rPr>
        <w:t>Мосэнергосбыт-Сергиев</w:t>
      </w:r>
      <w:proofErr w:type="spellEnd"/>
      <w:r>
        <w:rPr>
          <w:b/>
          <w:sz w:val="22"/>
          <w:szCs w:val="22"/>
        </w:rPr>
        <w:t xml:space="preserve"> Посад» (ООО «</w:t>
      </w:r>
      <w:proofErr w:type="spellStart"/>
      <w:r>
        <w:rPr>
          <w:b/>
          <w:sz w:val="22"/>
          <w:szCs w:val="22"/>
        </w:rPr>
        <w:t>Мосэнергосбыт-Сергиев</w:t>
      </w:r>
      <w:proofErr w:type="spellEnd"/>
      <w:r>
        <w:rPr>
          <w:b/>
          <w:sz w:val="22"/>
          <w:szCs w:val="22"/>
        </w:rPr>
        <w:t xml:space="preserve"> Посад»)</w:t>
      </w:r>
      <w:proofErr w:type="gramStart"/>
      <w:r>
        <w:rPr>
          <w:sz w:val="22"/>
          <w:szCs w:val="22"/>
        </w:rPr>
        <w:t>,</w:t>
      </w:r>
      <w:r>
        <w:rPr>
          <w:b/>
        </w:rPr>
        <w:t>»</w:t>
      </w:r>
      <w:proofErr w:type="gramEnd"/>
      <w:r>
        <w:t xml:space="preserve"> </w:t>
      </w:r>
      <w:r w:rsidRPr="00005048">
        <w:t>име</w:t>
      </w:r>
      <w:r>
        <w:t>нуемое в дальнейшем Покупатель, в лице Д</w:t>
      </w:r>
      <w:r w:rsidRPr="00005048">
        <w:t xml:space="preserve">иректора </w:t>
      </w:r>
      <w:proofErr w:type="spellStart"/>
      <w:r>
        <w:rPr>
          <w:color w:val="000000"/>
        </w:rPr>
        <w:t>Свириденкова</w:t>
      </w:r>
      <w:proofErr w:type="spellEnd"/>
      <w:r>
        <w:rPr>
          <w:color w:val="000000"/>
        </w:rPr>
        <w:t xml:space="preserve"> В.И. </w:t>
      </w:r>
      <w:r w:rsidRPr="00005048">
        <w:t xml:space="preserve">действующего на основании </w:t>
      </w:r>
      <w:r w:rsidRPr="00005048">
        <w:rPr>
          <w:color w:val="000000"/>
        </w:rPr>
        <w:t>Устава</w:t>
      </w:r>
      <w:r w:rsidRPr="00005048">
        <w:t>, с другой стороны, заключили настоящий Договор о нижеследующем</w:t>
      </w:r>
      <w:r w:rsidRPr="002A128E">
        <w:t>:</w:t>
      </w:r>
    </w:p>
    <w:p w:rsidR="00616B45" w:rsidRPr="002A128E" w:rsidRDefault="00616B45" w:rsidP="00616B45">
      <w:pPr>
        <w:ind w:firstLine="540"/>
        <w:jc w:val="both"/>
      </w:pPr>
    </w:p>
    <w:p w:rsidR="00616B45" w:rsidRDefault="00616B45" w:rsidP="00616B45">
      <w:pPr>
        <w:jc w:val="both"/>
      </w:pPr>
    </w:p>
    <w:p w:rsidR="00616B45" w:rsidRDefault="00616B45" w:rsidP="00616B45">
      <w:pPr>
        <w:jc w:val="center"/>
        <w:rPr>
          <w:b/>
        </w:rPr>
      </w:pPr>
      <w:r>
        <w:rPr>
          <w:b/>
        </w:rPr>
        <w:t>1. Предмет договора</w:t>
      </w:r>
    </w:p>
    <w:p w:rsidR="00616B45" w:rsidRDefault="00616B45" w:rsidP="00616B45">
      <w:pPr>
        <w:jc w:val="both"/>
      </w:pPr>
    </w:p>
    <w:p w:rsidR="00616B45" w:rsidRDefault="00616B45" w:rsidP="00616B45">
      <w:pPr>
        <w:jc w:val="both"/>
      </w:pPr>
      <w:r>
        <w:rPr>
          <w:b/>
        </w:rPr>
        <w:t>1.1.</w:t>
      </w:r>
      <w:r>
        <w:t xml:space="preserve"> Поставщик обязуется обеспечить Покупателю возможность беспрепятственно получать нефтепродукты по пластиковым картам “__________” (далее ПК) на автозаправочных станциях (далее ТО), указанных в Приложении № 2 к настоящему Договору. При каких либо </w:t>
      </w:r>
      <w:proofErr w:type="gramStart"/>
      <w:r>
        <w:t>изменениях</w:t>
      </w:r>
      <w:proofErr w:type="gramEnd"/>
      <w:r>
        <w:t xml:space="preserve"> в Приложении № 2 к настоящему Договору  Поставщик информирует Покупателя по электронной почте _______________</w:t>
      </w:r>
      <w:r w:rsidRPr="006C2CAF">
        <w:t>.</w:t>
      </w:r>
      <w:r w:rsidRPr="00C276BE">
        <w:t xml:space="preserve"> </w:t>
      </w:r>
      <w:r>
        <w:t xml:space="preserve"> Право собственности на нефтепродукты переходит от Поставщика к Покупателю с момента получения Покупателем топлива на указанных ТО.</w:t>
      </w:r>
    </w:p>
    <w:p w:rsidR="00616B45" w:rsidRDefault="00616B45" w:rsidP="00616B45">
      <w:pPr>
        <w:jc w:val="both"/>
      </w:pPr>
      <w:r>
        <w:rPr>
          <w:b/>
        </w:rPr>
        <w:t xml:space="preserve">1.2. </w:t>
      </w:r>
      <w:r>
        <w:t xml:space="preserve">Покупатель обязуется своевременно производить Поставщику оплату за нефтепродукты, полученные по ПК. </w:t>
      </w:r>
    </w:p>
    <w:p w:rsidR="00616B45" w:rsidRDefault="00616B45" w:rsidP="00616B45">
      <w:pPr>
        <w:jc w:val="both"/>
      </w:pPr>
    </w:p>
    <w:p w:rsidR="00616B45" w:rsidRDefault="00616B45" w:rsidP="00616B45">
      <w:pPr>
        <w:jc w:val="center"/>
        <w:rPr>
          <w:b/>
        </w:rPr>
      </w:pPr>
      <w:r>
        <w:rPr>
          <w:b/>
        </w:rPr>
        <w:t>2. Порядок приобретения топлива</w:t>
      </w:r>
    </w:p>
    <w:p w:rsidR="00616B45" w:rsidRDefault="00616B45" w:rsidP="00616B45">
      <w:pPr>
        <w:jc w:val="both"/>
      </w:pPr>
    </w:p>
    <w:p w:rsidR="00616B45" w:rsidRDefault="00616B45" w:rsidP="00616B45">
      <w:pPr>
        <w:jc w:val="both"/>
      </w:pPr>
      <w:r>
        <w:rPr>
          <w:b/>
        </w:rPr>
        <w:t>2.1.</w:t>
      </w:r>
      <w:r>
        <w:t xml:space="preserve"> Приобретаемое Покупателем топливо по своим качествам должно соответствовать </w:t>
      </w:r>
      <w:proofErr w:type="spellStart"/>
      <w:r>
        <w:t>ГОСТу</w:t>
      </w:r>
      <w:proofErr w:type="spellEnd"/>
      <w:r>
        <w:t xml:space="preserve"> или ТУ завода-изготовителя и техническому регламенту.</w:t>
      </w:r>
    </w:p>
    <w:p w:rsidR="00616B45" w:rsidRDefault="00616B45" w:rsidP="00616B45">
      <w:pPr>
        <w:jc w:val="both"/>
      </w:pPr>
      <w:r>
        <w:rPr>
          <w:b/>
        </w:rPr>
        <w:t>2.2.</w:t>
      </w:r>
      <w:r>
        <w:t xml:space="preserve"> Стоимость одного литра топлива, на территории РФ, соответствует розничной цене на ТО на дату выборки топлива.</w:t>
      </w:r>
    </w:p>
    <w:p w:rsidR="00616B45" w:rsidRDefault="00616B45" w:rsidP="00616B45">
      <w:pPr>
        <w:jc w:val="both"/>
      </w:pPr>
      <w:r>
        <w:rPr>
          <w:b/>
        </w:rPr>
        <w:t>2.3.</w:t>
      </w:r>
      <w:r>
        <w:t xml:space="preserve"> Покупатель отдельно оплачивает Поставщику стоимость ПК, при этом ПК переходят в собственность Покупателя. ПК передаются Покупателю по накладной ТОРГ-12 в офисе Поставщика. </w:t>
      </w:r>
    </w:p>
    <w:p w:rsidR="00616B45" w:rsidRDefault="00616B45" w:rsidP="00616B45">
      <w:pPr>
        <w:jc w:val="both"/>
      </w:pPr>
      <w:r>
        <w:rPr>
          <w:b/>
        </w:rPr>
        <w:t>2.4.</w:t>
      </w:r>
      <w:r>
        <w:t xml:space="preserve"> Приобретение Покупателем топлива подтверждает чек терминала, полученный на ТО. Чек выдается при приобретении топлива лицу, предъявившему ПК. Дубликат чека в бумажном и электронном виде остается на ТО.</w:t>
      </w:r>
    </w:p>
    <w:p w:rsidR="00616B45" w:rsidRDefault="00616B45" w:rsidP="00616B45">
      <w:pPr>
        <w:jc w:val="both"/>
      </w:pPr>
    </w:p>
    <w:p w:rsidR="00616B45" w:rsidRDefault="00616B45" w:rsidP="00616B45">
      <w:pPr>
        <w:jc w:val="center"/>
        <w:rPr>
          <w:b/>
        </w:rPr>
      </w:pPr>
      <w:r>
        <w:rPr>
          <w:b/>
        </w:rPr>
        <w:t>3. Правила пользования ПК</w:t>
      </w:r>
    </w:p>
    <w:p w:rsidR="00616B45" w:rsidRDefault="00616B45" w:rsidP="00616B45">
      <w:pPr>
        <w:jc w:val="center"/>
        <w:rPr>
          <w:b/>
        </w:rPr>
      </w:pPr>
    </w:p>
    <w:p w:rsidR="00616B45" w:rsidRDefault="00616B45" w:rsidP="00616B45">
      <w:pPr>
        <w:jc w:val="both"/>
        <w:rPr>
          <w:highlight w:val="red"/>
        </w:rPr>
      </w:pPr>
      <w:r>
        <w:rPr>
          <w:b/>
        </w:rPr>
        <w:t>3.1.</w:t>
      </w:r>
      <w:r>
        <w:t xml:space="preserve"> Для обеспечения Покупателя топливом, Поставщик предоставляет Покупателю требуемое количество ПК согласно Заявке № 1 на их получение (пополнение).</w:t>
      </w:r>
      <w:r>
        <w:rPr>
          <w:highlight w:val="red"/>
        </w:rPr>
        <w:t xml:space="preserve"> </w:t>
      </w:r>
    </w:p>
    <w:p w:rsidR="00616B45" w:rsidRDefault="00616B45" w:rsidP="00616B45">
      <w:pPr>
        <w:jc w:val="both"/>
      </w:pPr>
      <w:r>
        <w:rPr>
          <w:b/>
        </w:rPr>
        <w:t>3.2.</w:t>
      </w:r>
      <w:r>
        <w:t xml:space="preserve"> Покупатель вправе получить ПК по месту фактического нахождения Поставщика после их форматирования. Карты форматируются не позднее 5 рабочих дней с момента получения Поставщиком соответствующей Заявки №2. ПК и </w:t>
      </w:r>
      <w:proofErr w:type="spellStart"/>
      <w:r>
        <w:t>пин-конверт</w:t>
      </w:r>
      <w:proofErr w:type="spellEnd"/>
      <w:r>
        <w:t xml:space="preserve"> передаются по накладной ТОРГ-12.</w:t>
      </w:r>
    </w:p>
    <w:p w:rsidR="00616B45" w:rsidRDefault="00616B45" w:rsidP="00616B45">
      <w:pPr>
        <w:jc w:val="both"/>
      </w:pPr>
      <w:r>
        <w:rPr>
          <w:b/>
        </w:rPr>
        <w:t>3.3.</w:t>
      </w:r>
      <w:r>
        <w:t xml:space="preserve"> Покупатель обязуется использовать ПК исключительно в соответствии с условиями Договора и Правилами пользования пластиковыми картами. (Приложение №1).</w:t>
      </w:r>
    </w:p>
    <w:p w:rsidR="00616B45" w:rsidRDefault="00616B45" w:rsidP="00616B45">
      <w:pPr>
        <w:jc w:val="both"/>
      </w:pPr>
      <w:r>
        <w:rPr>
          <w:b/>
        </w:rPr>
        <w:t>3.4.</w:t>
      </w:r>
      <w:r>
        <w:t xml:space="preserve"> Покупатель вправе передавать ПК только своим представителям, имеющим необходимые полномочия на приобретение товаров от имени Покупателя.</w:t>
      </w:r>
    </w:p>
    <w:p w:rsidR="00616B45" w:rsidRDefault="00616B45" w:rsidP="00616B45">
      <w:pPr>
        <w:jc w:val="both"/>
      </w:pPr>
      <w:r>
        <w:rPr>
          <w:b/>
        </w:rPr>
        <w:t>3.5.</w:t>
      </w:r>
      <w:r>
        <w:t xml:space="preserve"> Покупатель заявляет, что любое лицо, являющееся фактическим держателем ПК, выданной Поставщиком Покупателю во исполнение Договора, является уполномоченным представителем Покупателя. При этом ни Поставщик, ни оператор ТО не обязаны дополнительно проверять наличие соответствующих полномочий у держателя карты. </w:t>
      </w:r>
    </w:p>
    <w:p w:rsidR="00616B45" w:rsidRDefault="00616B45" w:rsidP="00616B45">
      <w:pPr>
        <w:jc w:val="both"/>
        <w:rPr>
          <w:b/>
        </w:rPr>
      </w:pPr>
    </w:p>
    <w:p w:rsidR="00616B45" w:rsidRDefault="00616B45" w:rsidP="00616B45">
      <w:pPr>
        <w:jc w:val="both"/>
        <w:rPr>
          <w:b/>
        </w:rPr>
      </w:pPr>
    </w:p>
    <w:p w:rsidR="00616B45" w:rsidRDefault="00616B45" w:rsidP="00616B45">
      <w:pPr>
        <w:jc w:val="both"/>
        <w:rPr>
          <w:b/>
        </w:rPr>
      </w:pPr>
    </w:p>
    <w:p w:rsidR="00616B45" w:rsidRDefault="00616B45" w:rsidP="00616B45">
      <w:pPr>
        <w:jc w:val="both"/>
      </w:pPr>
      <w:r>
        <w:rPr>
          <w:b/>
        </w:rPr>
        <w:t>3.6.</w:t>
      </w:r>
      <w:r>
        <w:t xml:space="preserve"> В случае если Покупатель по каким-либо, не зависящим от него обстоятельствам, лишится возможности пользоваться ПК, он обязуется незамедлительно заявить о случившемся Поставщику по телефону ____________, электронной почте</w:t>
      </w:r>
      <w:r w:rsidRPr="00094CA2">
        <w:t xml:space="preserve"> </w:t>
      </w:r>
      <w:r>
        <w:t>_______________ или явившись лично. При этом Покупатель обязуется не позднее одного рабочего дня с момента устного заявления вручить Поставщику письменное заявление, подтверждающее сделанное ранее устное заявление.</w:t>
      </w:r>
    </w:p>
    <w:p w:rsidR="00616B45" w:rsidRDefault="00616B45" w:rsidP="00616B45">
      <w:pPr>
        <w:jc w:val="both"/>
      </w:pPr>
      <w:r>
        <w:rPr>
          <w:b/>
        </w:rPr>
        <w:t>3.7.</w:t>
      </w:r>
      <w:r>
        <w:t xml:space="preserve"> Поставщик обязуется в течение 48 часов после получения соответствующего заявления Покупателя информировать всех участников операций о приостановлении/прекращении всех операций с использованием ПК, </w:t>
      </w:r>
      <w:proofErr w:type="gramStart"/>
      <w:r>
        <w:t>выданной</w:t>
      </w:r>
      <w:proofErr w:type="gramEnd"/>
      <w:r>
        <w:t xml:space="preserve"> Покупателю. При этом ответственность и все возможные расходы, понесенные Поставщиком в связи с осуществлением заправки по утраченной ПК в течение 48-ми часов с момента получения Поставщиком от Покупателя информации о факте утраты, возлагаются на Покупателя. Покупатель вправе подать письменную заявку (заявление) о блокировке/разблокировке ПК по форме Заявки № 2 до 15:00 по Московскому времени.</w:t>
      </w:r>
    </w:p>
    <w:p w:rsidR="00616B45" w:rsidRDefault="00616B45" w:rsidP="00616B45">
      <w:pPr>
        <w:jc w:val="both"/>
      </w:pPr>
      <w:r>
        <w:rPr>
          <w:b/>
        </w:rPr>
        <w:t>3.8.</w:t>
      </w:r>
      <w:r>
        <w:t xml:space="preserve"> Поставщик не несет ответственности за использование Покупателем, а также третьими лицами ПК до момента приостановки/прекращения всех операций с использованием ПК.</w:t>
      </w:r>
    </w:p>
    <w:p w:rsidR="00616B45" w:rsidRDefault="00616B45" w:rsidP="00616B45">
      <w:pPr>
        <w:jc w:val="both"/>
      </w:pPr>
      <w:r>
        <w:rPr>
          <w:b/>
        </w:rPr>
        <w:t>3.9.</w:t>
      </w:r>
      <w:r>
        <w:t xml:space="preserve"> Покупатель вправе в период действия Договора по письменному заявлению на имя Поставщика: заказать дополнительные ПК, установить и/или отменить специальные условия использования каждой конкретной карты, приостановить/заблокировать операции с использованием ПК. </w:t>
      </w:r>
    </w:p>
    <w:p w:rsidR="00616B45" w:rsidRDefault="00616B45" w:rsidP="00616B45">
      <w:pPr>
        <w:jc w:val="both"/>
      </w:pPr>
    </w:p>
    <w:p w:rsidR="00616B45" w:rsidRDefault="00616B45" w:rsidP="00616B45">
      <w:pPr>
        <w:jc w:val="center"/>
        <w:rPr>
          <w:b/>
        </w:rPr>
      </w:pPr>
      <w:r>
        <w:rPr>
          <w:b/>
        </w:rPr>
        <w:t>4. Порядок расчетов</w:t>
      </w:r>
    </w:p>
    <w:p w:rsidR="00616B45" w:rsidRDefault="00616B45" w:rsidP="00616B45">
      <w:pPr>
        <w:jc w:val="both"/>
        <w:rPr>
          <w:b/>
        </w:rPr>
      </w:pPr>
    </w:p>
    <w:p w:rsidR="00616B45" w:rsidRPr="00505E99" w:rsidRDefault="00616B45" w:rsidP="00616B45">
      <w:pPr>
        <w:jc w:val="both"/>
        <w:rPr>
          <w:sz w:val="23"/>
          <w:szCs w:val="23"/>
        </w:rPr>
      </w:pPr>
      <w:r>
        <w:rPr>
          <w:b/>
        </w:rPr>
        <w:t>4.1.</w:t>
      </w:r>
      <w:r>
        <w:t xml:space="preserve"> </w:t>
      </w:r>
      <w:r w:rsidRPr="00505E99">
        <w:rPr>
          <w:sz w:val="23"/>
          <w:szCs w:val="23"/>
        </w:rPr>
        <w:t>Расчеты за приобретаемое топливо, полученное на территории РФ, определяется на основании общего количества полученного за отчетный месяц Товара и розничных цен, установленных на ТО на дату выборки топлива</w:t>
      </w:r>
      <w:r>
        <w:t>,</w:t>
      </w:r>
      <w:r w:rsidRPr="00505E99">
        <w:rPr>
          <w:sz w:val="23"/>
          <w:szCs w:val="23"/>
        </w:rPr>
        <w:t xml:space="preserve"> в.т.ч. НДС. </w:t>
      </w:r>
    </w:p>
    <w:p w:rsidR="00616B45" w:rsidRPr="00124F24" w:rsidRDefault="00616B45" w:rsidP="00616B45">
      <w:pPr>
        <w:jc w:val="both"/>
      </w:pPr>
      <w:r w:rsidRPr="00D3517D">
        <w:rPr>
          <w:b/>
        </w:rPr>
        <w:t>4.2</w:t>
      </w:r>
      <w:r w:rsidRPr="00124F24">
        <w:t>. Первоначально ПК на нефтепродукты и топливо опла</w:t>
      </w:r>
      <w:r>
        <w:t xml:space="preserve">чивается согласно расчету Заявки  </w:t>
      </w:r>
      <w:r w:rsidRPr="00124F24">
        <w:t xml:space="preserve"> № 2 в течение 5 календарных дней </w:t>
      </w:r>
      <w:proofErr w:type="gramStart"/>
      <w:r w:rsidRPr="00124F24">
        <w:t>с даты заключения</w:t>
      </w:r>
      <w:proofErr w:type="gramEnd"/>
      <w:r w:rsidRPr="00124F24">
        <w:t xml:space="preserve"> договора.</w:t>
      </w:r>
    </w:p>
    <w:p w:rsidR="00616B45" w:rsidRPr="00124F24" w:rsidRDefault="00616B45" w:rsidP="00616B45">
      <w:pPr>
        <w:jc w:val="both"/>
      </w:pPr>
      <w:r w:rsidRPr="00124F24">
        <w:t>Без оплаты топлива карты не выдаются.</w:t>
      </w:r>
    </w:p>
    <w:p w:rsidR="00616B45" w:rsidRPr="00124F24" w:rsidRDefault="00616B45" w:rsidP="00616B45">
      <w:pPr>
        <w:jc w:val="both"/>
      </w:pPr>
      <w:r w:rsidRPr="00D3517D">
        <w:rPr>
          <w:b/>
        </w:rPr>
        <w:t>4.2.1.</w:t>
      </w:r>
      <w:r w:rsidRPr="00124F24">
        <w:t xml:space="preserve"> Впоследствии топливо передается Покупателю на условиях предваритель</w:t>
      </w:r>
      <w:r>
        <w:t>ной оплаты планируемой выборки.</w:t>
      </w:r>
    </w:p>
    <w:p w:rsidR="00616B45" w:rsidRPr="00124F24" w:rsidRDefault="00616B45" w:rsidP="00616B45">
      <w:pPr>
        <w:jc w:val="both"/>
      </w:pPr>
      <w:r w:rsidRPr="00124F24">
        <w:t>Планируемая</w:t>
      </w:r>
      <w:r>
        <w:t xml:space="preserve"> выборка топлива составляет _________</w:t>
      </w:r>
      <w:r w:rsidRPr="00C276BE">
        <w:t xml:space="preserve"> </w:t>
      </w:r>
      <w:r w:rsidRPr="00E0561B">
        <w:t xml:space="preserve"> </w:t>
      </w:r>
      <w:r w:rsidRPr="00124F24">
        <w:t>литров</w:t>
      </w:r>
      <w:r>
        <w:t xml:space="preserve"> ежемесячно</w:t>
      </w:r>
      <w:r w:rsidRPr="00124F24">
        <w:t>.</w:t>
      </w:r>
    </w:p>
    <w:p w:rsidR="00616B45" w:rsidRPr="00124F24" w:rsidRDefault="00616B45" w:rsidP="00616B45">
      <w:pPr>
        <w:jc w:val="both"/>
      </w:pPr>
      <w:r w:rsidRPr="00D3517D">
        <w:rPr>
          <w:b/>
        </w:rPr>
        <w:t>4.3</w:t>
      </w:r>
      <w:r w:rsidRPr="00124F24">
        <w:t>. С</w:t>
      </w:r>
      <w:r>
        <w:t>тоимость одной ПК составляет ________</w:t>
      </w:r>
      <w:r w:rsidRPr="00124F24">
        <w:t xml:space="preserve">  рублей, включая НДС </w:t>
      </w:r>
      <w:proofErr w:type="spellStart"/>
      <w:r w:rsidRPr="00124F24">
        <w:t>единоразово</w:t>
      </w:r>
      <w:proofErr w:type="spellEnd"/>
      <w:r w:rsidRPr="00124F24">
        <w:t>.</w:t>
      </w:r>
    </w:p>
    <w:p w:rsidR="00616B45" w:rsidRPr="00124F24" w:rsidRDefault="00616B45" w:rsidP="00616B45">
      <w:pPr>
        <w:jc w:val="both"/>
      </w:pPr>
      <w:r w:rsidRPr="00D3517D">
        <w:rPr>
          <w:b/>
        </w:rPr>
        <w:t>4.</w:t>
      </w:r>
      <w:r w:rsidR="00B30ED6">
        <w:rPr>
          <w:b/>
        </w:rPr>
        <w:t>4</w:t>
      </w:r>
      <w:r w:rsidRPr="00D3517D">
        <w:rPr>
          <w:b/>
        </w:rPr>
        <w:t>.</w:t>
      </w:r>
      <w:r w:rsidRPr="00124F24">
        <w:t xml:space="preserve"> Не израсходованная сумма аванса Покупателя, зачисляется в счет следующего календарного месяца.</w:t>
      </w:r>
    </w:p>
    <w:p w:rsidR="00616B45" w:rsidRDefault="00616B45" w:rsidP="00616B45">
      <w:pPr>
        <w:jc w:val="both"/>
      </w:pPr>
    </w:p>
    <w:p w:rsidR="00616B45" w:rsidRDefault="00616B45" w:rsidP="00616B45">
      <w:pPr>
        <w:jc w:val="center"/>
        <w:rPr>
          <w:b/>
        </w:rPr>
      </w:pPr>
      <w:r>
        <w:rPr>
          <w:b/>
        </w:rPr>
        <w:t>5. Вступление в силу, срок действия и порядок прекращения действия Договора</w:t>
      </w:r>
    </w:p>
    <w:p w:rsidR="00616B45" w:rsidRDefault="00616B45" w:rsidP="00616B45">
      <w:pPr>
        <w:jc w:val="both"/>
      </w:pPr>
    </w:p>
    <w:p w:rsidR="00616B45" w:rsidRDefault="00616B45" w:rsidP="00616B45">
      <w:pPr>
        <w:jc w:val="both"/>
      </w:pPr>
      <w:r>
        <w:rPr>
          <w:b/>
        </w:rPr>
        <w:t>5.1.</w:t>
      </w:r>
      <w:r>
        <w:t xml:space="preserve"> Настоящий Договор вступает в силу с момента подписания его Сторонами и действует  до “__”_________ 2014</w:t>
      </w:r>
      <w:r w:rsidRPr="00D319CC">
        <w:t xml:space="preserve"> </w:t>
      </w:r>
      <w:r>
        <w:t>г.</w:t>
      </w:r>
    </w:p>
    <w:p w:rsidR="00616B45" w:rsidRDefault="00616B45" w:rsidP="00616B45">
      <w:pPr>
        <w:jc w:val="both"/>
      </w:pPr>
      <w:r>
        <w:rPr>
          <w:b/>
        </w:rPr>
        <w:t>5.2.</w:t>
      </w:r>
      <w:r>
        <w:t xml:space="preserve"> Договор считается пролонгированным на следующий календарный год, если  за 10 (десять) дней до момента окончания срока его действия ни одна из Сторон не заявит о необходимости окончания срока действия Договора.</w:t>
      </w:r>
    </w:p>
    <w:p w:rsidR="00616B45" w:rsidRDefault="00616B45" w:rsidP="00616B45">
      <w:pPr>
        <w:jc w:val="both"/>
      </w:pPr>
      <w:r>
        <w:rPr>
          <w:b/>
        </w:rPr>
        <w:t>5.3.</w:t>
      </w:r>
      <w:r>
        <w:t xml:space="preserve"> </w:t>
      </w:r>
      <w:proofErr w:type="gramStart"/>
      <w:r>
        <w:t>Договор</w:t>
      </w:r>
      <w:proofErr w:type="gramEnd"/>
      <w:r>
        <w:t xml:space="preserve"> может быть расторгнут по желанию любой из Сторон с предварительным письменным уведомлением другой Стороны за 10 дней до даты расторжения. В этом случае блокировка всех операций по ПК происходит за сутки до предполагаемого момента расторжения настоящего Договора.</w:t>
      </w:r>
    </w:p>
    <w:p w:rsidR="00616B45" w:rsidRPr="00E6181E" w:rsidRDefault="00616B45" w:rsidP="00616B45">
      <w:pPr>
        <w:jc w:val="both"/>
      </w:pPr>
      <w:r w:rsidRPr="00E6181E">
        <w:rPr>
          <w:b/>
        </w:rPr>
        <w:t>5.4</w:t>
      </w:r>
      <w:r>
        <w:rPr>
          <w:b/>
        </w:rPr>
        <w:t xml:space="preserve">. </w:t>
      </w:r>
      <w:r w:rsidRPr="00124F24">
        <w:t>Не израсходованная сумма аванса</w:t>
      </w:r>
      <w:r>
        <w:t>, возвращается на расчетный счет Покупателя в течение 15 календарных дней,  после подписания Акта-сверки расчетов и предоставления письма в адрес Поставщика.</w:t>
      </w:r>
    </w:p>
    <w:p w:rsidR="00616B45" w:rsidRPr="00800996" w:rsidRDefault="00616B45" w:rsidP="00616B45">
      <w:pPr>
        <w:jc w:val="both"/>
      </w:pPr>
      <w:r>
        <w:rPr>
          <w:b/>
        </w:rPr>
        <w:t>5.5.</w:t>
      </w:r>
      <w:r>
        <w:t xml:space="preserve"> Настоящий Договор составлен в 2-х экземплярах, имеющих равную юридическую силу.</w:t>
      </w:r>
    </w:p>
    <w:p w:rsidR="00616B45" w:rsidRDefault="00616B45" w:rsidP="00616B45">
      <w:pPr>
        <w:jc w:val="center"/>
        <w:rPr>
          <w:b/>
        </w:rPr>
      </w:pPr>
    </w:p>
    <w:p w:rsidR="00616B45" w:rsidRDefault="00616B45" w:rsidP="00616B45">
      <w:pPr>
        <w:jc w:val="center"/>
        <w:rPr>
          <w:b/>
        </w:rPr>
      </w:pPr>
      <w:r>
        <w:rPr>
          <w:b/>
        </w:rPr>
        <w:t>6. Дополнительные положения</w:t>
      </w:r>
    </w:p>
    <w:p w:rsidR="00616B45" w:rsidRDefault="00616B45" w:rsidP="00616B45">
      <w:pPr>
        <w:jc w:val="both"/>
      </w:pPr>
    </w:p>
    <w:p w:rsidR="00616B45" w:rsidRDefault="00616B45" w:rsidP="00616B45">
      <w:pPr>
        <w:jc w:val="both"/>
      </w:pPr>
      <w:r>
        <w:rPr>
          <w:b/>
        </w:rPr>
        <w:lastRenderedPageBreak/>
        <w:t>6.1.</w:t>
      </w:r>
      <w:r>
        <w:t xml:space="preserve"> Поставщик обязуется не реже одного раза в месяц не позднее 15 числа каждого последующего месяца </w:t>
      </w:r>
      <w:proofErr w:type="gramStart"/>
      <w:r>
        <w:t>предоставлять Покупателю суммарный отчет</w:t>
      </w:r>
      <w:proofErr w:type="gramEnd"/>
      <w:r>
        <w:t xml:space="preserve"> об операциях, проведенных с использованием ПК. </w:t>
      </w:r>
    </w:p>
    <w:p w:rsidR="00616B45" w:rsidRDefault="00616B45" w:rsidP="00616B45">
      <w:pPr>
        <w:jc w:val="both"/>
      </w:pPr>
      <w:r>
        <w:t>Отчет предоставляется Покупателю в офисе Поставщика. В случае предоставления отчета с использованием почтовых услуг, Стороны составляют и подписывают Дополнительное соглашение, регламентирующее порядок оплаты Покупателем почтовых расходов.</w:t>
      </w:r>
    </w:p>
    <w:p w:rsidR="00616B45" w:rsidRDefault="00616B45" w:rsidP="00616B45">
      <w:pPr>
        <w:jc w:val="both"/>
      </w:pPr>
      <w:r>
        <w:rPr>
          <w:b/>
        </w:rPr>
        <w:t>6.2</w:t>
      </w:r>
      <w:r>
        <w:t>. Стороны соглашаются с электронной формой ведения учета фактов приобретения Покупателем топлива с использованием ПК.</w:t>
      </w:r>
    </w:p>
    <w:p w:rsidR="00616B45" w:rsidRDefault="00616B45" w:rsidP="00616B45">
      <w:pPr>
        <w:jc w:val="both"/>
      </w:pPr>
      <w:r>
        <w:rPr>
          <w:b/>
        </w:rPr>
        <w:t>6.3.</w:t>
      </w:r>
      <w:r>
        <w:t xml:space="preserve"> Применимым правом, то есть правом, регулирующим правоотношения Сторон, вытекающие из Договора, является право Российской Федерации.</w:t>
      </w:r>
    </w:p>
    <w:p w:rsidR="00616B45" w:rsidRPr="00410F1C" w:rsidRDefault="00616B45" w:rsidP="00616B45">
      <w:pPr>
        <w:jc w:val="both"/>
      </w:pPr>
      <w:r w:rsidRPr="00515374">
        <w:rPr>
          <w:b/>
        </w:rPr>
        <w:t>6.4</w:t>
      </w:r>
      <w:r>
        <w:rPr>
          <w:b/>
        </w:rPr>
        <w:t>.</w:t>
      </w:r>
      <w:r>
        <w:t xml:space="preserve">  </w:t>
      </w:r>
      <w:r w:rsidRPr="00410F1C">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Стороны будут стараться решить путем переговоров с соблюдением претензионного порядка. Сторона, считающая, что ее права нарушены, обязана направить другой стороне письменную претензию, которую последняя  обязана ее рассмотреть и в течение   </w:t>
      </w:r>
      <w:r>
        <w:t>10</w:t>
      </w:r>
      <w:r w:rsidRPr="00410F1C">
        <w:t xml:space="preserve">  дней   направить письменный мотивированный ответ.</w:t>
      </w:r>
    </w:p>
    <w:p w:rsidR="00616B45" w:rsidRDefault="00616B45" w:rsidP="00616B45">
      <w:pPr>
        <w:jc w:val="both"/>
      </w:pPr>
      <w:r>
        <w:t xml:space="preserve">         </w:t>
      </w:r>
      <w:r w:rsidRPr="00410F1C">
        <w:t>В случае</w:t>
      </w:r>
      <w:proofErr w:type="gramStart"/>
      <w:r w:rsidRPr="00410F1C">
        <w:t>,</w:t>
      </w:r>
      <w:proofErr w:type="gramEnd"/>
      <w:r w:rsidRPr="00410F1C">
        <w:t xml:space="preserve"> если разногласия и требования  не будут разр</w:t>
      </w:r>
      <w:r>
        <w:t xml:space="preserve">ешены путем переговоров между </w:t>
      </w:r>
      <w:r w:rsidRPr="00410F1C">
        <w:t>Сторонами, то они подлежат разреше</w:t>
      </w:r>
      <w:r>
        <w:t>нию в Арбитражном суде г. Москвы</w:t>
      </w:r>
      <w:r w:rsidRPr="00410F1C">
        <w:t>.</w:t>
      </w:r>
    </w:p>
    <w:p w:rsidR="00616B45" w:rsidRPr="00515374" w:rsidRDefault="00616B45" w:rsidP="00616B45">
      <w:pPr>
        <w:jc w:val="both"/>
      </w:pPr>
      <w:r w:rsidRPr="00515374">
        <w:rPr>
          <w:b/>
        </w:rPr>
        <w:t xml:space="preserve">6.5. </w:t>
      </w:r>
      <w:r>
        <w:t xml:space="preserve">Все приложения являются неотъемлемой частью Договора, стороны не вправе передавать права и обязанности по Договору без письменного согласия на это другой стороны.  </w:t>
      </w:r>
    </w:p>
    <w:p w:rsidR="00616B45" w:rsidRDefault="00616B45" w:rsidP="00616B45">
      <w:pPr>
        <w:jc w:val="center"/>
        <w:rPr>
          <w:b/>
        </w:rPr>
      </w:pPr>
      <w:r>
        <w:rPr>
          <w:b/>
        </w:rPr>
        <w:t>7. Ответственность Сторон</w:t>
      </w:r>
    </w:p>
    <w:p w:rsidR="00616B45" w:rsidRDefault="00616B45" w:rsidP="00616B45">
      <w:pPr>
        <w:jc w:val="center"/>
        <w:rPr>
          <w:b/>
        </w:rPr>
      </w:pPr>
    </w:p>
    <w:p w:rsidR="00616B45" w:rsidRDefault="00616B45" w:rsidP="00616B45">
      <w:pPr>
        <w:jc w:val="both"/>
      </w:pPr>
      <w:r>
        <w:rPr>
          <w:b/>
        </w:rPr>
        <w:t>7.1.</w:t>
      </w:r>
      <w:r>
        <w:t xml:space="preserve"> Покупатель полностью отвечает за все операции, совершенные с использованием принадлежащих ему ПК.</w:t>
      </w:r>
    </w:p>
    <w:p w:rsidR="00616B45" w:rsidRDefault="00616B45" w:rsidP="00616B45">
      <w:pPr>
        <w:jc w:val="both"/>
      </w:pPr>
      <w:r>
        <w:rPr>
          <w:b/>
        </w:rPr>
        <w:t>7.2.</w:t>
      </w:r>
      <w:r>
        <w:t xml:space="preserve"> Поставщик не несет ответственности перед Покупателем в случае несанкционированного использования ПК третьими лицами, кроме случаев несвоевременной блокировки ПК, произошедшей по вине Поставщика.</w:t>
      </w:r>
    </w:p>
    <w:p w:rsidR="00616B45" w:rsidRDefault="00616B45" w:rsidP="00616B45">
      <w:pPr>
        <w:jc w:val="both"/>
      </w:pPr>
      <w:r>
        <w:rPr>
          <w:b/>
        </w:rPr>
        <w:t>7.3</w:t>
      </w:r>
      <w:r>
        <w:t>. При нарушении Поставщиком срока возврата денежных средств Покупателя в связи с расторжением настоящего Договора, Поставщик на основании требования от Покупателя обязуется уплатить неустойку в размере 0,</w:t>
      </w:r>
      <w:r w:rsidRPr="00451F2C">
        <w:t>3</w:t>
      </w:r>
      <w:r>
        <w:t>% от суммы денежных средств, подлежащей возврату, за каждый день просрочки, но не более 10% данной суммы.</w:t>
      </w:r>
    </w:p>
    <w:p w:rsidR="00616B45" w:rsidRDefault="00616B45" w:rsidP="00616B45">
      <w:pPr>
        <w:jc w:val="both"/>
      </w:pPr>
      <w:r>
        <w:rPr>
          <w:b/>
        </w:rPr>
        <w:t>7.4.</w:t>
      </w:r>
      <w:r>
        <w:t xml:space="preserve">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616B45" w:rsidRDefault="00616B45" w:rsidP="00616B45">
      <w:pPr>
        <w:jc w:val="both"/>
      </w:pPr>
      <w:r>
        <w:rPr>
          <w:b/>
        </w:rPr>
        <w:t>7.5.</w:t>
      </w:r>
      <w:r>
        <w:t xml:space="preserve"> В случае неисполнения Покупателем обязанности по оплате товара, предусмотренного Договора, Поставщик оставляет за собой право заблокировать ПК Покупателя до момента внесения денежных средств.</w:t>
      </w:r>
    </w:p>
    <w:p w:rsidR="00616B45" w:rsidRDefault="00616B45" w:rsidP="00616B45">
      <w:pPr>
        <w:jc w:val="center"/>
        <w:rPr>
          <w:b/>
        </w:rPr>
      </w:pPr>
      <w:r>
        <w:rPr>
          <w:b/>
        </w:rPr>
        <w:t>8. Форс-мажорные обстоятельства</w:t>
      </w:r>
    </w:p>
    <w:p w:rsidR="00616B45" w:rsidRDefault="00616B45" w:rsidP="00616B45">
      <w:pPr>
        <w:jc w:val="both"/>
      </w:pPr>
    </w:p>
    <w:p w:rsidR="00616B45" w:rsidRDefault="00616B45" w:rsidP="00616B45">
      <w:pPr>
        <w:jc w:val="both"/>
      </w:pPr>
      <w:r>
        <w:rPr>
          <w:b/>
        </w:rPr>
        <w:t>8.1.</w:t>
      </w:r>
      <w:r>
        <w:t xml:space="preserve"> Стороны освобождаются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(форс-мажор): стихийные бедствия, военные действия, действия (акты) органов государственной власти и управления, забастовки и другие обстоятельства, не зависящие от воли Сторон.</w:t>
      </w:r>
    </w:p>
    <w:p w:rsidR="00616B45" w:rsidRDefault="00616B45" w:rsidP="00616B45">
      <w:pPr>
        <w:jc w:val="both"/>
      </w:pPr>
      <w:r>
        <w:rPr>
          <w:b/>
        </w:rPr>
        <w:t>8.2.</w:t>
      </w:r>
      <w:r>
        <w:t xml:space="preserve"> О наступлении обстоятельств непреодолимой силы, а также о моменте их прекращения, Сторона, исполнению обязательств которой они препятствуют, должна без промедления известить в письменном виде другую Сторону. В случаях наступления форс-мажорных обстоятель</w:t>
      </w:r>
      <w:proofErr w:type="gramStart"/>
      <w:r>
        <w:t>ств ср</w:t>
      </w:r>
      <w:proofErr w:type="gramEnd"/>
      <w:r>
        <w:t>ок выполнения Сторонами обязательств по настоящему Договору отодвигается соразмерно времени, в течение которого действуют такие обстоятельства и их последствия.</w:t>
      </w:r>
    </w:p>
    <w:p w:rsidR="00616B45" w:rsidRDefault="00616B45" w:rsidP="00616B45">
      <w:pPr>
        <w:jc w:val="both"/>
      </w:pPr>
      <w:r>
        <w:rPr>
          <w:b/>
        </w:rPr>
        <w:t>8.3.</w:t>
      </w:r>
      <w:r>
        <w:t xml:space="preserve"> Если форс-мажорные обстоятельства и их последствия продолжают действовать более двух месяцев, Стороны в возможно короткий срок проведут переговоры с целью выявления приемлемых для обеих Сторон альтернативных способов исполнения Договора и достижения соответствующей договоренности. При не достижении согласия каждая из Сторон вправе расторгнуть настоящий Договор.</w:t>
      </w:r>
    </w:p>
    <w:p w:rsidR="00616B45" w:rsidRDefault="00616B45" w:rsidP="00616B45">
      <w:pPr>
        <w:jc w:val="both"/>
      </w:pPr>
    </w:p>
    <w:p w:rsidR="00616B45" w:rsidRPr="009A1C12" w:rsidRDefault="00616B45" w:rsidP="00616B45">
      <w:pPr>
        <w:jc w:val="center"/>
        <w:rPr>
          <w:b/>
        </w:rPr>
      </w:pPr>
      <w:r w:rsidRPr="009A1C12">
        <w:rPr>
          <w:b/>
        </w:rPr>
        <w:lastRenderedPageBreak/>
        <w:t>9. О предоставлении информации по бенефициарам</w:t>
      </w:r>
    </w:p>
    <w:p w:rsidR="00616B45" w:rsidRDefault="00616B45" w:rsidP="00616B45">
      <w:pPr>
        <w:jc w:val="center"/>
      </w:pPr>
    </w:p>
    <w:p w:rsidR="00616B45" w:rsidRDefault="00616B45" w:rsidP="00616B45">
      <w:pPr>
        <w:pStyle w:val="af0"/>
        <w:shd w:val="clear" w:color="auto" w:fill="FFFFFF"/>
        <w:ind w:left="0"/>
        <w:jc w:val="both"/>
        <w:rPr>
          <w:color w:val="000000"/>
        </w:rPr>
      </w:pPr>
      <w:r>
        <w:rPr>
          <w:b/>
          <w:color w:val="000000"/>
        </w:rPr>
        <w:t>9</w:t>
      </w:r>
      <w:r w:rsidRPr="00EB2526">
        <w:rPr>
          <w:b/>
          <w:color w:val="000000"/>
        </w:rPr>
        <w:t xml:space="preserve">.1. </w:t>
      </w:r>
      <w:r w:rsidRPr="0016103D">
        <w:rPr>
          <w:color w:val="000000"/>
        </w:rPr>
        <w:t xml:space="preserve">В течение 1 (Одного) календарного дня с момента заключения настоящего Договора </w:t>
      </w:r>
      <w:r>
        <w:rPr>
          <w:color w:val="000000"/>
        </w:rPr>
        <w:t>Исполнитель</w:t>
      </w:r>
      <w:r w:rsidRPr="0016103D">
        <w:rPr>
          <w:color w:val="000000"/>
        </w:rPr>
        <w:t xml:space="preserve"> обязуется раскрыть </w:t>
      </w:r>
      <w:r>
        <w:rPr>
          <w:color w:val="000000"/>
        </w:rPr>
        <w:t>Заказчику</w:t>
      </w:r>
      <w:r w:rsidRPr="0016103D">
        <w:rPr>
          <w:color w:val="000000"/>
        </w:rPr>
        <w:t xml:space="preserve"> сведения о собственниках (номинальных владельцах) долей/акций </w:t>
      </w:r>
      <w:r>
        <w:rPr>
          <w:color w:val="000000"/>
        </w:rPr>
        <w:t>Исполнителя</w:t>
      </w:r>
      <w:r w:rsidRPr="0016103D">
        <w:rPr>
          <w:color w:val="000000"/>
        </w:rPr>
        <w:t>, с указанием бенефициаров (в том числе конечного выгодоприобретателя/бенефициара) с предоставлением подтверждающих документов.</w:t>
      </w:r>
    </w:p>
    <w:p w:rsidR="00616B45" w:rsidRPr="0016103D" w:rsidRDefault="00616B45" w:rsidP="00616B45">
      <w:pPr>
        <w:pStyle w:val="af0"/>
        <w:shd w:val="clear" w:color="auto" w:fill="FFFFFF"/>
        <w:ind w:left="0"/>
        <w:jc w:val="both"/>
        <w:rPr>
          <w:color w:val="000000"/>
        </w:rPr>
      </w:pPr>
      <w:r>
        <w:rPr>
          <w:b/>
          <w:color w:val="000000"/>
        </w:rPr>
        <w:t>9</w:t>
      </w:r>
      <w:r w:rsidRPr="00EB2526">
        <w:rPr>
          <w:b/>
          <w:color w:val="000000"/>
        </w:rPr>
        <w:t>.2.</w:t>
      </w:r>
      <w:r>
        <w:rPr>
          <w:color w:val="000000"/>
        </w:rPr>
        <w:t xml:space="preserve"> </w:t>
      </w:r>
      <w:r w:rsidRPr="0016103D">
        <w:rPr>
          <w:color w:val="000000"/>
        </w:rPr>
        <w:t xml:space="preserve">В случае любых изменений сведений о собственниках (номинальных владельцах) долей/акций </w:t>
      </w:r>
      <w:r>
        <w:rPr>
          <w:color w:val="000000"/>
        </w:rPr>
        <w:t>Исполнителя</w:t>
      </w:r>
      <w:r w:rsidRPr="0016103D">
        <w:rPr>
          <w:color w:val="000000"/>
        </w:rPr>
        <w:t xml:space="preserve">, включая бенефициаров (в том числе конечного выгодоприобретателя/бенефициара) </w:t>
      </w:r>
      <w:r>
        <w:rPr>
          <w:color w:val="000000"/>
        </w:rPr>
        <w:t>Исполнитель</w:t>
      </w:r>
      <w:r w:rsidRPr="0016103D">
        <w:rPr>
          <w:color w:val="000000"/>
        </w:rPr>
        <w:t xml:space="preserve"> обязуется в течение </w:t>
      </w:r>
      <w:r>
        <w:rPr>
          <w:color w:val="000000"/>
        </w:rPr>
        <w:t>5</w:t>
      </w:r>
      <w:r w:rsidRPr="0016103D">
        <w:rPr>
          <w:color w:val="000000"/>
        </w:rPr>
        <w:t xml:space="preserve"> (</w:t>
      </w:r>
      <w:r>
        <w:rPr>
          <w:color w:val="000000"/>
        </w:rPr>
        <w:t>Пяти</w:t>
      </w:r>
      <w:r w:rsidRPr="0016103D">
        <w:rPr>
          <w:color w:val="000000"/>
        </w:rPr>
        <w:t>) календарн</w:t>
      </w:r>
      <w:r>
        <w:rPr>
          <w:color w:val="000000"/>
        </w:rPr>
        <w:t>ых</w:t>
      </w:r>
      <w:r w:rsidRPr="0016103D">
        <w:rPr>
          <w:color w:val="000000"/>
        </w:rPr>
        <w:t xml:space="preserve"> дн</w:t>
      </w:r>
      <w:r>
        <w:rPr>
          <w:color w:val="000000"/>
        </w:rPr>
        <w:t>ей</w:t>
      </w:r>
      <w:r w:rsidRPr="0016103D">
        <w:rPr>
          <w:color w:val="000000"/>
        </w:rPr>
        <w:t xml:space="preserve"> </w:t>
      </w:r>
      <w:proofErr w:type="gramStart"/>
      <w:r w:rsidRPr="0016103D">
        <w:rPr>
          <w:color w:val="000000"/>
        </w:rPr>
        <w:t>с даты наступления</w:t>
      </w:r>
      <w:proofErr w:type="gramEnd"/>
      <w:r w:rsidRPr="0016103D">
        <w:rPr>
          <w:color w:val="000000"/>
        </w:rPr>
        <w:t xml:space="preserve"> таких изменений предоставить </w:t>
      </w:r>
      <w:r>
        <w:rPr>
          <w:color w:val="000000"/>
        </w:rPr>
        <w:t>Заказчику</w:t>
      </w:r>
      <w:r w:rsidRPr="0016103D">
        <w:rPr>
          <w:color w:val="000000"/>
        </w:rPr>
        <w:t xml:space="preserve">  актуализированные сведения с предоставлением подтверждающих документов.</w:t>
      </w:r>
    </w:p>
    <w:p w:rsidR="00616B45" w:rsidRPr="0016103D" w:rsidRDefault="00616B45" w:rsidP="00616B45">
      <w:pPr>
        <w:pStyle w:val="af0"/>
        <w:shd w:val="clear" w:color="auto" w:fill="FFFFFF"/>
        <w:ind w:left="0"/>
        <w:jc w:val="both"/>
        <w:rPr>
          <w:color w:val="000000"/>
        </w:rPr>
      </w:pPr>
      <w:r>
        <w:rPr>
          <w:b/>
          <w:color w:val="000000"/>
        </w:rPr>
        <w:t>9</w:t>
      </w:r>
      <w:r w:rsidRPr="00EB2526">
        <w:rPr>
          <w:b/>
          <w:color w:val="000000"/>
        </w:rPr>
        <w:t>.3.</w:t>
      </w:r>
      <w:r>
        <w:rPr>
          <w:color w:val="000000"/>
        </w:rPr>
        <w:t xml:space="preserve"> </w:t>
      </w:r>
      <w:r w:rsidRPr="0016103D">
        <w:rPr>
          <w:color w:val="000000"/>
        </w:rPr>
        <w:t xml:space="preserve">Положения настоящего пункта Стороны признают существенным условием настоящего Договора. В случае не выполнения или ненадлежащего выполнения </w:t>
      </w:r>
      <w:r>
        <w:rPr>
          <w:color w:val="000000"/>
        </w:rPr>
        <w:t>Исполнителем</w:t>
      </w:r>
      <w:r w:rsidRPr="0016103D">
        <w:rPr>
          <w:color w:val="000000"/>
        </w:rPr>
        <w:t xml:space="preserve"> обязательств, предусмотренных настоящим пунктом Договора, Покупатель вправе в одностороннем внесудебном порядке расторгнуть настоящий Договор.</w:t>
      </w:r>
    </w:p>
    <w:p w:rsidR="00616B45" w:rsidRPr="009A1B2F" w:rsidRDefault="00616B45" w:rsidP="00616B45">
      <w:pPr>
        <w:jc w:val="both"/>
      </w:pPr>
    </w:p>
    <w:p w:rsidR="00616B45" w:rsidRDefault="00616B45" w:rsidP="00616B45">
      <w:pPr>
        <w:jc w:val="center"/>
        <w:rPr>
          <w:b/>
          <w:sz w:val="26"/>
          <w:szCs w:val="26"/>
        </w:rPr>
      </w:pPr>
      <w:r>
        <w:rPr>
          <w:b/>
          <w:sz w:val="26"/>
          <w:szCs w:val="26"/>
        </w:rPr>
        <w:t>9. Юридические адреса и реквизиты сторон</w:t>
      </w:r>
    </w:p>
    <w:p w:rsidR="00616B45" w:rsidRDefault="00616B45" w:rsidP="00616B45">
      <w:pPr>
        <w:jc w:val="both"/>
      </w:pPr>
    </w:p>
    <w:tbl>
      <w:tblPr>
        <w:tblW w:w="0" w:type="auto"/>
        <w:tblLayout w:type="fixed"/>
        <w:tblLook w:val="0000"/>
      </w:tblPr>
      <w:tblGrid>
        <w:gridCol w:w="5148"/>
        <w:gridCol w:w="4704"/>
      </w:tblGrid>
      <w:tr w:rsidR="00616B45" w:rsidRPr="00504AF7" w:rsidTr="00003047">
        <w:trPr>
          <w:trHeight w:val="2302"/>
        </w:trPr>
        <w:tc>
          <w:tcPr>
            <w:tcW w:w="5148" w:type="dxa"/>
          </w:tcPr>
          <w:p w:rsidR="00616B45" w:rsidRPr="00504AF7" w:rsidRDefault="00616B45" w:rsidP="00003047">
            <w:pPr>
              <w:rPr>
                <w:b/>
              </w:rPr>
            </w:pPr>
            <w:r w:rsidRPr="00504AF7">
              <w:rPr>
                <w:b/>
              </w:rPr>
              <w:t>ПОКУПАТЕЛЬ:</w:t>
            </w:r>
          </w:p>
          <w:p w:rsidR="00616B45" w:rsidRPr="00504AF7" w:rsidRDefault="00616B45" w:rsidP="00003047"/>
          <w:p w:rsidR="00616B45" w:rsidRPr="00AF20A2" w:rsidRDefault="00616B45" w:rsidP="00003047">
            <w:pPr>
              <w:pStyle w:val="ConsPlusNormal"/>
              <w:widowControl/>
              <w:ind w:right="176" w:firstLine="0"/>
              <w:rPr>
                <w:rFonts w:ascii="Times New Roman" w:hAnsi="Times New Roman" w:cs="Times New Roman"/>
                <w:b/>
                <w:bCs/>
                <w:sz w:val="24"/>
                <w:szCs w:val="24"/>
              </w:rPr>
            </w:pPr>
            <w:r w:rsidRPr="00AF20A2">
              <w:rPr>
                <w:rFonts w:ascii="Times New Roman" w:hAnsi="Times New Roman" w:cs="Times New Roman"/>
                <w:b/>
                <w:bCs/>
                <w:sz w:val="24"/>
                <w:szCs w:val="24"/>
              </w:rPr>
              <w:t>ООО «</w:t>
            </w:r>
            <w:proofErr w:type="spellStart"/>
            <w:r w:rsidRPr="00AF20A2">
              <w:rPr>
                <w:rFonts w:ascii="Times New Roman" w:hAnsi="Times New Roman" w:cs="Times New Roman"/>
                <w:b/>
                <w:bCs/>
                <w:sz w:val="24"/>
                <w:szCs w:val="24"/>
              </w:rPr>
              <w:t>Мосэнергосбыт-Сергиев</w:t>
            </w:r>
            <w:proofErr w:type="spellEnd"/>
            <w:r w:rsidRPr="00AF20A2">
              <w:rPr>
                <w:rFonts w:ascii="Times New Roman" w:hAnsi="Times New Roman" w:cs="Times New Roman"/>
                <w:b/>
                <w:bCs/>
                <w:sz w:val="24"/>
                <w:szCs w:val="24"/>
              </w:rPr>
              <w:t xml:space="preserve"> Посад»</w:t>
            </w:r>
          </w:p>
          <w:p w:rsidR="00616B45" w:rsidRPr="00AF20A2" w:rsidRDefault="00616B45" w:rsidP="00003047">
            <w:pPr>
              <w:pStyle w:val="ConsPlusNormal"/>
              <w:widowControl/>
              <w:ind w:right="176" w:firstLine="0"/>
              <w:rPr>
                <w:rFonts w:ascii="Times New Roman" w:hAnsi="Times New Roman" w:cs="Times New Roman"/>
                <w:b/>
                <w:bCs/>
                <w:sz w:val="24"/>
                <w:szCs w:val="24"/>
              </w:rPr>
            </w:pPr>
          </w:p>
          <w:p w:rsidR="00616B45" w:rsidRPr="00AF20A2" w:rsidRDefault="00616B45" w:rsidP="00003047">
            <w:pPr>
              <w:tabs>
                <w:tab w:val="left" w:pos="555"/>
                <w:tab w:val="left" w:pos="1125"/>
                <w:tab w:val="num" w:pos="1701"/>
                <w:tab w:val="left" w:pos="2280"/>
                <w:tab w:val="left" w:pos="2820"/>
                <w:tab w:val="left" w:pos="3420"/>
                <w:tab w:val="left" w:pos="3990"/>
                <w:tab w:val="left" w:pos="4962"/>
              </w:tabs>
              <w:ind w:right="176"/>
            </w:pPr>
            <w:proofErr w:type="gramStart"/>
            <w:r w:rsidRPr="00AF20A2">
              <w:rPr>
                <w:b/>
              </w:rPr>
              <w:t>Адрес местонахождения</w:t>
            </w:r>
            <w:r w:rsidRPr="00AF20A2">
              <w:t>: 141372,  МО, Сергиево-Посадский район,  г. Хотьково, ул. 1-ая Станционная,  д. 5а</w:t>
            </w:r>
            <w:proofErr w:type="gramEnd"/>
          </w:p>
          <w:p w:rsidR="00616B45" w:rsidRPr="00AF20A2" w:rsidRDefault="00616B45" w:rsidP="00003047">
            <w:pPr>
              <w:tabs>
                <w:tab w:val="left" w:pos="555"/>
                <w:tab w:val="left" w:pos="1125"/>
                <w:tab w:val="num" w:pos="1701"/>
                <w:tab w:val="left" w:pos="2280"/>
                <w:tab w:val="left" w:pos="2820"/>
                <w:tab w:val="left" w:pos="3420"/>
                <w:tab w:val="left" w:pos="3990"/>
                <w:tab w:val="left" w:pos="4515"/>
                <w:tab w:val="left" w:pos="4962"/>
              </w:tabs>
            </w:pPr>
            <w:r w:rsidRPr="00AF20A2">
              <w:rPr>
                <w:b/>
              </w:rPr>
              <w:t>Почтовый адрес</w:t>
            </w:r>
            <w:r w:rsidRPr="00AF20A2">
              <w:t xml:space="preserve">:  141315, МО, г. Сергиев-Посад, ул. </w:t>
            </w:r>
            <w:proofErr w:type="gramStart"/>
            <w:r w:rsidRPr="00AF20A2">
              <w:t>Кооперативная</w:t>
            </w:r>
            <w:proofErr w:type="gramEnd"/>
            <w:r w:rsidRPr="00AF20A2">
              <w:t>, д.2</w:t>
            </w:r>
          </w:p>
          <w:p w:rsidR="00616B45" w:rsidRPr="00AF20A2" w:rsidRDefault="00616B45" w:rsidP="00003047">
            <w:pPr>
              <w:tabs>
                <w:tab w:val="left" w:pos="555"/>
                <w:tab w:val="left" w:pos="1125"/>
                <w:tab w:val="num" w:pos="1701"/>
                <w:tab w:val="left" w:pos="2280"/>
                <w:tab w:val="left" w:pos="2820"/>
                <w:tab w:val="left" w:pos="3420"/>
                <w:tab w:val="left" w:pos="3990"/>
                <w:tab w:val="left" w:pos="4515"/>
                <w:tab w:val="left" w:pos="4962"/>
              </w:tabs>
            </w:pPr>
            <w:r w:rsidRPr="00AF20A2">
              <w:rPr>
                <w:b/>
              </w:rPr>
              <w:t>Телефон/факс</w:t>
            </w:r>
            <w:r w:rsidRPr="00AF20A2">
              <w:t>: (496) 551-32-04</w:t>
            </w:r>
          </w:p>
          <w:p w:rsidR="00616B45" w:rsidRPr="00AF20A2" w:rsidRDefault="00616B45" w:rsidP="00003047">
            <w:pPr>
              <w:tabs>
                <w:tab w:val="left" w:pos="555"/>
                <w:tab w:val="left" w:pos="1125"/>
                <w:tab w:val="num" w:pos="1701"/>
                <w:tab w:val="left" w:pos="2280"/>
                <w:tab w:val="left" w:pos="2820"/>
                <w:tab w:val="left" w:pos="3420"/>
                <w:tab w:val="left" w:pos="3990"/>
                <w:tab w:val="left" w:pos="4515"/>
                <w:tab w:val="left" w:pos="4962"/>
              </w:tabs>
            </w:pPr>
            <w:r w:rsidRPr="00AF20A2">
              <w:rPr>
                <w:b/>
              </w:rPr>
              <w:t>ИНН</w:t>
            </w:r>
            <w:r w:rsidRPr="00AF20A2">
              <w:t>: 5042108140</w:t>
            </w:r>
          </w:p>
          <w:p w:rsidR="00616B45" w:rsidRPr="00AF20A2" w:rsidRDefault="00616B45" w:rsidP="00003047">
            <w:pPr>
              <w:tabs>
                <w:tab w:val="left" w:pos="555"/>
                <w:tab w:val="left" w:pos="1125"/>
                <w:tab w:val="num" w:pos="1701"/>
                <w:tab w:val="left" w:pos="2280"/>
                <w:tab w:val="left" w:pos="2820"/>
                <w:tab w:val="left" w:pos="3420"/>
                <w:tab w:val="left" w:pos="3990"/>
                <w:tab w:val="left" w:pos="4515"/>
                <w:tab w:val="left" w:pos="4962"/>
              </w:tabs>
            </w:pPr>
            <w:r w:rsidRPr="00AF20A2">
              <w:rPr>
                <w:b/>
              </w:rPr>
              <w:t>КПП</w:t>
            </w:r>
            <w:r w:rsidRPr="00AF20A2">
              <w:t>: 504201001</w:t>
            </w:r>
          </w:p>
          <w:p w:rsidR="00616B45" w:rsidRPr="00AF20A2" w:rsidRDefault="00616B45" w:rsidP="00003047">
            <w:pPr>
              <w:tabs>
                <w:tab w:val="left" w:pos="555"/>
                <w:tab w:val="left" w:pos="1125"/>
                <w:tab w:val="num" w:pos="1701"/>
                <w:tab w:val="left" w:pos="2280"/>
                <w:tab w:val="left" w:pos="2820"/>
                <w:tab w:val="left" w:pos="3420"/>
                <w:tab w:val="left" w:pos="3990"/>
                <w:tab w:val="left" w:pos="4515"/>
                <w:tab w:val="left" w:pos="4962"/>
              </w:tabs>
            </w:pPr>
            <w:proofErr w:type="spellStart"/>
            <w:proofErr w:type="gramStart"/>
            <w:r w:rsidRPr="00AF20A2">
              <w:rPr>
                <w:b/>
              </w:rPr>
              <w:t>р</w:t>
            </w:r>
            <w:proofErr w:type="spellEnd"/>
            <w:proofErr w:type="gramEnd"/>
            <w:r w:rsidRPr="00AF20A2">
              <w:rPr>
                <w:b/>
              </w:rPr>
              <w:t>/с</w:t>
            </w:r>
            <w:r w:rsidRPr="00AF20A2">
              <w:t>: 40702810940380004142</w:t>
            </w:r>
          </w:p>
          <w:p w:rsidR="00616B45" w:rsidRPr="00AF20A2" w:rsidRDefault="00616B45" w:rsidP="00003047">
            <w:pPr>
              <w:tabs>
                <w:tab w:val="left" w:pos="555"/>
                <w:tab w:val="left" w:pos="1125"/>
                <w:tab w:val="num" w:pos="1701"/>
                <w:tab w:val="left" w:pos="2280"/>
                <w:tab w:val="left" w:pos="2820"/>
                <w:tab w:val="left" w:pos="3420"/>
                <w:tab w:val="left" w:pos="3990"/>
                <w:tab w:val="left" w:pos="4515"/>
                <w:tab w:val="left" w:pos="4962"/>
              </w:tabs>
            </w:pPr>
            <w:r w:rsidRPr="00AF20A2">
              <w:rPr>
                <w:b/>
              </w:rPr>
              <w:t>в</w:t>
            </w:r>
            <w:r w:rsidRPr="00AF20A2">
              <w:t xml:space="preserve"> ОАО Сбербанк России</w:t>
            </w:r>
          </w:p>
          <w:p w:rsidR="00616B45" w:rsidRPr="00AF20A2" w:rsidRDefault="00616B45" w:rsidP="00003047">
            <w:pPr>
              <w:tabs>
                <w:tab w:val="left" w:pos="555"/>
                <w:tab w:val="left" w:pos="1125"/>
                <w:tab w:val="num" w:pos="1701"/>
                <w:tab w:val="left" w:pos="2280"/>
                <w:tab w:val="left" w:pos="2820"/>
                <w:tab w:val="left" w:pos="3420"/>
                <w:tab w:val="left" w:pos="3990"/>
                <w:tab w:val="left" w:pos="4515"/>
                <w:tab w:val="left" w:pos="4962"/>
              </w:tabs>
            </w:pPr>
            <w:r w:rsidRPr="00AF20A2">
              <w:rPr>
                <w:b/>
                <w:bCs/>
              </w:rPr>
              <w:t>к/с</w:t>
            </w:r>
            <w:r w:rsidRPr="00AF20A2">
              <w:t>: 30101810400000000225</w:t>
            </w:r>
          </w:p>
          <w:p w:rsidR="00616B45" w:rsidRPr="00AF20A2" w:rsidRDefault="00616B45" w:rsidP="00003047">
            <w:pPr>
              <w:tabs>
                <w:tab w:val="left" w:pos="555"/>
                <w:tab w:val="left" w:pos="1125"/>
                <w:tab w:val="num" w:pos="1701"/>
                <w:tab w:val="left" w:pos="2280"/>
                <w:tab w:val="left" w:pos="2820"/>
                <w:tab w:val="left" w:pos="3420"/>
                <w:tab w:val="left" w:pos="3990"/>
                <w:tab w:val="left" w:pos="4515"/>
                <w:tab w:val="left" w:pos="4962"/>
              </w:tabs>
              <w:rPr>
                <w:u w:val="single"/>
              </w:rPr>
            </w:pPr>
            <w:r w:rsidRPr="00AF20A2">
              <w:rPr>
                <w:b/>
              </w:rPr>
              <w:t>БИК</w:t>
            </w:r>
            <w:r w:rsidRPr="00AF20A2">
              <w:t>: 044525225</w:t>
            </w:r>
          </w:p>
          <w:p w:rsidR="00616B45" w:rsidRPr="00AF20A2" w:rsidRDefault="00616B45" w:rsidP="00003047">
            <w:pPr>
              <w:tabs>
                <w:tab w:val="num" w:pos="1418"/>
              </w:tabs>
              <w:rPr>
                <w:bCs/>
                <w:u w:val="single"/>
              </w:rPr>
            </w:pPr>
            <w:r w:rsidRPr="00AF20A2">
              <w:rPr>
                <w:b/>
                <w:bCs/>
              </w:rPr>
              <w:t>ОКПО</w:t>
            </w:r>
            <w:r w:rsidRPr="00AF20A2">
              <w:t>: 61599590</w:t>
            </w:r>
          </w:p>
          <w:p w:rsidR="00616B45" w:rsidRPr="00AF20A2" w:rsidRDefault="00616B45" w:rsidP="00003047">
            <w:pPr>
              <w:tabs>
                <w:tab w:val="left" w:pos="555"/>
                <w:tab w:val="left" w:pos="1125"/>
                <w:tab w:val="num" w:pos="1701"/>
                <w:tab w:val="left" w:pos="2280"/>
                <w:tab w:val="left" w:pos="2820"/>
                <w:tab w:val="left" w:pos="3420"/>
                <w:tab w:val="left" w:pos="3990"/>
                <w:tab w:val="left" w:pos="4515"/>
                <w:tab w:val="left" w:pos="4962"/>
              </w:tabs>
              <w:rPr>
                <w:u w:val="single"/>
              </w:rPr>
            </w:pPr>
            <w:r w:rsidRPr="00AF20A2">
              <w:rPr>
                <w:b/>
                <w:bCs/>
              </w:rPr>
              <w:t>ОГРН</w:t>
            </w:r>
            <w:r w:rsidRPr="00AF20A2">
              <w:t>: 1095042003330</w:t>
            </w:r>
          </w:p>
          <w:p w:rsidR="00616B45" w:rsidRPr="00AF20A2" w:rsidRDefault="00616B45" w:rsidP="00003047">
            <w:pPr>
              <w:pStyle w:val="ab"/>
              <w:tabs>
                <w:tab w:val="clear" w:pos="4677"/>
                <w:tab w:val="clear" w:pos="9355"/>
                <w:tab w:val="left" w:pos="555"/>
                <w:tab w:val="left" w:pos="1125"/>
                <w:tab w:val="num" w:pos="1701"/>
                <w:tab w:val="left" w:pos="2280"/>
                <w:tab w:val="left" w:pos="2820"/>
                <w:tab w:val="left" w:pos="3420"/>
                <w:tab w:val="left" w:pos="3990"/>
                <w:tab w:val="left" w:pos="4515"/>
                <w:tab w:val="left" w:pos="4962"/>
              </w:tabs>
              <w:rPr>
                <w:b/>
                <w:bCs/>
              </w:rPr>
            </w:pPr>
          </w:p>
          <w:p w:rsidR="00616B45" w:rsidRPr="00504AF7" w:rsidRDefault="00616B45" w:rsidP="00003047"/>
        </w:tc>
        <w:tc>
          <w:tcPr>
            <w:tcW w:w="4704" w:type="dxa"/>
          </w:tcPr>
          <w:p w:rsidR="00616B45" w:rsidRPr="00504AF7" w:rsidRDefault="00616B45" w:rsidP="00003047">
            <w:pPr>
              <w:rPr>
                <w:b/>
              </w:rPr>
            </w:pPr>
            <w:r w:rsidRPr="00504AF7">
              <w:rPr>
                <w:b/>
              </w:rPr>
              <w:t>ПОСТАВЩИК:</w:t>
            </w:r>
          </w:p>
          <w:p w:rsidR="00616B45" w:rsidRPr="00504AF7" w:rsidRDefault="00616B45" w:rsidP="00003047"/>
          <w:p w:rsidR="00616B45" w:rsidRPr="00504AF7" w:rsidRDefault="00616B45" w:rsidP="00003047">
            <w:pPr>
              <w:rPr>
                <w:color w:val="000000"/>
              </w:rPr>
            </w:pPr>
            <w:r>
              <w:rPr>
                <w:color w:val="000000"/>
              </w:rPr>
              <w:t>_______ «________________</w:t>
            </w:r>
            <w:r w:rsidRPr="00504AF7">
              <w:rPr>
                <w:color w:val="000000"/>
              </w:rPr>
              <w:t>»</w:t>
            </w:r>
          </w:p>
          <w:p w:rsidR="00616B45" w:rsidRDefault="00616B45" w:rsidP="00003047">
            <w:pPr>
              <w:pStyle w:val="310"/>
              <w:jc w:val="left"/>
              <w:rPr>
                <w:rFonts w:ascii="Times New Roman" w:hAnsi="Times New Roman"/>
                <w:szCs w:val="24"/>
              </w:rPr>
            </w:pPr>
            <w:r w:rsidRPr="00504AF7">
              <w:rPr>
                <w:rFonts w:ascii="Times New Roman" w:hAnsi="Times New Roman"/>
                <w:szCs w:val="24"/>
              </w:rPr>
              <w:t xml:space="preserve">Адрес: </w:t>
            </w:r>
            <w:r>
              <w:rPr>
                <w:rFonts w:ascii="Times New Roman" w:hAnsi="Times New Roman"/>
                <w:szCs w:val="24"/>
              </w:rPr>
              <w:t>________________________</w:t>
            </w:r>
          </w:p>
          <w:p w:rsidR="00616B45" w:rsidRDefault="00616B45" w:rsidP="00003047">
            <w:pPr>
              <w:pStyle w:val="310"/>
              <w:jc w:val="left"/>
              <w:rPr>
                <w:rFonts w:ascii="Times New Roman" w:hAnsi="Times New Roman"/>
                <w:szCs w:val="24"/>
              </w:rPr>
            </w:pPr>
            <w:r>
              <w:rPr>
                <w:rFonts w:ascii="Times New Roman" w:hAnsi="Times New Roman"/>
                <w:szCs w:val="24"/>
              </w:rPr>
              <w:t>______________________________</w:t>
            </w:r>
          </w:p>
          <w:p w:rsidR="00616B45" w:rsidRPr="00504AF7" w:rsidRDefault="00616B45" w:rsidP="00003047">
            <w:pPr>
              <w:pStyle w:val="310"/>
              <w:jc w:val="left"/>
              <w:rPr>
                <w:rFonts w:ascii="Times New Roman" w:hAnsi="Times New Roman"/>
                <w:color w:val="000000"/>
                <w:szCs w:val="24"/>
              </w:rPr>
            </w:pPr>
          </w:p>
          <w:p w:rsidR="00616B45" w:rsidRPr="00504AF7" w:rsidRDefault="00616B45" w:rsidP="00003047">
            <w:pPr>
              <w:rPr>
                <w:color w:val="000000"/>
              </w:rPr>
            </w:pPr>
            <w:r>
              <w:rPr>
                <w:color w:val="000000"/>
              </w:rPr>
              <w:t xml:space="preserve">ИНН </w:t>
            </w:r>
          </w:p>
          <w:p w:rsidR="00616B45" w:rsidRPr="00504AF7" w:rsidRDefault="00616B45" w:rsidP="00003047">
            <w:pPr>
              <w:rPr>
                <w:color w:val="000000"/>
              </w:rPr>
            </w:pPr>
            <w:r w:rsidRPr="00504AF7">
              <w:rPr>
                <w:color w:val="000000"/>
              </w:rPr>
              <w:t xml:space="preserve">КПП </w:t>
            </w:r>
          </w:p>
          <w:p w:rsidR="00616B45" w:rsidRPr="00504AF7" w:rsidRDefault="00616B45" w:rsidP="00003047">
            <w:pPr>
              <w:rPr>
                <w:color w:val="000000"/>
              </w:rPr>
            </w:pPr>
            <w:proofErr w:type="spellStart"/>
            <w:proofErr w:type="gramStart"/>
            <w:r w:rsidRPr="00504AF7">
              <w:rPr>
                <w:color w:val="000000"/>
              </w:rPr>
              <w:t>р</w:t>
            </w:r>
            <w:proofErr w:type="spellEnd"/>
            <w:proofErr w:type="gramEnd"/>
            <w:r w:rsidRPr="00504AF7">
              <w:rPr>
                <w:color w:val="000000"/>
              </w:rPr>
              <w:t xml:space="preserve">/с </w:t>
            </w:r>
          </w:p>
          <w:p w:rsidR="00616B45" w:rsidRPr="00504AF7" w:rsidRDefault="00616B45" w:rsidP="00003047">
            <w:pPr>
              <w:rPr>
                <w:color w:val="000000"/>
              </w:rPr>
            </w:pPr>
            <w:r w:rsidRPr="00504AF7">
              <w:rPr>
                <w:color w:val="000000"/>
              </w:rPr>
              <w:t xml:space="preserve">Банк: </w:t>
            </w:r>
          </w:p>
          <w:p w:rsidR="00616B45" w:rsidRPr="00504AF7" w:rsidRDefault="00616B45" w:rsidP="00003047">
            <w:pPr>
              <w:rPr>
                <w:color w:val="000000"/>
              </w:rPr>
            </w:pPr>
            <w:r w:rsidRPr="00504AF7">
              <w:rPr>
                <w:color w:val="000000"/>
              </w:rPr>
              <w:t xml:space="preserve">к/с </w:t>
            </w:r>
          </w:p>
          <w:p w:rsidR="00616B45" w:rsidRPr="00504AF7" w:rsidRDefault="00616B45" w:rsidP="00003047">
            <w:pPr>
              <w:rPr>
                <w:color w:val="000000"/>
              </w:rPr>
            </w:pPr>
            <w:r w:rsidRPr="00504AF7">
              <w:rPr>
                <w:color w:val="000000"/>
              </w:rPr>
              <w:t>БИК</w:t>
            </w:r>
          </w:p>
          <w:p w:rsidR="00616B45" w:rsidRPr="00504AF7" w:rsidRDefault="00616B45" w:rsidP="00003047"/>
        </w:tc>
      </w:tr>
      <w:tr w:rsidR="00616B45" w:rsidRPr="00504AF7" w:rsidTr="00003047">
        <w:trPr>
          <w:trHeight w:val="1251"/>
        </w:trPr>
        <w:tc>
          <w:tcPr>
            <w:tcW w:w="5148" w:type="dxa"/>
          </w:tcPr>
          <w:p w:rsidR="00616B45" w:rsidRPr="00504AF7" w:rsidRDefault="00616B45" w:rsidP="00003047">
            <w:pPr>
              <w:jc w:val="both"/>
            </w:pPr>
          </w:p>
          <w:p w:rsidR="00616B45" w:rsidRPr="00504AF7" w:rsidRDefault="00616B45" w:rsidP="00003047">
            <w:r>
              <w:t>Директор</w:t>
            </w:r>
          </w:p>
          <w:p w:rsidR="00616B45" w:rsidRPr="00504AF7" w:rsidRDefault="00616B45" w:rsidP="00003047"/>
          <w:p w:rsidR="00616B45" w:rsidRPr="00005048" w:rsidRDefault="00616B45" w:rsidP="00003047">
            <w:r w:rsidRPr="00005048">
              <w:t>__________________/</w:t>
            </w:r>
            <w:r>
              <w:rPr>
                <w:color w:val="000000"/>
              </w:rPr>
              <w:t>Свириденков В.И.</w:t>
            </w:r>
            <w:r w:rsidRPr="00005048">
              <w:t>/</w:t>
            </w:r>
          </w:p>
          <w:p w:rsidR="00616B45" w:rsidRPr="00504AF7" w:rsidRDefault="00616B45" w:rsidP="00003047">
            <w:r w:rsidRPr="00504AF7">
              <w:t>МП</w:t>
            </w:r>
          </w:p>
        </w:tc>
        <w:tc>
          <w:tcPr>
            <w:tcW w:w="4704" w:type="dxa"/>
          </w:tcPr>
          <w:p w:rsidR="00616B45" w:rsidRPr="00504AF7" w:rsidRDefault="00616B45" w:rsidP="00003047"/>
          <w:p w:rsidR="00616B45" w:rsidRPr="00504AF7" w:rsidRDefault="00616B45" w:rsidP="00003047">
            <w:r w:rsidRPr="00504AF7">
              <w:t>Генеральный директор</w:t>
            </w:r>
          </w:p>
          <w:p w:rsidR="00616B45" w:rsidRPr="00504AF7" w:rsidRDefault="00616B45" w:rsidP="00003047">
            <w:r w:rsidRPr="00504AF7">
              <w:t xml:space="preserve">     </w:t>
            </w:r>
          </w:p>
          <w:p w:rsidR="00616B45" w:rsidRPr="00504AF7" w:rsidRDefault="00616B45" w:rsidP="00003047">
            <w:pPr>
              <w:jc w:val="both"/>
            </w:pPr>
            <w:r w:rsidRPr="00504AF7">
              <w:t>__________________/</w:t>
            </w:r>
            <w:r>
              <w:t>____________</w:t>
            </w:r>
            <w:r w:rsidRPr="00504AF7">
              <w:t>/</w:t>
            </w:r>
          </w:p>
          <w:p w:rsidR="00616B45" w:rsidRPr="00504AF7" w:rsidRDefault="00616B45" w:rsidP="00003047">
            <w:pPr>
              <w:jc w:val="both"/>
            </w:pPr>
            <w:r w:rsidRPr="00504AF7">
              <w:t xml:space="preserve">МП </w:t>
            </w:r>
          </w:p>
        </w:tc>
      </w:tr>
    </w:tbl>
    <w:p w:rsidR="00616B45" w:rsidRDefault="00616B45" w:rsidP="00616B45">
      <w:pPr>
        <w:autoSpaceDE/>
        <w:autoSpaceDN/>
        <w:sectPr w:rsidR="00616B45">
          <w:pgSz w:w="11906" w:h="16838"/>
          <w:pgMar w:top="719" w:right="851" w:bottom="540" w:left="1260" w:header="709" w:footer="121" w:gutter="0"/>
          <w:cols w:space="720"/>
        </w:sectPr>
      </w:pPr>
    </w:p>
    <w:p w:rsidR="00616B45" w:rsidRDefault="00616B45" w:rsidP="00616B45">
      <w:pPr>
        <w:jc w:val="center"/>
      </w:pPr>
      <w:r>
        <w:lastRenderedPageBreak/>
        <w:t xml:space="preserve">                                                                 Приложение № 1</w:t>
      </w:r>
    </w:p>
    <w:p w:rsidR="00616B45" w:rsidRPr="00260C4E" w:rsidRDefault="00616B45" w:rsidP="00616B45">
      <w:pPr>
        <w:jc w:val="center"/>
        <w:rPr>
          <w:lang w:val="en-US"/>
        </w:rPr>
      </w:pPr>
      <w:r>
        <w:t xml:space="preserve">                                                                                     к Договору</w:t>
      </w:r>
      <w:r>
        <w:rPr>
          <w:lang w:val="en-US"/>
        </w:rPr>
        <w:t xml:space="preserve"> </w:t>
      </w:r>
      <w:r>
        <w:t>№  ___________</w:t>
      </w:r>
    </w:p>
    <w:p w:rsidR="00616B45" w:rsidRDefault="00616B45" w:rsidP="00616B45">
      <w:pPr>
        <w:jc w:val="center"/>
      </w:pPr>
      <w:r>
        <w:t xml:space="preserve">                                                                   «__» __________ </w:t>
      </w:r>
      <w:proofErr w:type="gramStart"/>
      <w:r>
        <w:t>г</w:t>
      </w:r>
      <w:proofErr w:type="gramEnd"/>
      <w:r>
        <w:t>.</w:t>
      </w:r>
    </w:p>
    <w:p w:rsidR="00616B45" w:rsidRDefault="00616B45" w:rsidP="00616B45">
      <w:pPr>
        <w:jc w:val="right"/>
      </w:pPr>
    </w:p>
    <w:p w:rsidR="00616B45" w:rsidRDefault="00616B45" w:rsidP="00616B45">
      <w:pPr>
        <w:jc w:val="center"/>
        <w:rPr>
          <w:b/>
        </w:rPr>
      </w:pPr>
      <w:r>
        <w:rPr>
          <w:b/>
        </w:rPr>
        <w:t>ПРАВИЛА ПОЛЬЗОВАНИЯ</w:t>
      </w:r>
    </w:p>
    <w:p w:rsidR="00616B45" w:rsidRDefault="00616B45" w:rsidP="00616B45">
      <w:pPr>
        <w:jc w:val="center"/>
        <w:rPr>
          <w:b/>
        </w:rPr>
      </w:pPr>
      <w:r>
        <w:rPr>
          <w:b/>
        </w:rPr>
        <w:t>пластиковыми картами</w:t>
      </w:r>
    </w:p>
    <w:p w:rsidR="00616B45" w:rsidRDefault="00616B45" w:rsidP="00616B45">
      <w:pPr>
        <w:jc w:val="both"/>
      </w:pPr>
    </w:p>
    <w:p w:rsidR="00616B45" w:rsidRDefault="00616B45" w:rsidP="00616B45">
      <w:pPr>
        <w:jc w:val="center"/>
        <w:rPr>
          <w:b/>
        </w:rPr>
      </w:pPr>
      <w:r>
        <w:rPr>
          <w:b/>
        </w:rPr>
        <w:t>1. ОБЩИЕ ПОЛОЖЕНИЯ</w:t>
      </w:r>
    </w:p>
    <w:p w:rsidR="00616B45" w:rsidRDefault="00616B45" w:rsidP="00616B45">
      <w:pPr>
        <w:jc w:val="center"/>
        <w:rPr>
          <w:b/>
        </w:rPr>
      </w:pPr>
    </w:p>
    <w:p w:rsidR="00616B45" w:rsidRDefault="00616B45" w:rsidP="00616B45">
      <w:pPr>
        <w:jc w:val="both"/>
      </w:pPr>
      <w:r>
        <w:rPr>
          <w:b/>
        </w:rPr>
        <w:t>1.1.</w:t>
      </w:r>
      <w:r>
        <w:t xml:space="preserve"> </w:t>
      </w:r>
      <w:proofErr w:type="spellStart"/>
      <w:r>
        <w:t>Petrol</w:t>
      </w:r>
      <w:proofErr w:type="spellEnd"/>
      <w:r>
        <w:t xml:space="preserve"> </w:t>
      </w:r>
      <w:proofErr w:type="spellStart"/>
      <w:r>
        <w:t>Plus</w:t>
      </w:r>
      <w:proofErr w:type="spellEnd"/>
      <w:r>
        <w:t xml:space="preserve"> - система учета постоянных Покупателей и безналичных расчетов с использованием микропроцессорных карт. </w:t>
      </w:r>
    </w:p>
    <w:p w:rsidR="00616B45" w:rsidRDefault="00616B45" w:rsidP="00616B45">
      <w:pPr>
        <w:jc w:val="both"/>
      </w:pPr>
      <w:r>
        <w:rPr>
          <w:b/>
        </w:rPr>
        <w:t>1.2.</w:t>
      </w:r>
      <w:r>
        <w:t xml:space="preserve">  Покупатель – юридическое лицо, заключившее с Поставщиком Договор.</w:t>
      </w:r>
    </w:p>
    <w:p w:rsidR="00616B45" w:rsidRDefault="00616B45" w:rsidP="00616B45">
      <w:pPr>
        <w:jc w:val="both"/>
      </w:pPr>
      <w:r>
        <w:rPr>
          <w:b/>
        </w:rPr>
        <w:t>1.3.</w:t>
      </w:r>
      <w:r>
        <w:t xml:space="preserve"> ПК - пластиковая карта системы </w:t>
      </w:r>
      <w:proofErr w:type="spellStart"/>
      <w:r>
        <w:t>Petrol</w:t>
      </w:r>
      <w:proofErr w:type="spellEnd"/>
      <w:r>
        <w:t xml:space="preserve"> </w:t>
      </w:r>
      <w:proofErr w:type="spellStart"/>
      <w:r>
        <w:t>Plus</w:t>
      </w:r>
      <w:proofErr w:type="spellEnd"/>
      <w:r>
        <w:t xml:space="preserve"> со встроенной микросхемой, предназначенная для учета обязательств Поставщика перед Покупателем в отпуске топлива, а также для учета объема и ассортимента топлива, полученного Клиентом на АЗС, обслуживающих ПК.</w:t>
      </w:r>
    </w:p>
    <w:p w:rsidR="00616B45" w:rsidRDefault="00616B45" w:rsidP="00616B45">
      <w:pPr>
        <w:jc w:val="both"/>
      </w:pPr>
      <w:r>
        <w:rPr>
          <w:b/>
        </w:rPr>
        <w:t>1.4.</w:t>
      </w:r>
      <w:r>
        <w:t xml:space="preserve"> Лимитированная ПК – карта, на которой устанавливается единый суточный или месячный лимит (в литрах). По лимитированной ПК Клиент может получить топливо, общее количество которого за сутки или за месяц не может превышать установленный лимит, независимо от того, сколько литров топлива было получено по ПК в предыдущие дни.</w:t>
      </w:r>
    </w:p>
    <w:p w:rsidR="00616B45" w:rsidRDefault="00616B45" w:rsidP="00616B45">
      <w:pPr>
        <w:jc w:val="both"/>
      </w:pPr>
      <w:r>
        <w:rPr>
          <w:b/>
        </w:rPr>
        <w:t>1.5.</w:t>
      </w:r>
      <w:r>
        <w:t xml:space="preserve">  Субсчет Покупателя –  счет Покупателя в системе __________, для учета движения денежных средств по всем картам Покупателя.</w:t>
      </w:r>
    </w:p>
    <w:p w:rsidR="00616B45" w:rsidRDefault="00616B45" w:rsidP="00616B45">
      <w:pPr>
        <w:jc w:val="both"/>
      </w:pPr>
      <w:r>
        <w:rPr>
          <w:b/>
        </w:rPr>
        <w:t>1.6.</w:t>
      </w:r>
      <w:r>
        <w:t xml:space="preserve">  ПК Покупатель приобретает по безналичному расчету у Поставщика. Поставщик имеет право отказать в предоставлении Покупателю карт, а также приостановить их действие по причине невыполнения Покупателем своих обязательств по Договору.</w:t>
      </w:r>
    </w:p>
    <w:p w:rsidR="00616B45" w:rsidRDefault="00616B45" w:rsidP="00616B45">
      <w:pPr>
        <w:jc w:val="both"/>
      </w:pPr>
      <w:r>
        <w:rPr>
          <w:b/>
        </w:rPr>
        <w:t>1.7.</w:t>
      </w:r>
      <w:r>
        <w:t xml:space="preserve"> Держатель ПК – представитель  Покупателя (как правило, водитель), уполномоченный проводить операции с использованием ПК от лица Покупателя.</w:t>
      </w:r>
    </w:p>
    <w:p w:rsidR="00616B45" w:rsidRDefault="00616B45" w:rsidP="00616B45">
      <w:pPr>
        <w:jc w:val="both"/>
      </w:pPr>
    </w:p>
    <w:p w:rsidR="00616B45" w:rsidRDefault="00616B45" w:rsidP="00616B45">
      <w:pPr>
        <w:jc w:val="center"/>
        <w:rPr>
          <w:b/>
        </w:rPr>
      </w:pPr>
      <w:r>
        <w:rPr>
          <w:b/>
        </w:rPr>
        <w:t>2. ОФОРМЛЕНИЕ ПК</w:t>
      </w:r>
    </w:p>
    <w:p w:rsidR="00616B45" w:rsidRDefault="00616B45" w:rsidP="00616B45">
      <w:pPr>
        <w:jc w:val="center"/>
        <w:rPr>
          <w:b/>
        </w:rPr>
      </w:pPr>
    </w:p>
    <w:p w:rsidR="00616B45" w:rsidRDefault="00616B45" w:rsidP="00616B45">
      <w:pPr>
        <w:jc w:val="both"/>
      </w:pPr>
      <w:r>
        <w:rPr>
          <w:b/>
        </w:rPr>
        <w:t>2.1.</w:t>
      </w:r>
      <w:r>
        <w:t xml:space="preserve"> В офисе Поставщика Покупатель может получить и заполнить все необходимые документы для оформления ПК в соответствии с Договором.</w:t>
      </w:r>
    </w:p>
    <w:p w:rsidR="00616B45" w:rsidRDefault="00616B45" w:rsidP="00616B45">
      <w:pPr>
        <w:jc w:val="both"/>
      </w:pPr>
      <w:r>
        <w:rPr>
          <w:b/>
        </w:rPr>
        <w:t>2.2.</w:t>
      </w:r>
      <w:r>
        <w:t xml:space="preserve"> ПК форматируются после зачисления средств  на  расчетный счет Поставщика в  счет оплаты  заявленного количества ПК и моторного топлива.</w:t>
      </w:r>
    </w:p>
    <w:p w:rsidR="00616B45" w:rsidRDefault="00616B45" w:rsidP="00616B45">
      <w:pPr>
        <w:jc w:val="both"/>
      </w:pPr>
      <w:r>
        <w:rPr>
          <w:b/>
        </w:rPr>
        <w:t>2.3</w:t>
      </w:r>
      <w:r>
        <w:t xml:space="preserve">. Объем приобретаемого Покупателем топлива определенного вида согласно его Заявке            № 2, привязывается и записывается на Субсчет Покупателя.  </w:t>
      </w:r>
    </w:p>
    <w:p w:rsidR="00616B45" w:rsidRDefault="00616B45" w:rsidP="00616B45">
      <w:pPr>
        <w:jc w:val="both"/>
      </w:pPr>
      <w:r>
        <w:rPr>
          <w:b/>
        </w:rPr>
        <w:t>2.4.</w:t>
      </w:r>
      <w:r>
        <w:t xml:space="preserve"> На лимитированных ПК устанавливаются суточные или месячные лимиты в соответствии с Заявкой Покупателя. </w:t>
      </w:r>
    </w:p>
    <w:p w:rsidR="00616B45" w:rsidRDefault="00616B45" w:rsidP="00616B45">
      <w:pPr>
        <w:jc w:val="both"/>
      </w:pPr>
      <w:r>
        <w:rPr>
          <w:b/>
        </w:rPr>
        <w:t>2.5.</w:t>
      </w:r>
      <w:r>
        <w:t xml:space="preserve"> Для изменения суточных или месячных лимитов, устанавливаемых на лимитированных ПК в ходе их подготовки к передаче Покупателю, необходимо переформатирование ПК в офисе Поставщика.</w:t>
      </w:r>
    </w:p>
    <w:p w:rsidR="00616B45" w:rsidRDefault="00616B45" w:rsidP="00616B45">
      <w:pPr>
        <w:jc w:val="both"/>
      </w:pPr>
      <w:r>
        <w:rPr>
          <w:b/>
        </w:rPr>
        <w:t>2.6.</w:t>
      </w:r>
      <w:r>
        <w:t xml:space="preserve"> ПК получаются представителем Покупателя по  доверенности в офисе Поставщика.</w:t>
      </w:r>
    </w:p>
    <w:p w:rsidR="00616B45" w:rsidRDefault="00616B45" w:rsidP="00616B45">
      <w:pPr>
        <w:jc w:val="center"/>
        <w:rPr>
          <w:b/>
        </w:rPr>
      </w:pPr>
    </w:p>
    <w:p w:rsidR="00616B45" w:rsidRDefault="00616B45" w:rsidP="00616B45">
      <w:pPr>
        <w:jc w:val="center"/>
        <w:rPr>
          <w:b/>
        </w:rPr>
      </w:pPr>
      <w:r>
        <w:rPr>
          <w:b/>
        </w:rPr>
        <w:t>3. ИСПОЛЬЗОВАНИЕ ПК</w:t>
      </w:r>
    </w:p>
    <w:p w:rsidR="00616B45" w:rsidRDefault="00616B45" w:rsidP="00616B45">
      <w:pPr>
        <w:jc w:val="center"/>
        <w:rPr>
          <w:b/>
        </w:rPr>
      </w:pPr>
    </w:p>
    <w:p w:rsidR="00616B45" w:rsidRDefault="00616B45" w:rsidP="00616B45">
      <w:pPr>
        <w:jc w:val="both"/>
      </w:pPr>
      <w:r>
        <w:rPr>
          <w:b/>
        </w:rPr>
        <w:t>3.1.</w:t>
      </w:r>
      <w:r>
        <w:t xml:space="preserve"> ПК может быть </w:t>
      </w:r>
      <w:proofErr w:type="gramStart"/>
      <w:r>
        <w:t>использована</w:t>
      </w:r>
      <w:proofErr w:type="gramEnd"/>
      <w:r>
        <w:t xml:space="preserve"> только для получения топлива на автозаправочных станциях (далее ТО), указанных в Приложение №2. Покупатель несет финансовую ответственность за все операции, совершенные с использованием принадлежащих ему пластиковых карт (далее ПК).</w:t>
      </w:r>
    </w:p>
    <w:p w:rsidR="00616B45" w:rsidRDefault="00616B45" w:rsidP="00616B45">
      <w:pPr>
        <w:jc w:val="both"/>
      </w:pPr>
      <w:r>
        <w:rPr>
          <w:b/>
        </w:rPr>
        <w:t>3.2.</w:t>
      </w:r>
      <w:r>
        <w:t xml:space="preserve"> Порядок обслуживания Покупателя сотрудником ТО при отпуске топлива по ПК регламентируются действующей Инструкцией оператора ТО по приему и обслуживанию ПК.</w:t>
      </w:r>
    </w:p>
    <w:p w:rsidR="00616B45" w:rsidRDefault="00616B45" w:rsidP="00616B45">
      <w:pPr>
        <w:jc w:val="both"/>
      </w:pPr>
      <w:r>
        <w:rPr>
          <w:b/>
        </w:rPr>
        <w:t>3.3.</w:t>
      </w:r>
      <w:r>
        <w:t xml:space="preserve"> В связи с технологическими особенностями работы ПК, отпуск топлива Покупателю по ПК возможен только на конкретный объем топлива.</w:t>
      </w:r>
    </w:p>
    <w:p w:rsidR="00616B45" w:rsidRDefault="00616B45" w:rsidP="00616B45">
      <w:pPr>
        <w:jc w:val="both"/>
      </w:pPr>
      <w:r>
        <w:rPr>
          <w:b/>
        </w:rPr>
        <w:t>3.4.</w:t>
      </w:r>
      <w:r>
        <w:t xml:space="preserve"> Стандартная процедура отпуска топлива Покупателю по ПК состоит из следующих </w:t>
      </w:r>
      <w:r>
        <w:lastRenderedPageBreak/>
        <w:t>шагов</w:t>
      </w:r>
    </w:p>
    <w:p w:rsidR="00616B45" w:rsidRDefault="00616B45" w:rsidP="00616B45">
      <w:pPr>
        <w:jc w:val="both"/>
      </w:pPr>
      <w:r>
        <w:t xml:space="preserve">ШАГ 1. Покупатель передает ПК оператору ТО, сообщает ему номер топливно-раздаточной колонки (далее ТРК), марку и объем топлива, которое он желает приобрести. </w:t>
      </w:r>
    </w:p>
    <w:p w:rsidR="00616B45" w:rsidRDefault="00616B45" w:rsidP="00616B45">
      <w:pPr>
        <w:jc w:val="both"/>
      </w:pPr>
      <w:r>
        <w:t>ШАГ 2. Оператор ТО, используя терминал для приема ПК, проводит операцию списания требуемого количества топлива с ПК</w:t>
      </w:r>
      <w:proofErr w:type="gramStart"/>
      <w:r>
        <w:t>.</w:t>
      </w:r>
      <w:proofErr w:type="gramEnd"/>
      <w:r>
        <w:t xml:space="preserve"> (</w:t>
      </w:r>
      <w:proofErr w:type="gramStart"/>
      <w:r>
        <w:t>м</w:t>
      </w:r>
      <w:proofErr w:type="gramEnd"/>
      <w:r>
        <w:t xml:space="preserve">ожет потребоваться </w:t>
      </w:r>
      <w:proofErr w:type="spellStart"/>
      <w:r>
        <w:t>Pin</w:t>
      </w:r>
      <w:proofErr w:type="spellEnd"/>
      <w:r>
        <w:t xml:space="preserve"> код ПК) и выдает Покупателю чек карточного терминала, подтверждающий проведение операции.</w:t>
      </w:r>
    </w:p>
    <w:p w:rsidR="00616B45" w:rsidRDefault="00616B45" w:rsidP="00616B45">
      <w:pPr>
        <w:jc w:val="both"/>
      </w:pPr>
      <w:r>
        <w:t>ШАГ 3. Покупатель обязан проверить правильность оформления проведенной операции (т.е. правильность указания в чеке карточного терминала марки топлива, количества литров и остатков суточных лимитов).</w:t>
      </w:r>
    </w:p>
    <w:p w:rsidR="00616B45" w:rsidRDefault="00616B45" w:rsidP="00616B45">
      <w:pPr>
        <w:jc w:val="both"/>
      </w:pPr>
      <w:r>
        <w:t xml:space="preserve">ШАГ 4. Оператор ТО забирает чек карточного терминала, и возвращает Покупателю </w:t>
      </w:r>
      <w:proofErr w:type="gramStart"/>
      <w:r>
        <w:t>принадлежащую</w:t>
      </w:r>
      <w:proofErr w:type="gramEnd"/>
      <w:r>
        <w:t xml:space="preserve"> ему ПК вместе со вторым экземпляром чека карточного терминала и чеком кассовой машины. Покупатель обязан сохранить указанные чеки для случаев рассмотрения спорных ситуаций. </w:t>
      </w:r>
    </w:p>
    <w:p w:rsidR="00616B45" w:rsidRDefault="00616B45" w:rsidP="00616B45">
      <w:pPr>
        <w:jc w:val="both"/>
      </w:pPr>
      <w:r>
        <w:t xml:space="preserve">ШАГ 5. Покупатель забирает </w:t>
      </w:r>
      <w:proofErr w:type="gramStart"/>
      <w:r>
        <w:t>свою</w:t>
      </w:r>
      <w:proofErr w:type="gramEnd"/>
      <w:r>
        <w:t xml:space="preserve"> ПК и два вышеуказанных чека, идет к ТРК и получает отпущенное топливо.</w:t>
      </w:r>
    </w:p>
    <w:p w:rsidR="00616B45" w:rsidRDefault="00616B45" w:rsidP="00616B45">
      <w:pPr>
        <w:jc w:val="both"/>
      </w:pPr>
      <w:r>
        <w:rPr>
          <w:b/>
        </w:rPr>
        <w:t>3.5.</w:t>
      </w:r>
      <w:r>
        <w:t xml:space="preserve"> В случае</w:t>
      </w:r>
      <w:proofErr w:type="gramStart"/>
      <w:r>
        <w:t>,</w:t>
      </w:r>
      <w:proofErr w:type="gramEnd"/>
      <w:r>
        <w:t xml:space="preserve"> если операция отпуска топлива, заказанного в п. 3.4. остановлена по причине превышения заказанного количества топлива величины свободного объема топливной емкости (перелив), в обязательном порядке должна быть проведена операция возврата, не вошедшего количества топлива на ПК Покупателя. Возврат неполученного топлива на ТО Покупателем осуществляется по следующей процедуре:</w:t>
      </w:r>
    </w:p>
    <w:p w:rsidR="00616B45" w:rsidRDefault="00616B45" w:rsidP="00616B45">
      <w:pPr>
        <w:jc w:val="both"/>
      </w:pPr>
      <w:r>
        <w:t xml:space="preserve">ШАГ 1. Покупатель передает </w:t>
      </w:r>
      <w:proofErr w:type="gramStart"/>
      <w:r>
        <w:t>свою</w:t>
      </w:r>
      <w:proofErr w:type="gramEnd"/>
      <w:r>
        <w:t xml:space="preserve"> ПК оператору ТО, сообщает номер ТРК и просит вернуть не заправленное топливо на ПК.</w:t>
      </w:r>
    </w:p>
    <w:p w:rsidR="00616B45" w:rsidRDefault="00616B45" w:rsidP="00616B45">
      <w:pPr>
        <w:jc w:val="both"/>
      </w:pPr>
      <w:r>
        <w:t>ШАГ 2. Оператор ТО, используя терминал для приема ПК, проводит операцию возврата топлива на ПК.</w:t>
      </w:r>
    </w:p>
    <w:p w:rsidR="00616B45" w:rsidRDefault="00616B45" w:rsidP="00616B45">
      <w:pPr>
        <w:jc w:val="both"/>
      </w:pPr>
      <w:r>
        <w:t>ШАГ 3. Покупатель обязан проверить правильность оформления проведенной операции (т.е. правильность указания в чеке карточного терминала марки топлива, количества литров и остатков суточных лимитов).</w:t>
      </w:r>
    </w:p>
    <w:p w:rsidR="00616B45" w:rsidRDefault="00616B45" w:rsidP="00616B45">
      <w:pPr>
        <w:jc w:val="both"/>
      </w:pPr>
      <w:r>
        <w:t xml:space="preserve">ШАГ 4. Оператор ТО забирает чек карточного терминала, и возвращает Покупателю </w:t>
      </w:r>
      <w:proofErr w:type="gramStart"/>
      <w:r>
        <w:t>принадлежащую</w:t>
      </w:r>
      <w:proofErr w:type="gramEnd"/>
      <w:r>
        <w:t xml:space="preserve"> ему ПК вместе со вторым экземпляром чека карточного терминала и чеком кассовой машины. Покупатель обязан сохранить указанные чеки для случаев рассмотрения спорных ситуаций.</w:t>
      </w:r>
    </w:p>
    <w:p w:rsidR="00616B45" w:rsidRDefault="00616B45" w:rsidP="00616B45">
      <w:pPr>
        <w:jc w:val="both"/>
      </w:pPr>
      <w:r>
        <w:rPr>
          <w:b/>
        </w:rPr>
        <w:t>3.6.</w:t>
      </w:r>
      <w:r>
        <w:t xml:space="preserve"> Покупателю может быть отказано в отпуске топлива по ПК по следующим причинам:</w:t>
      </w:r>
    </w:p>
    <w:p w:rsidR="00616B45" w:rsidRDefault="00616B45" w:rsidP="00616B45">
      <w:pPr>
        <w:jc w:val="both"/>
      </w:pPr>
      <w:r>
        <w:t>величина запрашиваемого объема топлива превышает остаток на ПК суточного или месячного лимита;</w:t>
      </w:r>
    </w:p>
    <w:p w:rsidR="00616B45" w:rsidRDefault="00616B45" w:rsidP="00616B45">
      <w:pPr>
        <w:jc w:val="both"/>
      </w:pPr>
      <w:r>
        <w:t>запрашивается вид топлива, не указанный на карте;</w:t>
      </w:r>
    </w:p>
    <w:p w:rsidR="00616B45" w:rsidRDefault="00616B45" w:rsidP="00616B45">
      <w:pPr>
        <w:jc w:val="both"/>
      </w:pPr>
      <w:r>
        <w:t>неверный Pin-код ПК;</w:t>
      </w:r>
    </w:p>
    <w:p w:rsidR="00616B45" w:rsidRDefault="00616B45" w:rsidP="00616B45">
      <w:pPr>
        <w:jc w:val="both"/>
      </w:pPr>
      <w:r>
        <w:t>заблокирован Pin-код на ПК;</w:t>
      </w:r>
    </w:p>
    <w:p w:rsidR="00616B45" w:rsidRDefault="00616B45" w:rsidP="00616B45">
      <w:pPr>
        <w:jc w:val="both"/>
      </w:pPr>
      <w:r>
        <w:t xml:space="preserve">ПК </w:t>
      </w:r>
      <w:proofErr w:type="gramStart"/>
      <w:r>
        <w:t>занесена</w:t>
      </w:r>
      <w:proofErr w:type="gramEnd"/>
      <w:r>
        <w:t xml:space="preserve"> в “</w:t>
      </w:r>
      <w:proofErr w:type="spellStart"/>
      <w:r>
        <w:t>стоп-лист</w:t>
      </w:r>
      <w:proofErr w:type="spellEnd"/>
      <w:r>
        <w:t>”;</w:t>
      </w:r>
    </w:p>
    <w:p w:rsidR="00616B45" w:rsidRDefault="00616B45" w:rsidP="00616B45">
      <w:pPr>
        <w:jc w:val="both"/>
      </w:pPr>
      <w:r>
        <w:t xml:space="preserve">повторная заправка осуществляется до </w:t>
      </w:r>
      <w:proofErr w:type="gramStart"/>
      <w:r>
        <w:t>истечении</w:t>
      </w:r>
      <w:proofErr w:type="gramEnd"/>
      <w:r>
        <w:t xml:space="preserve"> защитного интервала времени обслуживания по одной ПК.</w:t>
      </w:r>
    </w:p>
    <w:p w:rsidR="00616B45" w:rsidRDefault="00616B45" w:rsidP="00616B45">
      <w:pPr>
        <w:jc w:val="both"/>
      </w:pPr>
      <w:r>
        <w:rPr>
          <w:b/>
        </w:rPr>
        <w:t>3.7.</w:t>
      </w:r>
      <w:r>
        <w:t xml:space="preserve"> По запросу Покупателя оператор ТО может распечатать на чековой ленте терминала информацию о состоянии топливного счета ПК.</w:t>
      </w:r>
    </w:p>
    <w:p w:rsidR="00616B45" w:rsidRDefault="00616B45" w:rsidP="00616B45">
      <w:pPr>
        <w:jc w:val="both"/>
      </w:pPr>
      <w:r>
        <w:rPr>
          <w:b/>
        </w:rPr>
        <w:t>3.8.</w:t>
      </w:r>
      <w:r>
        <w:t xml:space="preserve"> В случае отказа Покупателя от операции приобретения топлива по ПК по каким-либо другим причинам, оператором ТО в обязательном порядке проводится процедура отмены неподтвержденной операции.</w:t>
      </w:r>
    </w:p>
    <w:p w:rsidR="00616B45" w:rsidRDefault="00616B45" w:rsidP="00616B45">
      <w:pPr>
        <w:jc w:val="both"/>
      </w:pPr>
      <w:r>
        <w:rPr>
          <w:b/>
        </w:rPr>
        <w:t>3.9.</w:t>
      </w:r>
      <w:r>
        <w:t xml:space="preserve"> Покупатель обязан сохранять все документы по операциям с использованием ПК и предъявлять их Поставщику при возникновении спорных вопросов.</w:t>
      </w:r>
    </w:p>
    <w:p w:rsidR="00616B45" w:rsidRDefault="00616B45" w:rsidP="00616B45">
      <w:pPr>
        <w:jc w:val="center"/>
        <w:rPr>
          <w:b/>
        </w:rPr>
      </w:pPr>
    </w:p>
    <w:p w:rsidR="00616B45" w:rsidRDefault="00616B45" w:rsidP="00616B45">
      <w:pPr>
        <w:jc w:val="center"/>
        <w:rPr>
          <w:b/>
        </w:rPr>
      </w:pPr>
      <w:r w:rsidRPr="00766D96">
        <w:rPr>
          <w:b/>
        </w:rPr>
        <w:t>4. Б</w:t>
      </w:r>
      <w:r>
        <w:rPr>
          <w:b/>
        </w:rPr>
        <w:t>локирование</w:t>
      </w:r>
      <w:r w:rsidRPr="00766D96">
        <w:rPr>
          <w:b/>
        </w:rPr>
        <w:t xml:space="preserve"> ПК</w:t>
      </w:r>
    </w:p>
    <w:p w:rsidR="00616B45" w:rsidRPr="00766D96" w:rsidRDefault="00616B45" w:rsidP="00616B45">
      <w:pPr>
        <w:jc w:val="center"/>
        <w:rPr>
          <w:b/>
        </w:rPr>
      </w:pPr>
    </w:p>
    <w:p w:rsidR="00616B45" w:rsidRPr="007B51A2" w:rsidRDefault="00616B45" w:rsidP="00616B45">
      <w:pPr>
        <w:jc w:val="both"/>
      </w:pPr>
      <w:r w:rsidRPr="007B51A2">
        <w:rPr>
          <w:b/>
        </w:rPr>
        <w:t>4.1.</w:t>
      </w:r>
      <w:r w:rsidRPr="007B51A2">
        <w:t xml:space="preserve"> ПК могут быть заблокированы по желанию </w:t>
      </w:r>
      <w:r>
        <w:t>Покупателя</w:t>
      </w:r>
      <w:r w:rsidRPr="007B51A2">
        <w:t xml:space="preserve">, при его письменном обращении в офис </w:t>
      </w:r>
      <w:r>
        <w:t>Поставщика</w:t>
      </w:r>
      <w:r w:rsidRPr="007B51A2">
        <w:t>.</w:t>
      </w:r>
    </w:p>
    <w:p w:rsidR="00616B45" w:rsidRPr="007B51A2" w:rsidRDefault="00616B45" w:rsidP="00616B45">
      <w:pPr>
        <w:jc w:val="both"/>
      </w:pPr>
      <w:r w:rsidRPr="007B51A2">
        <w:rPr>
          <w:b/>
        </w:rPr>
        <w:t>4.2</w:t>
      </w:r>
      <w:r w:rsidRPr="007B51A2">
        <w:t>.ПК могут быть заблокированы в случае прохождения сигнального порога.</w:t>
      </w:r>
    </w:p>
    <w:p w:rsidR="00616B45" w:rsidRDefault="00616B45" w:rsidP="00616B45">
      <w:pPr>
        <w:jc w:val="both"/>
      </w:pPr>
      <w:r w:rsidRPr="007B51A2">
        <w:rPr>
          <w:b/>
        </w:rPr>
        <w:t>4.3.</w:t>
      </w:r>
      <w:r w:rsidRPr="007B51A2">
        <w:t xml:space="preserve">Разблокировка ПК осуществляется </w:t>
      </w:r>
      <w:r>
        <w:t>Поставщиком</w:t>
      </w:r>
      <w:r w:rsidRPr="007B51A2">
        <w:t xml:space="preserve"> в течение 48 часов после погашение задолженности.</w:t>
      </w:r>
    </w:p>
    <w:p w:rsidR="00616B45" w:rsidRPr="007B51A2" w:rsidRDefault="00616B45" w:rsidP="00616B45">
      <w:pPr>
        <w:jc w:val="both"/>
      </w:pPr>
    </w:p>
    <w:p w:rsidR="00616B45" w:rsidRDefault="00616B45" w:rsidP="00616B45">
      <w:pPr>
        <w:jc w:val="both"/>
      </w:pPr>
    </w:p>
    <w:p w:rsidR="00616B45" w:rsidRDefault="00616B45" w:rsidP="00616B45">
      <w:pPr>
        <w:jc w:val="both"/>
      </w:pPr>
      <w:r>
        <w:t xml:space="preserve">                                          </w:t>
      </w:r>
      <w:r>
        <w:rPr>
          <w:b/>
        </w:rPr>
        <w:t>5. ПОПОЛНЕНИЕ  СУБСЧЕТА КЛИЕНТА</w:t>
      </w:r>
    </w:p>
    <w:p w:rsidR="00616B45" w:rsidRDefault="00616B45" w:rsidP="00616B45">
      <w:pPr>
        <w:jc w:val="both"/>
      </w:pPr>
      <w:r>
        <w:rPr>
          <w:b/>
        </w:rPr>
        <w:t>5.1.</w:t>
      </w:r>
      <w:r>
        <w:t xml:space="preserve"> Пополнение Субсчета Покупателя происходит после зачисления, как правило, согласованной заранее, суммы предоплаты на счет Поставщика в соответствии с алгоритмом работы системы __________ в течение одного рабочего дня с момента поступления денежных средств на расчетный счет Поставщика.</w:t>
      </w:r>
    </w:p>
    <w:p w:rsidR="00616B45" w:rsidRDefault="00616B45" w:rsidP="00616B45">
      <w:pPr>
        <w:jc w:val="both"/>
      </w:pPr>
    </w:p>
    <w:p w:rsidR="00616B45" w:rsidRDefault="00616B45" w:rsidP="00616B45">
      <w:pPr>
        <w:rPr>
          <w:b/>
        </w:rPr>
      </w:pPr>
      <w:r>
        <w:t xml:space="preserve">              </w:t>
      </w:r>
      <w:r>
        <w:rPr>
          <w:b/>
        </w:rPr>
        <w:t>6. ПОВРЕЖДЕНИЕ, УТРАТА И НЕЗАКОННОЕ ИСПОЛЬЗОВАНИЕ ПК</w:t>
      </w:r>
    </w:p>
    <w:p w:rsidR="00616B45" w:rsidRDefault="00616B45" w:rsidP="00616B45">
      <w:pPr>
        <w:jc w:val="both"/>
      </w:pPr>
      <w:r>
        <w:rPr>
          <w:b/>
        </w:rPr>
        <w:t>6.1.</w:t>
      </w:r>
      <w:r>
        <w:t xml:space="preserve"> Держатель ПК обязан предпринимать все возможные меры для предотвращения повреждения, утраты и незаконного использования ПК.</w:t>
      </w:r>
    </w:p>
    <w:p w:rsidR="00616B45" w:rsidRPr="00DB0858" w:rsidRDefault="00616B45" w:rsidP="00616B45">
      <w:pPr>
        <w:jc w:val="both"/>
      </w:pPr>
      <w:r>
        <w:rPr>
          <w:b/>
        </w:rPr>
        <w:t>6.2.</w:t>
      </w:r>
      <w:r>
        <w:t xml:space="preserve"> Если Держатель ПК обнаружил пропажу карты, он (или доверенное лицо Покупателя) обязан сообщить об этом Поставщику по телефону  _______________</w:t>
      </w:r>
    </w:p>
    <w:p w:rsidR="00616B45" w:rsidRDefault="00616B45" w:rsidP="00616B45">
      <w:pPr>
        <w:jc w:val="both"/>
      </w:pPr>
      <w:r>
        <w:rPr>
          <w:b/>
        </w:rPr>
        <w:t>6.3.</w:t>
      </w:r>
      <w:r>
        <w:t xml:space="preserve"> Любое устное обращение держателя ПК о необходимости заблокировать карту должно быть в обязательном порядке подтверждено Заявлением об утрате/повреждении ПК.</w:t>
      </w:r>
    </w:p>
    <w:p w:rsidR="00616B45" w:rsidRDefault="00616B45" w:rsidP="00616B45">
      <w:pPr>
        <w:jc w:val="both"/>
      </w:pPr>
      <w:r>
        <w:rPr>
          <w:b/>
        </w:rPr>
        <w:t>6.4.</w:t>
      </w:r>
      <w:r>
        <w:t xml:space="preserve"> Для замены поврежденной ПК, Покупатель приобретает у Поставщика </w:t>
      </w:r>
      <w:proofErr w:type="gramStart"/>
      <w:r>
        <w:t>новую</w:t>
      </w:r>
      <w:proofErr w:type="gramEnd"/>
      <w:r>
        <w:t xml:space="preserve"> ПК и оформляет все необходимые документы для форматирования ПК.</w:t>
      </w:r>
    </w:p>
    <w:p w:rsidR="00616B45" w:rsidRDefault="00616B45" w:rsidP="00616B45">
      <w:pPr>
        <w:jc w:val="both"/>
      </w:pPr>
      <w:r>
        <w:rPr>
          <w:b/>
        </w:rPr>
        <w:t>6.5.</w:t>
      </w:r>
      <w:r>
        <w:t xml:space="preserve"> Поставщик блокирует </w:t>
      </w:r>
      <w:proofErr w:type="gramStart"/>
      <w:r>
        <w:t>утраченную</w:t>
      </w:r>
      <w:proofErr w:type="gramEnd"/>
      <w:r>
        <w:t xml:space="preserve"> Покупателем ПК, и в течение 48 часов с момента письменного обращения Покупателя Поставщику оповещает ВСЕХ участников операций с ПК.</w:t>
      </w:r>
    </w:p>
    <w:p w:rsidR="00616B45" w:rsidRDefault="00616B45" w:rsidP="00616B45">
      <w:pPr>
        <w:jc w:val="both"/>
      </w:pPr>
      <w:r>
        <w:rPr>
          <w:b/>
        </w:rPr>
        <w:t>6.6.</w:t>
      </w:r>
      <w:r>
        <w:t xml:space="preserve"> Поставщик не несет ответственность за незаконное использование принадлежащих                   Покупателю ПК.</w:t>
      </w:r>
    </w:p>
    <w:p w:rsidR="00616B45" w:rsidRDefault="00616B45" w:rsidP="00616B45">
      <w:r>
        <w:t xml:space="preserve">                        </w:t>
      </w:r>
    </w:p>
    <w:p w:rsidR="00616B45" w:rsidRPr="005928C0" w:rsidRDefault="00616B45" w:rsidP="00616B45">
      <w:pPr>
        <w:jc w:val="center"/>
      </w:pPr>
      <w:r>
        <w:rPr>
          <w:b/>
        </w:rPr>
        <w:t>7. РЕЕСТР ОПЕРАЦИЙ С ИСПОЛЬЗОВАНИЕМ ПК</w:t>
      </w:r>
    </w:p>
    <w:p w:rsidR="00616B45" w:rsidRDefault="00616B45" w:rsidP="00616B45">
      <w:pPr>
        <w:jc w:val="both"/>
      </w:pPr>
      <w:r>
        <w:rPr>
          <w:b/>
        </w:rPr>
        <w:t>7.1.</w:t>
      </w:r>
      <w:r>
        <w:t xml:space="preserve">  Покупатель имеет право на получение Реестра операций с использованием принадлежащих ему ПК за все время пользования карты. Реестр операций, произведенных в течение месяца, т.е. за отчетный период, в обязательном порядке предоставляется Покупателю не позднее  10-го числа следующего за </w:t>
      </w:r>
      <w:proofErr w:type="gramStart"/>
      <w:r>
        <w:t>отчетным</w:t>
      </w:r>
      <w:proofErr w:type="gramEnd"/>
      <w:r>
        <w:t xml:space="preserve"> месяца. При этом весь пакет отчетных документов: </w:t>
      </w:r>
    </w:p>
    <w:p w:rsidR="00616B45" w:rsidRDefault="00616B45" w:rsidP="00616B45">
      <w:pPr>
        <w:jc w:val="both"/>
        <w:rPr>
          <w:b/>
        </w:rPr>
      </w:pPr>
      <w:r>
        <w:rPr>
          <w:b/>
        </w:rPr>
        <w:t>Накладная;</w:t>
      </w:r>
    </w:p>
    <w:p w:rsidR="00616B45" w:rsidRDefault="00616B45" w:rsidP="00616B45">
      <w:pPr>
        <w:jc w:val="both"/>
        <w:rPr>
          <w:b/>
        </w:rPr>
      </w:pPr>
      <w:r>
        <w:rPr>
          <w:b/>
        </w:rPr>
        <w:t>Счет-фактура;</w:t>
      </w:r>
    </w:p>
    <w:p w:rsidR="00616B45" w:rsidRDefault="00616B45" w:rsidP="00616B45">
      <w:pPr>
        <w:jc w:val="both"/>
        <w:rPr>
          <w:b/>
        </w:rPr>
      </w:pPr>
      <w:r>
        <w:rPr>
          <w:b/>
        </w:rPr>
        <w:t>Оборот по картам Покупателя</w:t>
      </w:r>
    </w:p>
    <w:p w:rsidR="00616B45" w:rsidRDefault="00616B45" w:rsidP="00616B45">
      <w:pPr>
        <w:jc w:val="both"/>
        <w:rPr>
          <w:b/>
        </w:rPr>
      </w:pPr>
    </w:p>
    <w:p w:rsidR="00616B45" w:rsidRDefault="00616B45" w:rsidP="00616B45">
      <w:pPr>
        <w:jc w:val="both"/>
      </w:pPr>
      <w:r>
        <w:t xml:space="preserve">передается полномочному представителю Покупателя в офисе Поставщика  или по его желанию направляется по  факсу (для ряда Покупателей предусмотрен вариант отправки по почте). </w:t>
      </w:r>
    </w:p>
    <w:p w:rsidR="00616B45" w:rsidRDefault="00616B45" w:rsidP="00616B45">
      <w:pPr>
        <w:jc w:val="both"/>
      </w:pPr>
      <w:r>
        <w:t xml:space="preserve">   В случае неполучения Поставщиком в течение двух недель после окончания срока подготовки соответствующих документов, подписанных со стороны Покупателя оригиналов </w:t>
      </w:r>
      <w:proofErr w:type="gramStart"/>
      <w:r>
        <w:t>выше перечисленных</w:t>
      </w:r>
      <w:proofErr w:type="gramEnd"/>
      <w:r>
        <w:t xml:space="preserve"> документов, либо мотивированного отказа от их подписания, документы считаются подписанными.</w:t>
      </w:r>
    </w:p>
    <w:p w:rsidR="00616B45" w:rsidRDefault="00616B45" w:rsidP="00616B45">
      <w:pPr>
        <w:jc w:val="both"/>
      </w:pPr>
      <w:r w:rsidRPr="006E252A">
        <w:t>7.2.   В случае обнаружения Покупателем расхождений по проведенным операциям с ПК,</w:t>
      </w:r>
      <w:r>
        <w:t xml:space="preserve"> ему предлагается письменно информировать Поставщика по существу выявленных расхождений.</w:t>
      </w:r>
    </w:p>
    <w:p w:rsidR="00616B45" w:rsidRDefault="00616B45" w:rsidP="00616B45">
      <w:pPr>
        <w:jc w:val="both"/>
      </w:pPr>
    </w:p>
    <w:tbl>
      <w:tblPr>
        <w:tblW w:w="10008" w:type="dxa"/>
        <w:tblLayout w:type="fixed"/>
        <w:tblLook w:val="0000"/>
      </w:tblPr>
      <w:tblGrid>
        <w:gridCol w:w="4644"/>
        <w:gridCol w:w="567"/>
        <w:gridCol w:w="4797"/>
      </w:tblGrid>
      <w:tr w:rsidR="00616B45" w:rsidTr="00003047">
        <w:tc>
          <w:tcPr>
            <w:tcW w:w="4644" w:type="dxa"/>
          </w:tcPr>
          <w:p w:rsidR="00616B45" w:rsidRDefault="00616B45" w:rsidP="00003047">
            <w:pPr>
              <w:jc w:val="both"/>
            </w:pPr>
            <w:r>
              <w:t>Покупатель:</w:t>
            </w:r>
          </w:p>
          <w:p w:rsidR="00616B45" w:rsidRPr="00504AF7" w:rsidRDefault="00616B45" w:rsidP="00003047"/>
          <w:p w:rsidR="00616B45" w:rsidRDefault="00616B45" w:rsidP="00003047">
            <w:pPr>
              <w:pStyle w:val="ConsPlusNormal"/>
              <w:widowControl/>
              <w:ind w:right="176" w:firstLine="0"/>
              <w:rPr>
                <w:rFonts w:ascii="Times New Roman" w:hAnsi="Times New Roman" w:cs="Times New Roman"/>
                <w:b/>
                <w:bCs/>
                <w:szCs w:val="24"/>
              </w:rPr>
            </w:pPr>
            <w:r w:rsidRPr="0005525F">
              <w:rPr>
                <w:rFonts w:ascii="Times New Roman" w:hAnsi="Times New Roman" w:cs="Times New Roman"/>
                <w:b/>
                <w:bCs/>
                <w:sz w:val="24"/>
                <w:szCs w:val="24"/>
              </w:rPr>
              <w:t>ООО «</w:t>
            </w:r>
            <w:proofErr w:type="spellStart"/>
            <w:r w:rsidRPr="0005525F">
              <w:rPr>
                <w:rFonts w:ascii="Times New Roman" w:hAnsi="Times New Roman" w:cs="Times New Roman"/>
                <w:b/>
                <w:bCs/>
                <w:sz w:val="24"/>
                <w:szCs w:val="24"/>
              </w:rPr>
              <w:t>Мосэнергосбыт-Сергиев</w:t>
            </w:r>
            <w:proofErr w:type="spellEnd"/>
            <w:r w:rsidRPr="0005525F">
              <w:rPr>
                <w:rFonts w:ascii="Times New Roman" w:hAnsi="Times New Roman" w:cs="Times New Roman"/>
                <w:b/>
                <w:bCs/>
                <w:sz w:val="24"/>
                <w:szCs w:val="24"/>
              </w:rPr>
              <w:t xml:space="preserve"> Посад</w:t>
            </w:r>
            <w:r>
              <w:rPr>
                <w:rFonts w:ascii="Times New Roman" w:hAnsi="Times New Roman" w:cs="Times New Roman"/>
                <w:b/>
                <w:bCs/>
                <w:szCs w:val="24"/>
              </w:rPr>
              <w:t>»</w:t>
            </w:r>
          </w:p>
          <w:p w:rsidR="00616B45" w:rsidRDefault="00616B45" w:rsidP="00003047"/>
        </w:tc>
        <w:tc>
          <w:tcPr>
            <w:tcW w:w="567" w:type="dxa"/>
          </w:tcPr>
          <w:p w:rsidR="00616B45" w:rsidRDefault="00616B45" w:rsidP="00003047">
            <w:pPr>
              <w:jc w:val="both"/>
            </w:pPr>
          </w:p>
        </w:tc>
        <w:tc>
          <w:tcPr>
            <w:tcW w:w="4797" w:type="dxa"/>
          </w:tcPr>
          <w:p w:rsidR="00616B45" w:rsidRDefault="00616B45" w:rsidP="00003047">
            <w:pPr>
              <w:jc w:val="both"/>
            </w:pPr>
            <w:r>
              <w:t>Поставщик:</w:t>
            </w:r>
          </w:p>
        </w:tc>
      </w:tr>
      <w:tr w:rsidR="00616B45" w:rsidTr="00003047">
        <w:trPr>
          <w:trHeight w:val="80"/>
        </w:trPr>
        <w:tc>
          <w:tcPr>
            <w:tcW w:w="4644" w:type="dxa"/>
          </w:tcPr>
          <w:p w:rsidR="00616B45" w:rsidRPr="00766462" w:rsidRDefault="00616B45" w:rsidP="00003047"/>
        </w:tc>
        <w:tc>
          <w:tcPr>
            <w:tcW w:w="567" w:type="dxa"/>
          </w:tcPr>
          <w:p w:rsidR="00616B45" w:rsidRDefault="00616B45" w:rsidP="00003047">
            <w:pPr>
              <w:jc w:val="both"/>
            </w:pPr>
          </w:p>
        </w:tc>
        <w:tc>
          <w:tcPr>
            <w:tcW w:w="4797" w:type="dxa"/>
          </w:tcPr>
          <w:p w:rsidR="00616B45" w:rsidRPr="0073366C" w:rsidRDefault="00616B45" w:rsidP="00003047">
            <w:pPr>
              <w:rPr>
                <w:color w:val="000000"/>
              </w:rPr>
            </w:pPr>
            <w:r>
              <w:t>ООО «___________________»</w:t>
            </w:r>
          </w:p>
        </w:tc>
      </w:tr>
      <w:tr w:rsidR="00616B45" w:rsidTr="00003047">
        <w:tc>
          <w:tcPr>
            <w:tcW w:w="4644" w:type="dxa"/>
          </w:tcPr>
          <w:p w:rsidR="00616B45" w:rsidRDefault="00616B45" w:rsidP="00003047">
            <w:pPr>
              <w:jc w:val="both"/>
            </w:pPr>
          </w:p>
        </w:tc>
        <w:tc>
          <w:tcPr>
            <w:tcW w:w="567" w:type="dxa"/>
          </w:tcPr>
          <w:p w:rsidR="00616B45" w:rsidRDefault="00616B45" w:rsidP="00003047">
            <w:pPr>
              <w:jc w:val="both"/>
            </w:pPr>
          </w:p>
        </w:tc>
        <w:tc>
          <w:tcPr>
            <w:tcW w:w="4797" w:type="dxa"/>
          </w:tcPr>
          <w:p w:rsidR="00616B45" w:rsidRDefault="00616B45" w:rsidP="00003047">
            <w:pPr>
              <w:jc w:val="both"/>
            </w:pPr>
          </w:p>
        </w:tc>
      </w:tr>
      <w:tr w:rsidR="00616B45" w:rsidTr="00003047">
        <w:tc>
          <w:tcPr>
            <w:tcW w:w="4644" w:type="dxa"/>
          </w:tcPr>
          <w:p w:rsidR="00616B45" w:rsidRDefault="00616B45" w:rsidP="00003047">
            <w:pPr>
              <w:jc w:val="both"/>
            </w:pPr>
            <w:r>
              <w:t>Директор</w:t>
            </w:r>
          </w:p>
        </w:tc>
        <w:tc>
          <w:tcPr>
            <w:tcW w:w="567" w:type="dxa"/>
          </w:tcPr>
          <w:p w:rsidR="00616B45" w:rsidRDefault="00616B45" w:rsidP="00003047">
            <w:pPr>
              <w:jc w:val="both"/>
            </w:pPr>
          </w:p>
        </w:tc>
        <w:tc>
          <w:tcPr>
            <w:tcW w:w="4797" w:type="dxa"/>
          </w:tcPr>
          <w:p w:rsidR="00616B45" w:rsidRDefault="00616B45" w:rsidP="00003047">
            <w:pPr>
              <w:jc w:val="both"/>
            </w:pPr>
            <w:r>
              <w:t>Генеральный директор</w:t>
            </w:r>
          </w:p>
        </w:tc>
      </w:tr>
      <w:tr w:rsidR="00616B45" w:rsidTr="00003047">
        <w:tc>
          <w:tcPr>
            <w:tcW w:w="4644" w:type="dxa"/>
          </w:tcPr>
          <w:p w:rsidR="00616B45" w:rsidRDefault="00616B45" w:rsidP="00003047">
            <w:pPr>
              <w:jc w:val="both"/>
            </w:pPr>
          </w:p>
          <w:p w:rsidR="00616B45" w:rsidRDefault="00616B45" w:rsidP="00003047">
            <w:pPr>
              <w:jc w:val="both"/>
            </w:pPr>
            <w:r>
              <w:t>_______________/</w:t>
            </w:r>
            <w:r>
              <w:rPr>
                <w:color w:val="000000"/>
              </w:rPr>
              <w:t xml:space="preserve"> Свириденков В.И./</w:t>
            </w:r>
          </w:p>
        </w:tc>
        <w:tc>
          <w:tcPr>
            <w:tcW w:w="567" w:type="dxa"/>
          </w:tcPr>
          <w:p w:rsidR="00616B45" w:rsidRDefault="00616B45" w:rsidP="00003047">
            <w:pPr>
              <w:jc w:val="both"/>
            </w:pPr>
          </w:p>
        </w:tc>
        <w:tc>
          <w:tcPr>
            <w:tcW w:w="4797" w:type="dxa"/>
          </w:tcPr>
          <w:p w:rsidR="00616B45" w:rsidRDefault="00616B45" w:rsidP="00003047">
            <w:pPr>
              <w:jc w:val="both"/>
            </w:pPr>
          </w:p>
          <w:p w:rsidR="00616B45" w:rsidRPr="006F053C" w:rsidRDefault="00616B45" w:rsidP="00003047">
            <w:pPr>
              <w:jc w:val="both"/>
            </w:pPr>
            <w:r w:rsidRPr="006F053C">
              <w:t>______________/</w:t>
            </w:r>
            <w:r>
              <w:t>___________/</w:t>
            </w:r>
            <w:r w:rsidRPr="006F053C">
              <w:t xml:space="preserve"> </w:t>
            </w:r>
          </w:p>
        </w:tc>
      </w:tr>
      <w:tr w:rsidR="00616B45" w:rsidTr="00003047">
        <w:tc>
          <w:tcPr>
            <w:tcW w:w="4644" w:type="dxa"/>
          </w:tcPr>
          <w:p w:rsidR="00616B45" w:rsidRDefault="00616B45" w:rsidP="00003047">
            <w:pPr>
              <w:jc w:val="both"/>
            </w:pPr>
          </w:p>
        </w:tc>
        <w:tc>
          <w:tcPr>
            <w:tcW w:w="567" w:type="dxa"/>
          </w:tcPr>
          <w:p w:rsidR="00616B45" w:rsidRDefault="00616B45" w:rsidP="00003047">
            <w:pPr>
              <w:jc w:val="both"/>
            </w:pPr>
          </w:p>
        </w:tc>
        <w:tc>
          <w:tcPr>
            <w:tcW w:w="4797" w:type="dxa"/>
          </w:tcPr>
          <w:p w:rsidR="00616B45" w:rsidRDefault="00616B45" w:rsidP="00003047">
            <w:pPr>
              <w:jc w:val="both"/>
            </w:pPr>
          </w:p>
        </w:tc>
      </w:tr>
    </w:tbl>
    <w:p w:rsidR="00616B45" w:rsidRDefault="00616B45" w:rsidP="00616B45">
      <w:pPr>
        <w:pStyle w:val="110"/>
        <w:outlineLvl w:val="0"/>
        <w:rPr>
          <w:rFonts w:ascii="Times New Roman" w:hAnsi="Times New Roman"/>
          <w:sz w:val="28"/>
          <w:szCs w:val="28"/>
        </w:rPr>
      </w:pPr>
    </w:p>
    <w:p w:rsidR="00616B45" w:rsidRDefault="00616B45" w:rsidP="00616B45">
      <w:pPr>
        <w:pStyle w:val="110"/>
        <w:outlineLvl w:val="0"/>
        <w:rPr>
          <w:rFonts w:ascii="Times New Roman" w:hAnsi="Times New Roman"/>
          <w:sz w:val="28"/>
          <w:szCs w:val="28"/>
        </w:rPr>
      </w:pPr>
      <w:proofErr w:type="gramStart"/>
      <w:r>
        <w:rPr>
          <w:rFonts w:ascii="Times New Roman" w:hAnsi="Times New Roman"/>
          <w:sz w:val="28"/>
          <w:szCs w:val="28"/>
        </w:rPr>
        <w:t>З</w:t>
      </w:r>
      <w:proofErr w:type="gramEnd"/>
      <w:r>
        <w:rPr>
          <w:rFonts w:ascii="Times New Roman" w:hAnsi="Times New Roman"/>
          <w:sz w:val="28"/>
          <w:szCs w:val="28"/>
        </w:rPr>
        <w:t xml:space="preserve"> А Я В К А № 1</w:t>
      </w:r>
    </w:p>
    <w:p w:rsidR="00616B45" w:rsidRDefault="00616B45" w:rsidP="00616B45">
      <w:pPr>
        <w:pStyle w:val="15"/>
        <w:jc w:val="center"/>
        <w:rPr>
          <w:b/>
        </w:rPr>
      </w:pPr>
      <w:r>
        <w:rPr>
          <w:b/>
          <w:spacing w:val="20"/>
        </w:rPr>
        <w:t>НА ПРИОБРЕТЕНИЕ ТОПЛИВА И КАРТ</w:t>
      </w:r>
    </w:p>
    <w:p w:rsidR="00616B45" w:rsidRDefault="00616B45" w:rsidP="00616B45">
      <w:pPr>
        <w:pStyle w:val="15"/>
        <w:jc w:val="both"/>
        <w:rPr>
          <w:sz w:val="24"/>
          <w:szCs w:val="24"/>
        </w:rPr>
      </w:pPr>
      <w:r>
        <w:rPr>
          <w:sz w:val="24"/>
        </w:rPr>
        <w:tab/>
      </w:r>
    </w:p>
    <w:p w:rsidR="00616B45" w:rsidRPr="001B0106" w:rsidRDefault="00616B45" w:rsidP="00616B45">
      <w:pPr>
        <w:rPr>
          <w:color w:val="000000"/>
          <w:spacing w:val="-3"/>
          <w:sz w:val="22"/>
          <w:szCs w:val="22"/>
        </w:rPr>
      </w:pPr>
      <w:r>
        <w:t xml:space="preserve">Настоящим   </w:t>
      </w:r>
      <w:r w:rsidRPr="007674C7">
        <w:rPr>
          <w:color w:val="000000"/>
          <w:spacing w:val="-3"/>
          <w:sz w:val="22"/>
          <w:szCs w:val="22"/>
        </w:rPr>
        <w:t xml:space="preserve"> «</w:t>
      </w:r>
      <w:r>
        <w:rPr>
          <w:color w:val="000000"/>
          <w:spacing w:val="-3"/>
          <w:sz w:val="22"/>
          <w:szCs w:val="22"/>
        </w:rPr>
        <w:t xml:space="preserve">__________» </w:t>
      </w:r>
      <w:r>
        <w:t xml:space="preserve">ИНН </w:t>
      </w:r>
    </w:p>
    <w:p w:rsidR="00616B45" w:rsidRDefault="00616B45" w:rsidP="00616B45">
      <w:pPr>
        <w:pStyle w:val="15"/>
        <w:rPr>
          <w:i/>
          <w:sz w:val="24"/>
          <w:szCs w:val="24"/>
        </w:rPr>
      </w:pPr>
      <w:r>
        <w:rPr>
          <w:i/>
          <w:sz w:val="24"/>
          <w:szCs w:val="24"/>
        </w:rPr>
        <w:t xml:space="preserve">             </w:t>
      </w:r>
      <w:proofErr w:type="gramStart"/>
      <w:r>
        <w:rPr>
          <w:i/>
          <w:sz w:val="24"/>
          <w:szCs w:val="24"/>
        </w:rPr>
        <w:t xml:space="preserve">(наименование юридического лица, ИНН </w:t>
      </w:r>
      <w:proofErr w:type="gramEnd"/>
    </w:p>
    <w:p w:rsidR="00616B45" w:rsidRDefault="00616B45" w:rsidP="00616B45">
      <w:pPr>
        <w:pStyle w:val="15"/>
        <w:jc w:val="both"/>
        <w:rPr>
          <w:sz w:val="24"/>
          <w:szCs w:val="24"/>
        </w:rPr>
      </w:pPr>
    </w:p>
    <w:p w:rsidR="00616B45" w:rsidRPr="0045595E" w:rsidRDefault="00616B45" w:rsidP="00616B45">
      <w:pPr>
        <w:pStyle w:val="15"/>
        <w:jc w:val="both"/>
        <w:rPr>
          <w:sz w:val="24"/>
          <w:szCs w:val="24"/>
        </w:rPr>
      </w:pPr>
      <w:r>
        <w:rPr>
          <w:sz w:val="24"/>
          <w:szCs w:val="24"/>
        </w:rPr>
        <w:t xml:space="preserve">в лице Генерального директора </w:t>
      </w:r>
      <w:r>
        <w:rPr>
          <w:color w:val="000000"/>
          <w:sz w:val="24"/>
          <w:szCs w:val="24"/>
        </w:rPr>
        <w:t>_____________</w:t>
      </w:r>
      <w:r w:rsidRPr="00005048">
        <w:rPr>
          <w:sz w:val="24"/>
          <w:szCs w:val="24"/>
        </w:rPr>
        <w:t>/</w:t>
      </w:r>
    </w:p>
    <w:p w:rsidR="00616B45" w:rsidRDefault="00616B45" w:rsidP="00616B45">
      <w:pPr>
        <w:pStyle w:val="15"/>
        <w:rPr>
          <w:i/>
          <w:sz w:val="24"/>
          <w:szCs w:val="24"/>
        </w:rPr>
      </w:pPr>
      <w:r>
        <w:rPr>
          <w:i/>
          <w:sz w:val="24"/>
          <w:szCs w:val="24"/>
        </w:rPr>
        <w:t xml:space="preserve">                              (Ф.И.О., должность)</w:t>
      </w:r>
    </w:p>
    <w:p w:rsidR="00616B45" w:rsidRDefault="00616B45" w:rsidP="00616B45">
      <w:pPr>
        <w:jc w:val="both"/>
      </w:pPr>
    </w:p>
    <w:p w:rsidR="00616B45" w:rsidRDefault="00616B45" w:rsidP="00616B45">
      <w:pPr>
        <w:rPr>
          <w:b/>
          <w:color w:val="0000FF"/>
        </w:rPr>
      </w:pPr>
      <w:r>
        <w:t xml:space="preserve">     </w:t>
      </w:r>
      <w:r>
        <w:rPr>
          <w:b/>
          <w:color w:val="0000FF"/>
        </w:rPr>
        <w:t xml:space="preserve">1.   Просит Вас выставить счет на оплату топлива по договору поставки </w:t>
      </w:r>
    </w:p>
    <w:p w:rsidR="00616B45" w:rsidRDefault="00616B45" w:rsidP="00616B45">
      <w:pPr>
        <w:ind w:firstLine="708"/>
      </w:pPr>
    </w:p>
    <w:p w:rsidR="00616B45" w:rsidRDefault="00616B45" w:rsidP="00616B45">
      <w:r>
        <w:t xml:space="preserve">№  _________ от </w:t>
      </w:r>
      <w:proofErr w:type="spellStart"/>
      <w:r>
        <w:t>______________</w:t>
      </w:r>
      <w:proofErr w:type="gramStart"/>
      <w:r>
        <w:t>г</w:t>
      </w:r>
      <w:proofErr w:type="spellEnd"/>
      <w:proofErr w:type="gramEnd"/>
      <w:r>
        <w:t>. на сумму ____________________________ рублей.</w:t>
      </w:r>
    </w:p>
    <w:p w:rsidR="00616B45" w:rsidRDefault="00616B45" w:rsidP="00616B45">
      <w:pPr>
        <w:jc w:val="both"/>
      </w:pPr>
      <w:r>
        <w:tab/>
      </w:r>
    </w:p>
    <w:p w:rsidR="00616B45" w:rsidRDefault="00616B45" w:rsidP="00616B45">
      <w:pPr>
        <w:jc w:val="both"/>
        <w:rPr>
          <w:b/>
        </w:rPr>
      </w:pPr>
      <w:r>
        <w:rPr>
          <w:b/>
        </w:rPr>
        <w:t xml:space="preserve">    Оплату по счету в соответствии с условиями договора гарантируем. </w:t>
      </w:r>
    </w:p>
    <w:p w:rsidR="00616B45" w:rsidRDefault="00616B45" w:rsidP="00616B45">
      <w:pPr>
        <w:jc w:val="both"/>
      </w:pPr>
    </w:p>
    <w:p w:rsidR="00616B45" w:rsidRDefault="00616B45" w:rsidP="00616B45">
      <w:pPr>
        <w:jc w:val="both"/>
      </w:pPr>
    </w:p>
    <w:p w:rsidR="00616B45" w:rsidRDefault="00616B45" w:rsidP="00616B45">
      <w:pPr>
        <w:jc w:val="both"/>
        <w:rPr>
          <w:b/>
          <w:i/>
          <w:sz w:val="18"/>
          <w:szCs w:val="18"/>
        </w:rPr>
      </w:pPr>
    </w:p>
    <w:p w:rsidR="00616B45" w:rsidRDefault="00616B45" w:rsidP="00616B45">
      <w:pPr>
        <w:widowControl/>
        <w:numPr>
          <w:ilvl w:val="0"/>
          <w:numId w:val="40"/>
        </w:numPr>
        <w:tabs>
          <w:tab w:val="left" w:pos="284"/>
        </w:tabs>
        <w:autoSpaceDE/>
        <w:autoSpaceDN/>
        <w:adjustRightInd/>
        <w:snapToGrid w:val="0"/>
        <w:jc w:val="both"/>
      </w:pPr>
      <w:r>
        <w:t>Просит выставить счет на  Карты в количестве:</w:t>
      </w:r>
    </w:p>
    <w:p w:rsidR="00616B45" w:rsidRDefault="00616B45" w:rsidP="00616B45"/>
    <w:p w:rsidR="00616B45" w:rsidRDefault="00616B45" w:rsidP="00616B45">
      <w:pPr>
        <w:rPr>
          <w:u w:val="single"/>
        </w:rPr>
      </w:pPr>
      <w:r>
        <w:rPr>
          <w:u w:val="single"/>
        </w:rPr>
        <w:t xml:space="preserve">                             1                                                  (</w:t>
      </w:r>
      <w:proofErr w:type="spellStart"/>
      <w:r>
        <w:rPr>
          <w:u w:val="single"/>
        </w:rPr>
        <w:t>_____Одна__________</w:t>
      </w:r>
      <w:proofErr w:type="spellEnd"/>
      <w:r>
        <w:rPr>
          <w:u w:val="single"/>
        </w:rPr>
        <w:t>)</w:t>
      </w:r>
    </w:p>
    <w:p w:rsidR="00616B45" w:rsidRDefault="00616B45" w:rsidP="00616B45">
      <w:pPr>
        <w:jc w:val="both"/>
        <w:rPr>
          <w:b/>
          <w:i/>
          <w:sz w:val="18"/>
          <w:szCs w:val="18"/>
        </w:rPr>
      </w:pPr>
      <w:r>
        <w:rPr>
          <w:b/>
          <w:i/>
          <w:sz w:val="18"/>
          <w:szCs w:val="18"/>
        </w:rPr>
        <w:tab/>
        <w:t xml:space="preserve"> цифрами  </w:t>
      </w:r>
      <w:r>
        <w:rPr>
          <w:b/>
          <w:i/>
          <w:sz w:val="18"/>
          <w:szCs w:val="18"/>
        </w:rPr>
        <w:tab/>
      </w:r>
      <w:r>
        <w:rPr>
          <w:b/>
          <w:i/>
          <w:sz w:val="18"/>
          <w:szCs w:val="18"/>
        </w:rPr>
        <w:tab/>
      </w:r>
      <w:r>
        <w:rPr>
          <w:b/>
          <w:i/>
          <w:sz w:val="18"/>
          <w:szCs w:val="18"/>
        </w:rPr>
        <w:tab/>
      </w:r>
      <w:r>
        <w:rPr>
          <w:b/>
          <w:i/>
          <w:sz w:val="18"/>
          <w:szCs w:val="18"/>
        </w:rPr>
        <w:tab/>
      </w:r>
      <w:r>
        <w:rPr>
          <w:b/>
          <w:i/>
          <w:sz w:val="18"/>
          <w:szCs w:val="18"/>
        </w:rPr>
        <w:tab/>
        <w:t xml:space="preserve">                прописью</w:t>
      </w:r>
    </w:p>
    <w:p w:rsidR="00616B45" w:rsidRDefault="00616B45" w:rsidP="00616B45">
      <w:pPr>
        <w:jc w:val="both"/>
        <w:rPr>
          <w:b/>
          <w:i/>
          <w:sz w:val="18"/>
          <w:szCs w:val="18"/>
        </w:rPr>
      </w:pPr>
    </w:p>
    <w:p w:rsidR="00616B45" w:rsidRDefault="00616B45" w:rsidP="00616B45">
      <w:pPr>
        <w:jc w:val="both"/>
      </w:pPr>
    </w:p>
    <w:p w:rsidR="00616B45" w:rsidRDefault="00616B45" w:rsidP="00616B45">
      <w:pPr>
        <w:jc w:val="both"/>
      </w:pPr>
    </w:p>
    <w:p w:rsidR="00616B45" w:rsidRPr="0082641A" w:rsidRDefault="00616B45" w:rsidP="00616B45">
      <w:pPr>
        <w:widowControl/>
        <w:numPr>
          <w:ilvl w:val="0"/>
          <w:numId w:val="40"/>
        </w:numPr>
        <w:tabs>
          <w:tab w:val="left" w:pos="284"/>
        </w:tabs>
        <w:autoSpaceDE/>
        <w:autoSpaceDN/>
        <w:adjustRightInd/>
        <w:snapToGrid w:val="0"/>
        <w:jc w:val="both"/>
      </w:pPr>
      <w:r w:rsidRPr="0082641A">
        <w:t xml:space="preserve">Просит направить счет по факсу или </w:t>
      </w:r>
      <w:r w:rsidRPr="0082641A">
        <w:rPr>
          <w:lang w:val="en-US"/>
        </w:rPr>
        <w:t>e</w:t>
      </w:r>
      <w:r w:rsidRPr="0082641A">
        <w:t>-</w:t>
      </w:r>
      <w:r w:rsidRPr="0082641A">
        <w:rPr>
          <w:lang w:val="en-US"/>
        </w:rPr>
        <w:t>mail</w:t>
      </w:r>
      <w:r w:rsidRPr="0082641A">
        <w:t xml:space="preserve">: </w:t>
      </w:r>
    </w:p>
    <w:p w:rsidR="00616B45" w:rsidRDefault="00616B45" w:rsidP="00616B45">
      <w:pPr>
        <w:pStyle w:val="15"/>
        <w:rPr>
          <w:sz w:val="24"/>
          <w:szCs w:val="24"/>
        </w:rPr>
      </w:pPr>
    </w:p>
    <w:p w:rsidR="00616B45" w:rsidRDefault="00616B45" w:rsidP="00616B45">
      <w:pPr>
        <w:pStyle w:val="15"/>
        <w:rPr>
          <w:sz w:val="24"/>
          <w:szCs w:val="24"/>
        </w:rPr>
      </w:pPr>
    </w:p>
    <w:p w:rsidR="00616B45" w:rsidRDefault="00616B45" w:rsidP="00616B45">
      <w:pPr>
        <w:pStyle w:val="15"/>
        <w:rPr>
          <w:sz w:val="24"/>
          <w:szCs w:val="24"/>
        </w:rPr>
      </w:pPr>
    </w:p>
    <w:p w:rsidR="00616B45" w:rsidRDefault="00616B45" w:rsidP="00616B45">
      <w:pPr>
        <w:pStyle w:val="15"/>
        <w:ind w:firstLine="900"/>
        <w:rPr>
          <w:sz w:val="24"/>
          <w:szCs w:val="24"/>
        </w:rPr>
      </w:pPr>
      <w:r>
        <w:rPr>
          <w:sz w:val="24"/>
          <w:szCs w:val="24"/>
        </w:rPr>
        <w:t>Доверенное лицо Покупателя         / _______________./</w:t>
      </w:r>
    </w:p>
    <w:p w:rsidR="00616B45" w:rsidRDefault="00616B45" w:rsidP="00616B45">
      <w:pPr>
        <w:pStyle w:val="15"/>
        <w:ind w:firstLine="900"/>
        <w:rPr>
          <w:i/>
          <w:sz w:val="24"/>
          <w:szCs w:val="24"/>
        </w:rPr>
      </w:pPr>
      <w:r>
        <w:rPr>
          <w:i/>
          <w:sz w:val="24"/>
          <w:szCs w:val="24"/>
        </w:rPr>
        <w:t xml:space="preserve">                            </w:t>
      </w:r>
      <w:r>
        <w:rPr>
          <w:i/>
          <w:sz w:val="24"/>
          <w:szCs w:val="24"/>
        </w:rPr>
        <w:tab/>
        <w:t xml:space="preserve">                                     (ФИО)                               (Подпись)</w:t>
      </w:r>
    </w:p>
    <w:p w:rsidR="00616B45" w:rsidRDefault="00616B45" w:rsidP="00616B45">
      <w:pPr>
        <w:pStyle w:val="15"/>
        <w:spacing w:before="120"/>
        <w:ind w:firstLine="900"/>
        <w:rPr>
          <w:sz w:val="24"/>
          <w:szCs w:val="24"/>
        </w:rPr>
      </w:pPr>
    </w:p>
    <w:p w:rsidR="00616B45" w:rsidRPr="003A4C10" w:rsidRDefault="00616B45" w:rsidP="00616B45">
      <w:pPr>
        <w:pStyle w:val="15"/>
        <w:spacing w:before="120"/>
        <w:ind w:firstLine="900"/>
        <w:rPr>
          <w:sz w:val="24"/>
          <w:szCs w:val="24"/>
        </w:rPr>
      </w:pPr>
    </w:p>
    <w:p w:rsidR="00616B45" w:rsidRDefault="00616B45" w:rsidP="00616B45">
      <w:pPr>
        <w:pStyle w:val="15"/>
        <w:spacing w:before="120"/>
        <w:ind w:firstLine="900"/>
        <w:rPr>
          <w:sz w:val="24"/>
          <w:szCs w:val="24"/>
        </w:rPr>
      </w:pPr>
    </w:p>
    <w:p w:rsidR="00616B45" w:rsidRDefault="00616B45" w:rsidP="00616B45">
      <w:pPr>
        <w:pStyle w:val="15"/>
        <w:spacing w:before="120"/>
        <w:rPr>
          <w:sz w:val="24"/>
          <w:szCs w:val="24"/>
        </w:rPr>
      </w:pPr>
      <w:r>
        <w:rPr>
          <w:sz w:val="24"/>
          <w:szCs w:val="24"/>
        </w:rPr>
        <w:t xml:space="preserve">                      М.П.</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616B45" w:rsidRDefault="00616B45" w:rsidP="00616B45">
      <w:pPr>
        <w:pStyle w:val="15"/>
        <w:ind w:left="6480" w:firstLine="1530"/>
        <w:rPr>
          <w:i/>
          <w:sz w:val="16"/>
        </w:rPr>
      </w:pPr>
      <w:r>
        <w:t>дата</w:t>
      </w:r>
    </w:p>
    <w:p w:rsidR="00616B45" w:rsidRPr="003A4C10" w:rsidRDefault="00616B45" w:rsidP="00616B45">
      <w:pPr>
        <w:pStyle w:val="110"/>
        <w:outlineLvl w:val="0"/>
        <w:rPr>
          <w:rFonts w:ascii="Times New Roman" w:hAnsi="Times New Roman"/>
          <w:sz w:val="26"/>
          <w:szCs w:val="26"/>
        </w:rPr>
      </w:pPr>
    </w:p>
    <w:p w:rsidR="00616B45" w:rsidRPr="003A4C10" w:rsidRDefault="00616B45" w:rsidP="00616B45">
      <w:pPr>
        <w:pStyle w:val="110"/>
        <w:outlineLvl w:val="0"/>
        <w:rPr>
          <w:rFonts w:ascii="Times New Roman" w:hAnsi="Times New Roman"/>
          <w:sz w:val="26"/>
          <w:szCs w:val="26"/>
        </w:rPr>
      </w:pPr>
    </w:p>
    <w:p w:rsidR="00616B45" w:rsidRPr="003A4C10" w:rsidRDefault="00616B45" w:rsidP="00616B45">
      <w:pPr>
        <w:pStyle w:val="110"/>
        <w:outlineLvl w:val="0"/>
        <w:rPr>
          <w:rFonts w:ascii="Times New Roman" w:hAnsi="Times New Roman"/>
          <w:sz w:val="26"/>
          <w:szCs w:val="26"/>
        </w:rPr>
      </w:pPr>
    </w:p>
    <w:p w:rsidR="00616B45" w:rsidRPr="003A4C10" w:rsidRDefault="00616B45" w:rsidP="00616B45">
      <w:pPr>
        <w:pStyle w:val="110"/>
        <w:outlineLvl w:val="0"/>
        <w:rPr>
          <w:rFonts w:ascii="Times New Roman" w:hAnsi="Times New Roman"/>
          <w:sz w:val="26"/>
          <w:szCs w:val="26"/>
        </w:rPr>
      </w:pPr>
    </w:p>
    <w:p w:rsidR="00616B45" w:rsidRPr="003A4C10" w:rsidRDefault="00616B45" w:rsidP="00616B45">
      <w:pPr>
        <w:pStyle w:val="110"/>
        <w:outlineLvl w:val="0"/>
        <w:rPr>
          <w:rFonts w:ascii="Times New Roman" w:hAnsi="Times New Roman"/>
          <w:sz w:val="26"/>
          <w:szCs w:val="26"/>
        </w:rPr>
      </w:pPr>
    </w:p>
    <w:p w:rsidR="00616B45" w:rsidRPr="003A4C10" w:rsidRDefault="00616B45" w:rsidP="00616B45">
      <w:pPr>
        <w:pStyle w:val="110"/>
        <w:outlineLvl w:val="0"/>
        <w:rPr>
          <w:rFonts w:ascii="Times New Roman" w:hAnsi="Times New Roman"/>
          <w:sz w:val="26"/>
          <w:szCs w:val="26"/>
        </w:rPr>
      </w:pPr>
    </w:p>
    <w:p w:rsidR="00616B45" w:rsidRPr="003A4C10" w:rsidRDefault="00616B45" w:rsidP="00616B45">
      <w:pPr>
        <w:pStyle w:val="110"/>
        <w:outlineLvl w:val="0"/>
        <w:rPr>
          <w:rFonts w:ascii="Times New Roman" w:hAnsi="Times New Roman"/>
          <w:sz w:val="26"/>
          <w:szCs w:val="26"/>
        </w:rPr>
        <w:sectPr w:rsidR="00616B45" w:rsidRPr="003A4C10" w:rsidSect="00AD55AE">
          <w:pgSz w:w="11906" w:h="16838"/>
          <w:pgMar w:top="360" w:right="850" w:bottom="899" w:left="1701" w:header="708" w:footer="708" w:gutter="0"/>
          <w:cols w:space="708"/>
          <w:docGrid w:linePitch="360"/>
        </w:sectPr>
      </w:pPr>
    </w:p>
    <w:p w:rsidR="00616B45" w:rsidRPr="00A24025" w:rsidRDefault="00616B45" w:rsidP="00616B45">
      <w:pPr>
        <w:pStyle w:val="110"/>
        <w:outlineLvl w:val="0"/>
        <w:rPr>
          <w:rFonts w:ascii="Times New Roman" w:hAnsi="Times New Roman"/>
          <w:szCs w:val="36"/>
        </w:rPr>
      </w:pPr>
      <w:r w:rsidRPr="00112AA7">
        <w:rPr>
          <w:rFonts w:ascii="Times New Roman" w:hAnsi="Times New Roman"/>
          <w:sz w:val="26"/>
          <w:szCs w:val="26"/>
        </w:rPr>
        <w:lastRenderedPageBreak/>
        <w:t xml:space="preserve">                                                             </w:t>
      </w:r>
      <w:r>
        <w:rPr>
          <w:rFonts w:ascii="Times New Roman" w:hAnsi="Times New Roman"/>
          <w:sz w:val="26"/>
          <w:szCs w:val="26"/>
        </w:rPr>
        <w:t xml:space="preserve">         </w:t>
      </w:r>
      <w:proofErr w:type="gramStart"/>
      <w:r w:rsidRPr="00E044DD">
        <w:rPr>
          <w:rFonts w:ascii="Times New Roman" w:hAnsi="Times New Roman"/>
          <w:sz w:val="26"/>
          <w:szCs w:val="26"/>
        </w:rPr>
        <w:t>З</w:t>
      </w:r>
      <w:proofErr w:type="gramEnd"/>
      <w:r w:rsidRPr="00E044DD">
        <w:rPr>
          <w:rFonts w:ascii="Times New Roman" w:hAnsi="Times New Roman"/>
          <w:sz w:val="26"/>
          <w:szCs w:val="26"/>
        </w:rPr>
        <w:t xml:space="preserve"> А Я В К А № 2</w:t>
      </w:r>
      <w:r>
        <w:rPr>
          <w:rFonts w:ascii="Times New Roman" w:hAnsi="Times New Roman"/>
          <w:sz w:val="26"/>
          <w:szCs w:val="26"/>
        </w:rPr>
        <w:t xml:space="preserve">                                              </w:t>
      </w:r>
      <w:r w:rsidRPr="00A24025">
        <w:rPr>
          <w:rFonts w:ascii="Times New Roman" w:hAnsi="Times New Roman"/>
          <w:sz w:val="26"/>
          <w:szCs w:val="26"/>
        </w:rPr>
        <w:t xml:space="preserve">   </w:t>
      </w:r>
      <w:r>
        <w:rPr>
          <w:rFonts w:ascii="Times New Roman" w:hAnsi="Times New Roman"/>
          <w:sz w:val="26"/>
          <w:szCs w:val="26"/>
        </w:rPr>
        <w:t>«___» ___________ г.</w:t>
      </w:r>
    </w:p>
    <w:p w:rsidR="00616B45" w:rsidRPr="00961CD1" w:rsidRDefault="00616B45" w:rsidP="00616B45">
      <w:pPr>
        <w:pStyle w:val="15"/>
        <w:rPr>
          <w:b/>
          <w:sz w:val="18"/>
          <w:szCs w:val="18"/>
        </w:rPr>
      </w:pPr>
      <w:r>
        <w:rPr>
          <w:b/>
          <w:sz w:val="18"/>
          <w:szCs w:val="18"/>
        </w:rPr>
        <w:t xml:space="preserve">                                                                                                                                             На операции по картам</w:t>
      </w:r>
    </w:p>
    <w:p w:rsidR="00616B45" w:rsidRDefault="00616B45" w:rsidP="00616B45">
      <w:pPr>
        <w:pStyle w:val="15"/>
        <w:jc w:val="center"/>
        <w:rPr>
          <w:b/>
          <w:sz w:val="18"/>
          <w:szCs w:val="18"/>
        </w:rPr>
      </w:pPr>
    </w:p>
    <w:p w:rsidR="00616B45" w:rsidRDefault="00616B45" w:rsidP="00616B45">
      <w:pPr>
        <w:pStyle w:val="15"/>
        <w:jc w:val="center"/>
      </w:pPr>
      <w:r>
        <w:t xml:space="preserve">Договор №  ____________  «__» __________ </w:t>
      </w:r>
      <w:proofErr w:type="gramStart"/>
      <w:r>
        <w:t>г</w:t>
      </w:r>
      <w:proofErr w:type="gramEnd"/>
      <w:r>
        <w:t>.</w:t>
      </w:r>
    </w:p>
    <w:p w:rsidR="00616B45" w:rsidRPr="00961CD1" w:rsidRDefault="00616B45" w:rsidP="00616B45">
      <w:pPr>
        <w:pStyle w:val="15"/>
        <w:jc w:val="center"/>
      </w:pPr>
    </w:p>
    <w:p w:rsidR="00616B45" w:rsidRPr="001B0106" w:rsidRDefault="00616B45" w:rsidP="00616B45">
      <w:pPr>
        <w:rPr>
          <w:color w:val="000000"/>
          <w:spacing w:val="-3"/>
          <w:sz w:val="22"/>
          <w:szCs w:val="22"/>
        </w:rPr>
      </w:pPr>
      <w:r w:rsidRPr="00E044DD">
        <w:rPr>
          <w:sz w:val="22"/>
          <w:szCs w:val="22"/>
        </w:rPr>
        <w:t xml:space="preserve">Настоящим </w:t>
      </w:r>
      <w:r>
        <w:rPr>
          <w:sz w:val="22"/>
          <w:szCs w:val="22"/>
        </w:rPr>
        <w:t xml:space="preserve">     </w:t>
      </w:r>
      <w:r w:rsidRPr="007674C7">
        <w:rPr>
          <w:color w:val="000000"/>
          <w:spacing w:val="-3"/>
          <w:sz w:val="22"/>
          <w:szCs w:val="22"/>
        </w:rPr>
        <w:t>ООО «</w:t>
      </w:r>
      <w:r>
        <w:rPr>
          <w:color w:val="000000"/>
          <w:spacing w:val="-3"/>
          <w:sz w:val="22"/>
          <w:szCs w:val="22"/>
        </w:rPr>
        <w:t xml:space="preserve">____________» </w:t>
      </w:r>
    </w:p>
    <w:p w:rsidR="00616B45" w:rsidRPr="00063B8C" w:rsidRDefault="00616B45" w:rsidP="00616B45">
      <w:pPr>
        <w:pStyle w:val="15"/>
        <w:jc w:val="both"/>
        <w:rPr>
          <w:i/>
          <w:sz w:val="14"/>
          <w:szCs w:val="14"/>
        </w:rPr>
      </w:pPr>
      <w:r w:rsidRPr="00063B8C">
        <w:rPr>
          <w:sz w:val="14"/>
          <w:szCs w:val="14"/>
        </w:rPr>
        <w:t xml:space="preserve">                                       (</w:t>
      </w:r>
      <w:r w:rsidRPr="00063B8C">
        <w:rPr>
          <w:i/>
          <w:sz w:val="14"/>
          <w:szCs w:val="14"/>
        </w:rPr>
        <w:t xml:space="preserve">наименование  юридического лица) </w:t>
      </w:r>
      <w:r w:rsidRPr="00063B8C">
        <w:rPr>
          <w:i/>
          <w:sz w:val="14"/>
          <w:szCs w:val="14"/>
        </w:rPr>
        <w:tab/>
      </w:r>
      <w:r w:rsidRPr="00063B8C">
        <w:rPr>
          <w:i/>
          <w:sz w:val="14"/>
          <w:szCs w:val="14"/>
        </w:rPr>
        <w:tab/>
      </w:r>
      <w:r w:rsidRPr="00063B8C">
        <w:rPr>
          <w:i/>
          <w:sz w:val="14"/>
          <w:szCs w:val="14"/>
        </w:rPr>
        <w:tab/>
      </w:r>
      <w:r w:rsidRPr="00063B8C">
        <w:rPr>
          <w:i/>
          <w:sz w:val="14"/>
          <w:szCs w:val="14"/>
        </w:rPr>
        <w:tab/>
      </w:r>
      <w:r w:rsidRPr="00063B8C">
        <w:rPr>
          <w:i/>
          <w:sz w:val="14"/>
          <w:szCs w:val="14"/>
        </w:rPr>
        <w:tab/>
      </w:r>
      <w:r w:rsidRPr="00063B8C">
        <w:rPr>
          <w:i/>
          <w:sz w:val="14"/>
          <w:szCs w:val="14"/>
        </w:rPr>
        <w:tab/>
      </w:r>
      <w:r w:rsidRPr="00063B8C">
        <w:rPr>
          <w:i/>
          <w:sz w:val="14"/>
          <w:szCs w:val="14"/>
        </w:rPr>
        <w:tab/>
      </w:r>
      <w:r w:rsidRPr="00063B8C">
        <w:rPr>
          <w:i/>
          <w:sz w:val="14"/>
          <w:szCs w:val="14"/>
        </w:rPr>
        <w:tab/>
      </w:r>
    </w:p>
    <w:p w:rsidR="00616B45" w:rsidRPr="00796D9E" w:rsidRDefault="00616B45" w:rsidP="00616B45">
      <w:pPr>
        <w:pStyle w:val="15"/>
        <w:jc w:val="both"/>
        <w:rPr>
          <w:sz w:val="18"/>
          <w:szCs w:val="18"/>
          <w:u w:val="single"/>
        </w:rPr>
      </w:pPr>
      <w:r w:rsidRPr="00E044DD">
        <w:rPr>
          <w:sz w:val="22"/>
          <w:szCs w:val="22"/>
        </w:rPr>
        <w:t>в лице</w:t>
      </w:r>
      <w:r>
        <w:rPr>
          <w:sz w:val="22"/>
          <w:szCs w:val="22"/>
        </w:rPr>
        <w:t xml:space="preserve"> Генерального директора</w:t>
      </w:r>
      <w:r w:rsidRPr="00094CA2">
        <w:rPr>
          <w:color w:val="000000"/>
          <w:sz w:val="24"/>
          <w:szCs w:val="24"/>
        </w:rPr>
        <w:t xml:space="preserve"> </w:t>
      </w:r>
      <w:r>
        <w:rPr>
          <w:color w:val="000000"/>
          <w:sz w:val="24"/>
          <w:szCs w:val="24"/>
        </w:rPr>
        <w:t>____________..</w:t>
      </w:r>
      <w:r w:rsidRPr="00005048">
        <w:rPr>
          <w:sz w:val="24"/>
          <w:szCs w:val="24"/>
        </w:rPr>
        <w:t>/</w:t>
      </w:r>
      <w:r w:rsidRPr="00B349A2">
        <w:rPr>
          <w:sz w:val="22"/>
        </w:rPr>
        <w:t>Действующ</w:t>
      </w:r>
      <w:r>
        <w:rPr>
          <w:sz w:val="22"/>
        </w:rPr>
        <w:t xml:space="preserve">его </w:t>
      </w:r>
      <w:r w:rsidRPr="00B349A2">
        <w:rPr>
          <w:sz w:val="22"/>
        </w:rPr>
        <w:t>на основании</w:t>
      </w:r>
      <w:r>
        <w:rPr>
          <w:sz w:val="22"/>
        </w:rPr>
        <w:t xml:space="preserve"> </w:t>
      </w:r>
      <w:r>
        <w:rPr>
          <w:sz w:val="22"/>
          <w:u w:val="single"/>
        </w:rPr>
        <w:t>Устава</w:t>
      </w:r>
    </w:p>
    <w:p w:rsidR="00616B45" w:rsidRPr="00E044DD" w:rsidRDefault="00616B45" w:rsidP="00616B45">
      <w:pPr>
        <w:pStyle w:val="15"/>
        <w:rPr>
          <w:i/>
          <w:sz w:val="14"/>
          <w:szCs w:val="14"/>
        </w:rPr>
      </w:pPr>
      <w:r>
        <w:rPr>
          <w:i/>
          <w:sz w:val="14"/>
          <w:szCs w:val="14"/>
        </w:rPr>
        <w:t xml:space="preserve">                                                                   </w:t>
      </w:r>
      <w:r w:rsidRPr="00E044DD">
        <w:rPr>
          <w:i/>
          <w:sz w:val="14"/>
          <w:szCs w:val="14"/>
        </w:rPr>
        <w:t>(Ф.И.О. полностью, должность)</w:t>
      </w:r>
      <w:r>
        <w:rPr>
          <w:i/>
          <w:sz w:val="14"/>
          <w:szCs w:val="14"/>
        </w:rPr>
        <w:t xml:space="preserve">                                                                                                                                      (Устав, доверенность)</w:t>
      </w:r>
    </w:p>
    <w:p w:rsidR="00616B45" w:rsidRPr="0027381B" w:rsidRDefault="00616B45" w:rsidP="00616B45">
      <w:pPr>
        <w:pStyle w:val="15"/>
        <w:rPr>
          <w:sz w:val="18"/>
          <w:szCs w:val="18"/>
        </w:rPr>
      </w:pPr>
    </w:p>
    <w:p w:rsidR="00616B45" w:rsidRDefault="00616B45" w:rsidP="00616B45">
      <w:pPr>
        <w:pStyle w:val="15"/>
        <w:rPr>
          <w:sz w:val="22"/>
        </w:rPr>
      </w:pPr>
      <w:r>
        <w:rPr>
          <w:sz w:val="22"/>
        </w:rPr>
        <w:t xml:space="preserve">Покупатель </w:t>
      </w:r>
      <w:proofErr w:type="gramStart"/>
      <w:r>
        <w:rPr>
          <w:sz w:val="22"/>
        </w:rPr>
        <w:t>устанавливает нижеследующие специальные условия</w:t>
      </w:r>
      <w:proofErr w:type="gramEnd"/>
      <w:r>
        <w:rPr>
          <w:sz w:val="22"/>
        </w:rPr>
        <w:t xml:space="preserve"> использования каждой конкретной карты.</w:t>
      </w:r>
    </w:p>
    <w:p w:rsidR="00616B45" w:rsidRDefault="00616B45" w:rsidP="00616B45">
      <w:pPr>
        <w:pStyle w:val="15"/>
        <w:rPr>
          <w:sz w:val="22"/>
        </w:rPr>
      </w:pPr>
      <w:r>
        <w:rPr>
          <w:sz w:val="22"/>
        </w:rPr>
        <w:t>На одной карте может быть открыто столько видов топлива, сколько необходимо Покупателю.</w:t>
      </w:r>
    </w:p>
    <w:p w:rsidR="00616B45" w:rsidRDefault="00616B45" w:rsidP="00616B45">
      <w:pPr>
        <w:pStyle w:val="15"/>
        <w:rPr>
          <w:sz w:val="22"/>
        </w:rPr>
      </w:pPr>
    </w:p>
    <w:tbl>
      <w:tblPr>
        <w:tblW w:w="14688" w:type="dxa"/>
        <w:tblInd w:w="98" w:type="dxa"/>
        <w:tblLook w:val="0000"/>
      </w:tblPr>
      <w:tblGrid>
        <w:gridCol w:w="440"/>
        <w:gridCol w:w="460"/>
        <w:gridCol w:w="460"/>
        <w:gridCol w:w="460"/>
        <w:gridCol w:w="440"/>
        <w:gridCol w:w="460"/>
        <w:gridCol w:w="460"/>
        <w:gridCol w:w="480"/>
        <w:gridCol w:w="460"/>
        <w:gridCol w:w="460"/>
        <w:gridCol w:w="1867"/>
        <w:gridCol w:w="983"/>
        <w:gridCol w:w="1007"/>
        <w:gridCol w:w="947"/>
        <w:gridCol w:w="946"/>
        <w:gridCol w:w="946"/>
        <w:gridCol w:w="946"/>
        <w:gridCol w:w="946"/>
        <w:gridCol w:w="1520"/>
      </w:tblGrid>
      <w:tr w:rsidR="00616B45" w:rsidTr="00003047">
        <w:trPr>
          <w:trHeight w:val="276"/>
        </w:trPr>
        <w:tc>
          <w:tcPr>
            <w:tcW w:w="4580" w:type="dxa"/>
            <w:gridSpan w:val="10"/>
            <w:vMerge w:val="restart"/>
            <w:tcBorders>
              <w:top w:val="single" w:sz="12" w:space="0" w:color="auto"/>
              <w:left w:val="single" w:sz="12" w:space="0" w:color="auto"/>
              <w:right w:val="single" w:sz="12" w:space="0" w:color="auto"/>
            </w:tcBorders>
            <w:shd w:val="clear" w:color="auto" w:fill="FFFFFF"/>
            <w:noWrap/>
            <w:vAlign w:val="bottom"/>
          </w:tcPr>
          <w:p w:rsidR="00616B45" w:rsidRPr="00522E42" w:rsidRDefault="00616B45" w:rsidP="00003047">
            <w:pPr>
              <w:jc w:val="center"/>
              <w:rPr>
                <w:b/>
                <w:bCs/>
                <w:u w:val="single"/>
              </w:rPr>
            </w:pPr>
            <w:r w:rsidRPr="00522E42">
              <w:rPr>
                <w:b/>
                <w:bCs/>
                <w:u w:val="single"/>
              </w:rPr>
              <w:t>Номер карты</w:t>
            </w:r>
          </w:p>
        </w:tc>
        <w:tc>
          <w:tcPr>
            <w:tcW w:w="1867" w:type="dxa"/>
            <w:vMerge w:val="restart"/>
            <w:tcBorders>
              <w:top w:val="single" w:sz="12" w:space="0" w:color="auto"/>
              <w:left w:val="single" w:sz="12" w:space="0" w:color="auto"/>
              <w:right w:val="single" w:sz="12" w:space="0" w:color="auto"/>
            </w:tcBorders>
            <w:shd w:val="clear" w:color="auto" w:fill="FFFFFF"/>
            <w:vAlign w:val="bottom"/>
          </w:tcPr>
          <w:p w:rsidR="00616B45" w:rsidRPr="00522E42" w:rsidRDefault="00616B45" w:rsidP="00003047">
            <w:pPr>
              <w:jc w:val="center"/>
              <w:rPr>
                <w:b/>
                <w:bCs/>
                <w:u w:val="single"/>
              </w:rPr>
            </w:pPr>
            <w:r w:rsidRPr="00522E42">
              <w:rPr>
                <w:b/>
                <w:bCs/>
                <w:u w:val="single"/>
              </w:rPr>
              <w:t>Количество карт</w:t>
            </w:r>
          </w:p>
        </w:tc>
        <w:tc>
          <w:tcPr>
            <w:tcW w:w="1990" w:type="dxa"/>
            <w:gridSpan w:val="2"/>
            <w:vMerge w:val="restart"/>
            <w:tcBorders>
              <w:top w:val="single" w:sz="12" w:space="0" w:color="auto"/>
              <w:left w:val="single" w:sz="12" w:space="0" w:color="auto"/>
              <w:bottom w:val="single" w:sz="4" w:space="0" w:color="auto"/>
              <w:right w:val="single" w:sz="12" w:space="0" w:color="auto"/>
            </w:tcBorders>
            <w:shd w:val="clear" w:color="auto" w:fill="FFFFFF"/>
            <w:vAlign w:val="center"/>
          </w:tcPr>
          <w:p w:rsidR="00616B45" w:rsidRPr="00522E42" w:rsidRDefault="00616B45" w:rsidP="00003047">
            <w:pPr>
              <w:jc w:val="center"/>
              <w:rPr>
                <w:b/>
                <w:bCs/>
                <w:u w:val="single"/>
              </w:rPr>
            </w:pPr>
            <w:r w:rsidRPr="00522E42">
              <w:rPr>
                <w:b/>
                <w:bCs/>
                <w:u w:val="single"/>
              </w:rPr>
              <w:t>Вид лимита</w:t>
            </w:r>
          </w:p>
        </w:tc>
        <w:tc>
          <w:tcPr>
            <w:tcW w:w="4731" w:type="dxa"/>
            <w:gridSpan w:val="5"/>
            <w:vMerge w:val="restart"/>
            <w:tcBorders>
              <w:top w:val="single" w:sz="12" w:space="0" w:color="auto"/>
              <w:left w:val="single" w:sz="12" w:space="0" w:color="auto"/>
              <w:bottom w:val="single" w:sz="4" w:space="0" w:color="auto"/>
              <w:right w:val="single" w:sz="12" w:space="0" w:color="auto"/>
            </w:tcBorders>
            <w:shd w:val="clear" w:color="auto" w:fill="FFFFFF"/>
            <w:vAlign w:val="center"/>
          </w:tcPr>
          <w:p w:rsidR="00616B45" w:rsidRPr="00522E42" w:rsidRDefault="00616B45" w:rsidP="00003047">
            <w:pPr>
              <w:jc w:val="center"/>
              <w:rPr>
                <w:b/>
                <w:bCs/>
                <w:u w:val="single"/>
              </w:rPr>
            </w:pPr>
            <w:r w:rsidRPr="00522E42">
              <w:rPr>
                <w:b/>
                <w:bCs/>
                <w:u w:val="single"/>
              </w:rPr>
              <w:t>Величина лимита (литры)</w:t>
            </w:r>
          </w:p>
        </w:tc>
        <w:tc>
          <w:tcPr>
            <w:tcW w:w="1520" w:type="dxa"/>
            <w:vMerge w:val="restart"/>
            <w:tcBorders>
              <w:top w:val="single" w:sz="12" w:space="0" w:color="auto"/>
              <w:left w:val="single" w:sz="12" w:space="0" w:color="auto"/>
              <w:bottom w:val="single" w:sz="12" w:space="0" w:color="auto"/>
              <w:right w:val="single" w:sz="12" w:space="0" w:color="auto"/>
            </w:tcBorders>
            <w:shd w:val="clear" w:color="auto" w:fill="auto"/>
            <w:vAlign w:val="center"/>
          </w:tcPr>
          <w:p w:rsidR="00616B45" w:rsidRPr="00522E42" w:rsidRDefault="00616B45" w:rsidP="00003047">
            <w:pPr>
              <w:jc w:val="center"/>
              <w:rPr>
                <w:b/>
                <w:bCs/>
                <w:u w:val="single"/>
              </w:rPr>
            </w:pPr>
            <w:r w:rsidRPr="00522E42">
              <w:rPr>
                <w:b/>
                <w:bCs/>
                <w:u w:val="single"/>
              </w:rPr>
              <w:t>Итого литров</w:t>
            </w:r>
          </w:p>
        </w:tc>
      </w:tr>
      <w:tr w:rsidR="00616B45" w:rsidTr="00003047">
        <w:trPr>
          <w:trHeight w:val="221"/>
        </w:trPr>
        <w:tc>
          <w:tcPr>
            <w:tcW w:w="4580" w:type="dxa"/>
            <w:gridSpan w:val="10"/>
            <w:vMerge/>
            <w:tcBorders>
              <w:top w:val="single" w:sz="12" w:space="0" w:color="auto"/>
              <w:left w:val="single" w:sz="12" w:space="0" w:color="auto"/>
              <w:right w:val="single" w:sz="12" w:space="0" w:color="auto"/>
            </w:tcBorders>
            <w:vAlign w:val="center"/>
          </w:tcPr>
          <w:p w:rsidR="00616B45" w:rsidRPr="0027381B" w:rsidRDefault="00616B45" w:rsidP="00003047">
            <w:pPr>
              <w:rPr>
                <w:b/>
                <w:bCs/>
                <w:sz w:val="18"/>
                <w:szCs w:val="18"/>
                <w:u w:val="single"/>
              </w:rPr>
            </w:pPr>
          </w:p>
        </w:tc>
        <w:tc>
          <w:tcPr>
            <w:tcW w:w="1867" w:type="dxa"/>
            <w:vMerge/>
            <w:tcBorders>
              <w:top w:val="single" w:sz="12" w:space="0" w:color="auto"/>
              <w:left w:val="single" w:sz="12" w:space="0" w:color="auto"/>
              <w:right w:val="single" w:sz="12" w:space="0" w:color="auto"/>
            </w:tcBorders>
            <w:vAlign w:val="center"/>
          </w:tcPr>
          <w:p w:rsidR="00616B45" w:rsidRPr="0027381B" w:rsidRDefault="00616B45" w:rsidP="00003047">
            <w:pPr>
              <w:rPr>
                <w:b/>
                <w:bCs/>
                <w:sz w:val="18"/>
                <w:szCs w:val="18"/>
                <w:u w:val="single"/>
              </w:rPr>
            </w:pPr>
          </w:p>
        </w:tc>
        <w:tc>
          <w:tcPr>
            <w:tcW w:w="1990" w:type="dxa"/>
            <w:gridSpan w:val="2"/>
            <w:vMerge/>
            <w:tcBorders>
              <w:top w:val="single" w:sz="12" w:space="0" w:color="auto"/>
              <w:left w:val="single" w:sz="12" w:space="0" w:color="auto"/>
              <w:bottom w:val="single" w:sz="4" w:space="0" w:color="auto"/>
              <w:right w:val="single" w:sz="12" w:space="0" w:color="auto"/>
            </w:tcBorders>
            <w:vAlign w:val="center"/>
          </w:tcPr>
          <w:p w:rsidR="00616B45" w:rsidRPr="0027381B" w:rsidRDefault="00616B45" w:rsidP="00003047">
            <w:pPr>
              <w:rPr>
                <w:b/>
                <w:bCs/>
                <w:sz w:val="18"/>
                <w:szCs w:val="18"/>
                <w:u w:val="single"/>
              </w:rPr>
            </w:pPr>
          </w:p>
        </w:tc>
        <w:tc>
          <w:tcPr>
            <w:tcW w:w="4731" w:type="dxa"/>
            <w:gridSpan w:val="5"/>
            <w:vMerge/>
            <w:tcBorders>
              <w:top w:val="single" w:sz="12" w:space="0" w:color="auto"/>
              <w:left w:val="single" w:sz="12" w:space="0" w:color="auto"/>
              <w:bottom w:val="single" w:sz="4" w:space="0" w:color="auto"/>
              <w:right w:val="single" w:sz="12" w:space="0" w:color="auto"/>
            </w:tcBorders>
            <w:vAlign w:val="center"/>
          </w:tcPr>
          <w:p w:rsidR="00616B45" w:rsidRPr="0027381B" w:rsidRDefault="00616B45" w:rsidP="00003047">
            <w:pPr>
              <w:rPr>
                <w:b/>
                <w:bCs/>
                <w:sz w:val="18"/>
                <w:szCs w:val="18"/>
                <w:u w:val="single"/>
              </w:rPr>
            </w:pPr>
          </w:p>
        </w:tc>
        <w:tc>
          <w:tcPr>
            <w:tcW w:w="1520" w:type="dxa"/>
            <w:vMerge/>
            <w:tcBorders>
              <w:top w:val="single" w:sz="8" w:space="0" w:color="auto"/>
              <w:left w:val="single" w:sz="12" w:space="0" w:color="auto"/>
              <w:bottom w:val="single" w:sz="12" w:space="0" w:color="auto"/>
              <w:right w:val="single" w:sz="12" w:space="0" w:color="auto"/>
            </w:tcBorders>
            <w:vAlign w:val="center"/>
          </w:tcPr>
          <w:p w:rsidR="00616B45" w:rsidRPr="0027381B" w:rsidRDefault="00616B45" w:rsidP="00003047">
            <w:pPr>
              <w:rPr>
                <w:b/>
                <w:bCs/>
                <w:sz w:val="18"/>
                <w:szCs w:val="18"/>
                <w:u w:val="single"/>
              </w:rPr>
            </w:pPr>
          </w:p>
        </w:tc>
      </w:tr>
      <w:tr w:rsidR="00616B45" w:rsidTr="00003047">
        <w:trPr>
          <w:trHeight w:val="315"/>
        </w:trPr>
        <w:tc>
          <w:tcPr>
            <w:tcW w:w="4580" w:type="dxa"/>
            <w:gridSpan w:val="10"/>
            <w:vMerge w:val="restart"/>
            <w:tcBorders>
              <w:left w:val="single" w:sz="12" w:space="0" w:color="auto"/>
              <w:bottom w:val="single" w:sz="12" w:space="0" w:color="auto"/>
              <w:right w:val="single" w:sz="12" w:space="0" w:color="auto"/>
            </w:tcBorders>
            <w:shd w:val="clear" w:color="auto" w:fill="FFFFFF"/>
          </w:tcPr>
          <w:p w:rsidR="00616B45" w:rsidRPr="0027381B" w:rsidRDefault="00616B45" w:rsidP="00003047">
            <w:pPr>
              <w:jc w:val="center"/>
              <w:rPr>
                <w:i/>
                <w:iCs/>
                <w:sz w:val="18"/>
                <w:szCs w:val="18"/>
              </w:rPr>
            </w:pPr>
            <w:r>
              <w:rPr>
                <w:i/>
                <w:iCs/>
                <w:sz w:val="18"/>
                <w:szCs w:val="18"/>
              </w:rPr>
              <w:t>(З</w:t>
            </w:r>
            <w:r w:rsidRPr="0027381B">
              <w:rPr>
                <w:i/>
                <w:iCs/>
                <w:sz w:val="18"/>
                <w:szCs w:val="18"/>
              </w:rPr>
              <w:t>аполняется при установлении новых Лимитов и ОП на ранее форматированных Картах</w:t>
            </w:r>
            <w:r>
              <w:rPr>
                <w:i/>
                <w:iCs/>
                <w:sz w:val="18"/>
                <w:szCs w:val="18"/>
              </w:rPr>
              <w:t>)</w:t>
            </w:r>
          </w:p>
        </w:tc>
        <w:tc>
          <w:tcPr>
            <w:tcW w:w="1867" w:type="dxa"/>
            <w:vMerge w:val="restart"/>
            <w:tcBorders>
              <w:left w:val="single" w:sz="12" w:space="0" w:color="auto"/>
              <w:bottom w:val="single" w:sz="12" w:space="0" w:color="auto"/>
              <w:right w:val="single" w:sz="12" w:space="0" w:color="auto"/>
            </w:tcBorders>
            <w:shd w:val="clear" w:color="auto" w:fill="FFFFFF"/>
          </w:tcPr>
          <w:p w:rsidR="00616B45" w:rsidRPr="0027381B" w:rsidRDefault="00616B45" w:rsidP="00003047">
            <w:pPr>
              <w:jc w:val="center"/>
              <w:rPr>
                <w:i/>
                <w:iCs/>
                <w:sz w:val="18"/>
                <w:szCs w:val="18"/>
              </w:rPr>
            </w:pPr>
            <w:r w:rsidRPr="0027381B">
              <w:rPr>
                <w:i/>
                <w:iCs/>
                <w:sz w:val="18"/>
                <w:szCs w:val="18"/>
              </w:rPr>
              <w:t>(Заполняется при покупке новых карт)</w:t>
            </w:r>
          </w:p>
        </w:tc>
        <w:tc>
          <w:tcPr>
            <w:tcW w:w="983" w:type="dxa"/>
            <w:vMerge w:val="restart"/>
            <w:tcBorders>
              <w:top w:val="single" w:sz="4" w:space="0" w:color="auto"/>
              <w:left w:val="single" w:sz="12" w:space="0" w:color="auto"/>
              <w:bottom w:val="single" w:sz="12" w:space="0" w:color="auto"/>
              <w:right w:val="single" w:sz="4" w:space="0" w:color="auto"/>
            </w:tcBorders>
            <w:shd w:val="clear" w:color="auto" w:fill="FFFFFF"/>
            <w:vAlign w:val="center"/>
          </w:tcPr>
          <w:p w:rsidR="00616B45" w:rsidRPr="00522E42" w:rsidRDefault="00616B45" w:rsidP="00003047">
            <w:pPr>
              <w:jc w:val="center"/>
              <w:rPr>
                <w:i/>
                <w:iCs/>
                <w:sz w:val="18"/>
                <w:szCs w:val="18"/>
              </w:rPr>
            </w:pPr>
            <w:r w:rsidRPr="0027381B">
              <w:rPr>
                <w:i/>
                <w:iCs/>
                <w:sz w:val="18"/>
                <w:szCs w:val="18"/>
              </w:rPr>
              <w:t>су</w:t>
            </w:r>
            <w:r>
              <w:rPr>
                <w:i/>
                <w:iCs/>
                <w:sz w:val="18"/>
                <w:szCs w:val="18"/>
              </w:rPr>
              <w:t>точный</w:t>
            </w:r>
          </w:p>
        </w:tc>
        <w:tc>
          <w:tcPr>
            <w:tcW w:w="1007" w:type="dxa"/>
            <w:vMerge w:val="restart"/>
            <w:tcBorders>
              <w:top w:val="single" w:sz="4" w:space="0" w:color="auto"/>
              <w:left w:val="single" w:sz="4" w:space="0" w:color="auto"/>
              <w:bottom w:val="single" w:sz="12" w:space="0" w:color="auto"/>
              <w:right w:val="single" w:sz="12" w:space="0" w:color="auto"/>
            </w:tcBorders>
            <w:shd w:val="clear" w:color="auto" w:fill="FFFFFF"/>
            <w:vAlign w:val="center"/>
          </w:tcPr>
          <w:p w:rsidR="00616B45" w:rsidRPr="0027381B" w:rsidRDefault="00616B45" w:rsidP="00003047">
            <w:pPr>
              <w:jc w:val="center"/>
              <w:rPr>
                <w:i/>
                <w:iCs/>
                <w:sz w:val="18"/>
                <w:szCs w:val="18"/>
              </w:rPr>
            </w:pPr>
            <w:r>
              <w:rPr>
                <w:i/>
                <w:iCs/>
                <w:sz w:val="18"/>
                <w:szCs w:val="18"/>
              </w:rPr>
              <w:t>месячный</w:t>
            </w:r>
          </w:p>
        </w:tc>
        <w:tc>
          <w:tcPr>
            <w:tcW w:w="947" w:type="dxa"/>
            <w:vMerge w:val="restart"/>
            <w:tcBorders>
              <w:top w:val="single" w:sz="4" w:space="0" w:color="auto"/>
              <w:left w:val="single" w:sz="12" w:space="0" w:color="auto"/>
              <w:bottom w:val="single" w:sz="12" w:space="0" w:color="auto"/>
              <w:right w:val="single" w:sz="4" w:space="0" w:color="auto"/>
            </w:tcBorders>
            <w:shd w:val="clear" w:color="auto" w:fill="FFFFFF"/>
            <w:vAlign w:val="center"/>
          </w:tcPr>
          <w:p w:rsidR="00616B45" w:rsidRPr="0027381B" w:rsidRDefault="00616B45" w:rsidP="00003047">
            <w:pPr>
              <w:jc w:val="center"/>
              <w:rPr>
                <w:b/>
                <w:bCs/>
                <w:sz w:val="18"/>
                <w:szCs w:val="18"/>
              </w:rPr>
            </w:pPr>
            <w:r w:rsidRPr="0027381B">
              <w:rPr>
                <w:b/>
                <w:bCs/>
                <w:sz w:val="18"/>
                <w:szCs w:val="18"/>
              </w:rPr>
              <w:t>ДТ</w:t>
            </w:r>
          </w:p>
        </w:tc>
        <w:tc>
          <w:tcPr>
            <w:tcW w:w="946" w:type="dxa"/>
            <w:vMerge w:val="restart"/>
            <w:tcBorders>
              <w:top w:val="single" w:sz="4" w:space="0" w:color="auto"/>
              <w:left w:val="single" w:sz="4" w:space="0" w:color="auto"/>
              <w:bottom w:val="single" w:sz="12" w:space="0" w:color="auto"/>
              <w:right w:val="single" w:sz="4" w:space="0" w:color="auto"/>
            </w:tcBorders>
            <w:shd w:val="clear" w:color="auto" w:fill="FFFFFF"/>
            <w:vAlign w:val="center"/>
          </w:tcPr>
          <w:p w:rsidR="00616B45" w:rsidRPr="0027381B" w:rsidRDefault="00616B45" w:rsidP="00003047">
            <w:pPr>
              <w:jc w:val="center"/>
              <w:rPr>
                <w:b/>
                <w:bCs/>
                <w:sz w:val="18"/>
                <w:szCs w:val="18"/>
              </w:rPr>
            </w:pPr>
            <w:r w:rsidRPr="0027381B">
              <w:rPr>
                <w:b/>
                <w:bCs/>
                <w:sz w:val="18"/>
                <w:szCs w:val="18"/>
              </w:rPr>
              <w:t>80</w:t>
            </w:r>
          </w:p>
        </w:tc>
        <w:tc>
          <w:tcPr>
            <w:tcW w:w="946" w:type="dxa"/>
            <w:vMerge w:val="restart"/>
            <w:tcBorders>
              <w:top w:val="single" w:sz="4" w:space="0" w:color="auto"/>
              <w:left w:val="single" w:sz="4" w:space="0" w:color="auto"/>
              <w:bottom w:val="single" w:sz="12" w:space="0" w:color="auto"/>
              <w:right w:val="nil"/>
            </w:tcBorders>
            <w:shd w:val="clear" w:color="auto" w:fill="FFFFFF"/>
            <w:vAlign w:val="center"/>
          </w:tcPr>
          <w:p w:rsidR="00616B45" w:rsidRPr="0027381B" w:rsidRDefault="00616B45" w:rsidP="00003047">
            <w:pPr>
              <w:jc w:val="center"/>
              <w:rPr>
                <w:b/>
                <w:bCs/>
                <w:sz w:val="18"/>
                <w:szCs w:val="18"/>
              </w:rPr>
            </w:pPr>
            <w:r w:rsidRPr="0027381B">
              <w:rPr>
                <w:b/>
                <w:bCs/>
                <w:sz w:val="18"/>
                <w:szCs w:val="18"/>
              </w:rPr>
              <w:t>92</w:t>
            </w:r>
          </w:p>
        </w:tc>
        <w:tc>
          <w:tcPr>
            <w:tcW w:w="946" w:type="dxa"/>
            <w:vMerge w:val="restart"/>
            <w:tcBorders>
              <w:top w:val="single" w:sz="4" w:space="0" w:color="auto"/>
              <w:left w:val="single" w:sz="4" w:space="0" w:color="auto"/>
              <w:bottom w:val="single" w:sz="12" w:space="0" w:color="auto"/>
              <w:right w:val="single" w:sz="4" w:space="0" w:color="auto"/>
            </w:tcBorders>
            <w:shd w:val="clear" w:color="auto" w:fill="FFFFFF"/>
            <w:vAlign w:val="center"/>
          </w:tcPr>
          <w:p w:rsidR="00616B45" w:rsidRPr="0027381B" w:rsidRDefault="00616B45" w:rsidP="00003047">
            <w:pPr>
              <w:jc w:val="center"/>
              <w:rPr>
                <w:b/>
                <w:bCs/>
                <w:sz w:val="18"/>
                <w:szCs w:val="18"/>
              </w:rPr>
            </w:pPr>
            <w:r w:rsidRPr="0027381B">
              <w:rPr>
                <w:b/>
                <w:bCs/>
                <w:sz w:val="18"/>
                <w:szCs w:val="18"/>
              </w:rPr>
              <w:t>95</w:t>
            </w:r>
          </w:p>
        </w:tc>
        <w:tc>
          <w:tcPr>
            <w:tcW w:w="946" w:type="dxa"/>
            <w:vMerge w:val="restart"/>
            <w:tcBorders>
              <w:top w:val="single" w:sz="4" w:space="0" w:color="auto"/>
              <w:left w:val="single" w:sz="4" w:space="0" w:color="auto"/>
              <w:bottom w:val="single" w:sz="12" w:space="0" w:color="auto"/>
              <w:right w:val="single" w:sz="12" w:space="0" w:color="auto"/>
            </w:tcBorders>
            <w:shd w:val="clear" w:color="auto" w:fill="FFFFFF"/>
            <w:vAlign w:val="center"/>
          </w:tcPr>
          <w:p w:rsidR="00616B45" w:rsidRPr="0027381B" w:rsidRDefault="00616B45" w:rsidP="00003047">
            <w:pPr>
              <w:jc w:val="center"/>
              <w:rPr>
                <w:b/>
                <w:bCs/>
                <w:sz w:val="18"/>
                <w:szCs w:val="18"/>
              </w:rPr>
            </w:pPr>
            <w:r w:rsidRPr="0027381B">
              <w:rPr>
                <w:b/>
                <w:bCs/>
                <w:sz w:val="18"/>
                <w:szCs w:val="18"/>
              </w:rPr>
              <w:t>98</w:t>
            </w:r>
          </w:p>
        </w:tc>
        <w:tc>
          <w:tcPr>
            <w:tcW w:w="1520" w:type="dxa"/>
            <w:vMerge/>
            <w:tcBorders>
              <w:top w:val="single" w:sz="8" w:space="0" w:color="auto"/>
              <w:left w:val="single" w:sz="12" w:space="0" w:color="auto"/>
              <w:bottom w:val="single" w:sz="12" w:space="0" w:color="auto"/>
              <w:right w:val="single" w:sz="12" w:space="0" w:color="auto"/>
            </w:tcBorders>
            <w:vAlign w:val="center"/>
          </w:tcPr>
          <w:p w:rsidR="00616B45" w:rsidRPr="0027381B" w:rsidRDefault="00616B45" w:rsidP="00003047">
            <w:pPr>
              <w:rPr>
                <w:b/>
                <w:bCs/>
                <w:sz w:val="18"/>
                <w:szCs w:val="18"/>
                <w:u w:val="single"/>
              </w:rPr>
            </w:pPr>
          </w:p>
        </w:tc>
      </w:tr>
      <w:tr w:rsidR="00616B45" w:rsidTr="00003047">
        <w:trPr>
          <w:trHeight w:val="439"/>
        </w:trPr>
        <w:tc>
          <w:tcPr>
            <w:tcW w:w="4580" w:type="dxa"/>
            <w:gridSpan w:val="10"/>
            <w:vMerge/>
            <w:tcBorders>
              <w:top w:val="single" w:sz="8" w:space="0" w:color="auto"/>
              <w:left w:val="single" w:sz="12" w:space="0" w:color="auto"/>
              <w:bottom w:val="single" w:sz="12" w:space="0" w:color="auto"/>
              <w:right w:val="single" w:sz="12" w:space="0" w:color="auto"/>
            </w:tcBorders>
            <w:vAlign w:val="center"/>
          </w:tcPr>
          <w:p w:rsidR="00616B45" w:rsidRPr="0027381B" w:rsidRDefault="00616B45" w:rsidP="00003047">
            <w:pPr>
              <w:rPr>
                <w:i/>
                <w:iCs/>
                <w:sz w:val="18"/>
                <w:szCs w:val="18"/>
              </w:rPr>
            </w:pPr>
          </w:p>
        </w:tc>
        <w:tc>
          <w:tcPr>
            <w:tcW w:w="1867" w:type="dxa"/>
            <w:vMerge/>
            <w:tcBorders>
              <w:top w:val="single" w:sz="12" w:space="0" w:color="auto"/>
              <w:left w:val="single" w:sz="12" w:space="0" w:color="auto"/>
              <w:bottom w:val="single" w:sz="12" w:space="0" w:color="auto"/>
              <w:right w:val="single" w:sz="12" w:space="0" w:color="auto"/>
            </w:tcBorders>
            <w:vAlign w:val="center"/>
          </w:tcPr>
          <w:p w:rsidR="00616B45" w:rsidRPr="0027381B" w:rsidRDefault="00616B45" w:rsidP="00003047">
            <w:pPr>
              <w:rPr>
                <w:i/>
                <w:iCs/>
                <w:sz w:val="18"/>
                <w:szCs w:val="18"/>
              </w:rPr>
            </w:pPr>
          </w:p>
        </w:tc>
        <w:tc>
          <w:tcPr>
            <w:tcW w:w="983" w:type="dxa"/>
            <w:vMerge/>
            <w:tcBorders>
              <w:top w:val="single" w:sz="12" w:space="0" w:color="auto"/>
              <w:left w:val="single" w:sz="12" w:space="0" w:color="auto"/>
              <w:bottom w:val="single" w:sz="12" w:space="0" w:color="auto"/>
              <w:right w:val="single" w:sz="4" w:space="0" w:color="auto"/>
            </w:tcBorders>
            <w:vAlign w:val="center"/>
          </w:tcPr>
          <w:p w:rsidR="00616B45" w:rsidRPr="0027381B" w:rsidRDefault="00616B45" w:rsidP="00003047">
            <w:pPr>
              <w:rPr>
                <w:i/>
                <w:iCs/>
                <w:sz w:val="18"/>
                <w:szCs w:val="18"/>
              </w:rPr>
            </w:pPr>
          </w:p>
        </w:tc>
        <w:tc>
          <w:tcPr>
            <w:tcW w:w="1007" w:type="dxa"/>
            <w:vMerge/>
            <w:tcBorders>
              <w:top w:val="nil"/>
              <w:left w:val="single" w:sz="4" w:space="0" w:color="auto"/>
              <w:bottom w:val="single" w:sz="12" w:space="0" w:color="auto"/>
              <w:right w:val="single" w:sz="12" w:space="0" w:color="auto"/>
            </w:tcBorders>
            <w:vAlign w:val="center"/>
          </w:tcPr>
          <w:p w:rsidR="00616B45" w:rsidRPr="0027381B" w:rsidRDefault="00616B45" w:rsidP="00003047">
            <w:pPr>
              <w:rPr>
                <w:i/>
                <w:iCs/>
                <w:sz w:val="18"/>
                <w:szCs w:val="18"/>
              </w:rPr>
            </w:pPr>
          </w:p>
        </w:tc>
        <w:tc>
          <w:tcPr>
            <w:tcW w:w="947" w:type="dxa"/>
            <w:vMerge/>
            <w:tcBorders>
              <w:top w:val="nil"/>
              <w:left w:val="single" w:sz="12" w:space="0" w:color="auto"/>
              <w:bottom w:val="single" w:sz="12" w:space="0" w:color="auto"/>
              <w:right w:val="single" w:sz="4" w:space="0" w:color="auto"/>
            </w:tcBorders>
            <w:vAlign w:val="center"/>
          </w:tcPr>
          <w:p w:rsidR="00616B45" w:rsidRPr="0027381B" w:rsidRDefault="00616B45" w:rsidP="00003047">
            <w:pPr>
              <w:rPr>
                <w:b/>
                <w:bCs/>
                <w:sz w:val="18"/>
                <w:szCs w:val="18"/>
              </w:rPr>
            </w:pPr>
          </w:p>
        </w:tc>
        <w:tc>
          <w:tcPr>
            <w:tcW w:w="946" w:type="dxa"/>
            <w:vMerge/>
            <w:tcBorders>
              <w:top w:val="nil"/>
              <w:left w:val="single" w:sz="4" w:space="0" w:color="auto"/>
              <w:bottom w:val="single" w:sz="12" w:space="0" w:color="auto"/>
              <w:right w:val="single" w:sz="4" w:space="0" w:color="auto"/>
            </w:tcBorders>
            <w:vAlign w:val="center"/>
          </w:tcPr>
          <w:p w:rsidR="00616B45" w:rsidRPr="0027381B" w:rsidRDefault="00616B45" w:rsidP="00003047">
            <w:pPr>
              <w:rPr>
                <w:b/>
                <w:bCs/>
                <w:sz w:val="18"/>
                <w:szCs w:val="18"/>
              </w:rPr>
            </w:pPr>
          </w:p>
        </w:tc>
        <w:tc>
          <w:tcPr>
            <w:tcW w:w="946" w:type="dxa"/>
            <w:vMerge/>
            <w:tcBorders>
              <w:top w:val="nil"/>
              <w:left w:val="single" w:sz="4" w:space="0" w:color="auto"/>
              <w:bottom w:val="single" w:sz="12" w:space="0" w:color="auto"/>
              <w:right w:val="nil"/>
            </w:tcBorders>
            <w:vAlign w:val="center"/>
          </w:tcPr>
          <w:p w:rsidR="00616B45" w:rsidRPr="0027381B" w:rsidRDefault="00616B45" w:rsidP="00003047">
            <w:pPr>
              <w:rPr>
                <w:b/>
                <w:bCs/>
                <w:sz w:val="18"/>
                <w:szCs w:val="18"/>
              </w:rPr>
            </w:pPr>
          </w:p>
        </w:tc>
        <w:tc>
          <w:tcPr>
            <w:tcW w:w="946" w:type="dxa"/>
            <w:vMerge/>
            <w:tcBorders>
              <w:top w:val="nil"/>
              <w:left w:val="single" w:sz="4" w:space="0" w:color="auto"/>
              <w:bottom w:val="single" w:sz="12" w:space="0" w:color="auto"/>
              <w:right w:val="single" w:sz="4" w:space="0" w:color="auto"/>
            </w:tcBorders>
            <w:vAlign w:val="center"/>
          </w:tcPr>
          <w:p w:rsidR="00616B45" w:rsidRPr="0027381B" w:rsidRDefault="00616B45" w:rsidP="00003047">
            <w:pPr>
              <w:rPr>
                <w:b/>
                <w:bCs/>
                <w:sz w:val="18"/>
                <w:szCs w:val="18"/>
              </w:rPr>
            </w:pPr>
          </w:p>
        </w:tc>
        <w:tc>
          <w:tcPr>
            <w:tcW w:w="946" w:type="dxa"/>
            <w:vMerge/>
            <w:tcBorders>
              <w:top w:val="nil"/>
              <w:left w:val="single" w:sz="4" w:space="0" w:color="auto"/>
              <w:bottom w:val="single" w:sz="12" w:space="0" w:color="auto"/>
              <w:right w:val="single" w:sz="12" w:space="0" w:color="auto"/>
            </w:tcBorders>
            <w:vAlign w:val="center"/>
          </w:tcPr>
          <w:p w:rsidR="00616B45" w:rsidRPr="0027381B" w:rsidRDefault="00616B45" w:rsidP="00003047">
            <w:pPr>
              <w:rPr>
                <w:b/>
                <w:bCs/>
                <w:sz w:val="18"/>
                <w:szCs w:val="18"/>
              </w:rPr>
            </w:pPr>
          </w:p>
        </w:tc>
        <w:tc>
          <w:tcPr>
            <w:tcW w:w="1520" w:type="dxa"/>
            <w:vMerge/>
            <w:tcBorders>
              <w:top w:val="single" w:sz="8" w:space="0" w:color="auto"/>
              <w:left w:val="single" w:sz="12" w:space="0" w:color="auto"/>
              <w:bottom w:val="single" w:sz="12" w:space="0" w:color="auto"/>
              <w:right w:val="single" w:sz="12" w:space="0" w:color="auto"/>
            </w:tcBorders>
            <w:vAlign w:val="center"/>
          </w:tcPr>
          <w:p w:rsidR="00616B45" w:rsidRPr="0027381B" w:rsidRDefault="00616B45" w:rsidP="00003047">
            <w:pPr>
              <w:rPr>
                <w:b/>
                <w:bCs/>
                <w:sz w:val="18"/>
                <w:szCs w:val="18"/>
                <w:u w:val="single"/>
              </w:rPr>
            </w:pPr>
          </w:p>
        </w:tc>
      </w:tr>
      <w:tr w:rsidR="00616B45" w:rsidTr="00003047">
        <w:trPr>
          <w:trHeight w:val="255"/>
        </w:trPr>
        <w:tc>
          <w:tcPr>
            <w:tcW w:w="440" w:type="dxa"/>
            <w:tcBorders>
              <w:top w:val="single" w:sz="12" w:space="0" w:color="auto"/>
              <w:left w:val="single" w:sz="12" w:space="0" w:color="auto"/>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single" w:sz="12" w:space="0" w:color="auto"/>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single" w:sz="12" w:space="0" w:color="auto"/>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single" w:sz="12" w:space="0" w:color="auto"/>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40" w:type="dxa"/>
            <w:tcBorders>
              <w:top w:val="single" w:sz="12" w:space="0" w:color="auto"/>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single" w:sz="12" w:space="0" w:color="auto"/>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single" w:sz="12" w:space="0" w:color="auto"/>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80" w:type="dxa"/>
            <w:tcBorders>
              <w:top w:val="single" w:sz="12" w:space="0" w:color="auto"/>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single" w:sz="12" w:space="0" w:color="auto"/>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single" w:sz="12" w:space="0" w:color="auto"/>
              <w:left w:val="nil"/>
              <w:bottom w:val="single" w:sz="4" w:space="0" w:color="auto"/>
              <w:right w:val="single" w:sz="12" w:space="0" w:color="auto"/>
            </w:tcBorders>
            <w:shd w:val="clear" w:color="auto" w:fill="auto"/>
          </w:tcPr>
          <w:p w:rsidR="00616B45" w:rsidRPr="0027381B" w:rsidRDefault="00616B45" w:rsidP="00003047">
            <w:pPr>
              <w:jc w:val="both"/>
              <w:rPr>
                <w:sz w:val="18"/>
                <w:szCs w:val="18"/>
              </w:rPr>
            </w:pPr>
          </w:p>
        </w:tc>
        <w:tc>
          <w:tcPr>
            <w:tcW w:w="1867" w:type="dxa"/>
            <w:tcBorders>
              <w:top w:val="single" w:sz="12" w:space="0" w:color="auto"/>
              <w:left w:val="single" w:sz="12" w:space="0" w:color="auto"/>
              <w:bottom w:val="single" w:sz="4" w:space="0" w:color="auto"/>
              <w:right w:val="single" w:sz="12" w:space="0" w:color="auto"/>
            </w:tcBorders>
            <w:shd w:val="clear" w:color="auto" w:fill="auto"/>
            <w:vAlign w:val="center"/>
          </w:tcPr>
          <w:p w:rsidR="00616B45" w:rsidRPr="0027381B" w:rsidRDefault="00616B45" w:rsidP="00003047">
            <w:pPr>
              <w:jc w:val="center"/>
              <w:rPr>
                <w:sz w:val="18"/>
                <w:szCs w:val="18"/>
              </w:rPr>
            </w:pPr>
          </w:p>
        </w:tc>
        <w:tc>
          <w:tcPr>
            <w:tcW w:w="983" w:type="dxa"/>
            <w:tcBorders>
              <w:top w:val="single" w:sz="12" w:space="0" w:color="auto"/>
              <w:left w:val="single" w:sz="12" w:space="0" w:color="auto"/>
              <w:bottom w:val="single" w:sz="4" w:space="0" w:color="auto"/>
              <w:right w:val="single" w:sz="4" w:space="0" w:color="auto"/>
            </w:tcBorders>
            <w:shd w:val="clear" w:color="auto" w:fill="auto"/>
            <w:vAlign w:val="center"/>
          </w:tcPr>
          <w:p w:rsidR="00616B45" w:rsidRDefault="00616B45" w:rsidP="00003047">
            <w:pPr>
              <w:jc w:val="center"/>
            </w:pPr>
          </w:p>
        </w:tc>
        <w:tc>
          <w:tcPr>
            <w:tcW w:w="1007" w:type="dxa"/>
            <w:tcBorders>
              <w:top w:val="single" w:sz="12" w:space="0" w:color="auto"/>
              <w:left w:val="nil"/>
              <w:bottom w:val="single" w:sz="4" w:space="0" w:color="auto"/>
              <w:right w:val="single" w:sz="12" w:space="0" w:color="auto"/>
            </w:tcBorders>
            <w:shd w:val="clear" w:color="auto" w:fill="auto"/>
            <w:vAlign w:val="center"/>
          </w:tcPr>
          <w:p w:rsidR="00616B45" w:rsidRPr="00E54BC4" w:rsidRDefault="00616B45" w:rsidP="00003047">
            <w:pPr>
              <w:jc w:val="center"/>
              <w:rPr>
                <w:sz w:val="18"/>
                <w:szCs w:val="18"/>
                <w:lang w:val="en-US"/>
              </w:rPr>
            </w:pPr>
            <w:r>
              <w:rPr>
                <w:sz w:val="18"/>
                <w:szCs w:val="18"/>
                <w:lang w:val="en-US"/>
              </w:rPr>
              <w:t>V</w:t>
            </w:r>
          </w:p>
        </w:tc>
        <w:tc>
          <w:tcPr>
            <w:tcW w:w="947" w:type="dxa"/>
            <w:tcBorders>
              <w:top w:val="single" w:sz="12" w:space="0" w:color="auto"/>
              <w:left w:val="single" w:sz="12" w:space="0" w:color="auto"/>
              <w:bottom w:val="single" w:sz="4" w:space="0" w:color="auto"/>
              <w:right w:val="single" w:sz="4" w:space="0" w:color="auto"/>
            </w:tcBorders>
            <w:shd w:val="clear" w:color="auto" w:fill="auto"/>
            <w:vAlign w:val="center"/>
          </w:tcPr>
          <w:p w:rsidR="00616B45" w:rsidRPr="00AF20A2" w:rsidRDefault="00616B45" w:rsidP="00003047">
            <w:pPr>
              <w:jc w:val="center"/>
              <w:rPr>
                <w:sz w:val="18"/>
                <w:szCs w:val="18"/>
              </w:rPr>
            </w:pPr>
          </w:p>
        </w:tc>
        <w:tc>
          <w:tcPr>
            <w:tcW w:w="946" w:type="dxa"/>
            <w:tcBorders>
              <w:top w:val="single" w:sz="12" w:space="0" w:color="auto"/>
              <w:left w:val="nil"/>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single" w:sz="12" w:space="0" w:color="auto"/>
              <w:left w:val="nil"/>
              <w:bottom w:val="single" w:sz="4" w:space="0" w:color="auto"/>
              <w:right w:val="single" w:sz="4" w:space="0" w:color="auto"/>
            </w:tcBorders>
            <w:shd w:val="clear" w:color="auto" w:fill="auto"/>
            <w:vAlign w:val="center"/>
          </w:tcPr>
          <w:p w:rsidR="00616B45" w:rsidRPr="00AF20A2" w:rsidRDefault="00616B45" w:rsidP="00003047">
            <w:pPr>
              <w:jc w:val="center"/>
              <w:rPr>
                <w:sz w:val="18"/>
                <w:szCs w:val="18"/>
              </w:rPr>
            </w:pPr>
          </w:p>
        </w:tc>
        <w:tc>
          <w:tcPr>
            <w:tcW w:w="946" w:type="dxa"/>
            <w:tcBorders>
              <w:top w:val="single" w:sz="12" w:space="0" w:color="auto"/>
              <w:left w:val="nil"/>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single" w:sz="12" w:space="0" w:color="auto"/>
              <w:left w:val="nil"/>
              <w:bottom w:val="single" w:sz="4" w:space="0" w:color="auto"/>
              <w:right w:val="single" w:sz="12" w:space="0" w:color="auto"/>
            </w:tcBorders>
            <w:shd w:val="clear" w:color="auto" w:fill="auto"/>
            <w:vAlign w:val="center"/>
          </w:tcPr>
          <w:p w:rsidR="00616B45" w:rsidRDefault="00616B45" w:rsidP="00003047">
            <w:pPr>
              <w:jc w:val="center"/>
            </w:pPr>
          </w:p>
        </w:tc>
        <w:tc>
          <w:tcPr>
            <w:tcW w:w="1520" w:type="dxa"/>
            <w:tcBorders>
              <w:top w:val="single" w:sz="12" w:space="0" w:color="auto"/>
              <w:left w:val="single" w:sz="12" w:space="0" w:color="auto"/>
              <w:bottom w:val="single" w:sz="4" w:space="0" w:color="auto"/>
              <w:right w:val="single" w:sz="12" w:space="0" w:color="auto"/>
            </w:tcBorders>
            <w:shd w:val="clear" w:color="auto" w:fill="auto"/>
            <w:noWrap/>
            <w:vAlign w:val="center"/>
          </w:tcPr>
          <w:p w:rsidR="00616B45" w:rsidRPr="00AF20A2" w:rsidRDefault="00616B45" w:rsidP="00003047">
            <w:pPr>
              <w:jc w:val="center"/>
              <w:rPr>
                <w:rFonts w:ascii="Arial" w:hAnsi="Arial" w:cs="Arial"/>
              </w:rPr>
            </w:pPr>
          </w:p>
        </w:tc>
      </w:tr>
      <w:tr w:rsidR="00616B45" w:rsidTr="00003047">
        <w:trPr>
          <w:trHeight w:val="255"/>
        </w:trPr>
        <w:tc>
          <w:tcPr>
            <w:tcW w:w="440" w:type="dxa"/>
            <w:tcBorders>
              <w:top w:val="nil"/>
              <w:left w:val="single" w:sz="12" w:space="0" w:color="auto"/>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4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8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12"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1867" w:type="dxa"/>
            <w:tcBorders>
              <w:top w:val="single" w:sz="4" w:space="0" w:color="auto"/>
              <w:left w:val="single" w:sz="12" w:space="0" w:color="auto"/>
              <w:bottom w:val="single" w:sz="4" w:space="0" w:color="auto"/>
              <w:right w:val="single" w:sz="12" w:space="0" w:color="auto"/>
            </w:tcBorders>
            <w:shd w:val="clear" w:color="auto" w:fill="auto"/>
            <w:vAlign w:val="center"/>
          </w:tcPr>
          <w:p w:rsidR="00616B45" w:rsidRPr="0027381B" w:rsidRDefault="00616B45" w:rsidP="00003047">
            <w:pPr>
              <w:jc w:val="center"/>
              <w:rPr>
                <w:sz w:val="18"/>
                <w:szCs w:val="18"/>
              </w:rPr>
            </w:pPr>
          </w:p>
        </w:tc>
        <w:tc>
          <w:tcPr>
            <w:tcW w:w="983" w:type="dxa"/>
            <w:tcBorders>
              <w:top w:val="nil"/>
              <w:left w:val="single" w:sz="12" w:space="0" w:color="auto"/>
              <w:bottom w:val="single" w:sz="4" w:space="0" w:color="auto"/>
              <w:right w:val="single" w:sz="4" w:space="0" w:color="auto"/>
            </w:tcBorders>
            <w:shd w:val="clear" w:color="auto" w:fill="auto"/>
            <w:vAlign w:val="center"/>
          </w:tcPr>
          <w:p w:rsidR="00616B45" w:rsidRDefault="00616B45" w:rsidP="00003047">
            <w:pPr>
              <w:jc w:val="center"/>
            </w:pPr>
          </w:p>
        </w:tc>
        <w:tc>
          <w:tcPr>
            <w:tcW w:w="1007" w:type="dxa"/>
            <w:tcBorders>
              <w:top w:val="single" w:sz="4" w:space="0" w:color="auto"/>
              <w:left w:val="nil"/>
              <w:bottom w:val="single" w:sz="4" w:space="0" w:color="auto"/>
              <w:right w:val="single" w:sz="12" w:space="0" w:color="auto"/>
            </w:tcBorders>
            <w:shd w:val="clear" w:color="auto" w:fill="auto"/>
            <w:vAlign w:val="center"/>
          </w:tcPr>
          <w:p w:rsidR="00616B45" w:rsidRPr="0027381B" w:rsidRDefault="00616B45" w:rsidP="00003047">
            <w:pPr>
              <w:jc w:val="center"/>
              <w:rPr>
                <w:sz w:val="18"/>
                <w:szCs w:val="18"/>
              </w:rPr>
            </w:pPr>
          </w:p>
        </w:tc>
        <w:tc>
          <w:tcPr>
            <w:tcW w:w="947" w:type="dxa"/>
            <w:tcBorders>
              <w:top w:val="nil"/>
              <w:left w:val="single" w:sz="12" w:space="0" w:color="auto"/>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nil"/>
              <w:left w:val="nil"/>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nil"/>
              <w:left w:val="nil"/>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nil"/>
              <w:left w:val="nil"/>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single" w:sz="4" w:space="0" w:color="auto"/>
              <w:left w:val="nil"/>
              <w:bottom w:val="single" w:sz="4" w:space="0" w:color="auto"/>
              <w:right w:val="single" w:sz="12" w:space="0" w:color="auto"/>
            </w:tcBorders>
            <w:shd w:val="clear" w:color="auto" w:fill="auto"/>
            <w:vAlign w:val="center"/>
          </w:tcPr>
          <w:p w:rsidR="00616B45" w:rsidRDefault="00616B45" w:rsidP="00003047">
            <w:pPr>
              <w:jc w:val="center"/>
            </w:pPr>
          </w:p>
        </w:tc>
        <w:tc>
          <w:tcPr>
            <w:tcW w:w="1520" w:type="dxa"/>
            <w:tcBorders>
              <w:top w:val="nil"/>
              <w:left w:val="single" w:sz="12" w:space="0" w:color="auto"/>
              <w:bottom w:val="single" w:sz="4" w:space="0" w:color="auto"/>
              <w:right w:val="single" w:sz="12" w:space="0" w:color="auto"/>
            </w:tcBorders>
            <w:shd w:val="clear" w:color="auto" w:fill="auto"/>
            <w:noWrap/>
            <w:vAlign w:val="center"/>
          </w:tcPr>
          <w:p w:rsidR="00616B45" w:rsidRPr="0027381B" w:rsidRDefault="00616B45" w:rsidP="00003047">
            <w:pPr>
              <w:jc w:val="center"/>
              <w:rPr>
                <w:rFonts w:ascii="Arial" w:hAnsi="Arial" w:cs="Arial"/>
              </w:rPr>
            </w:pPr>
          </w:p>
        </w:tc>
      </w:tr>
      <w:tr w:rsidR="00616B45" w:rsidTr="00003047">
        <w:trPr>
          <w:trHeight w:val="70"/>
        </w:trPr>
        <w:tc>
          <w:tcPr>
            <w:tcW w:w="440" w:type="dxa"/>
            <w:tcBorders>
              <w:top w:val="nil"/>
              <w:left w:val="single" w:sz="12" w:space="0" w:color="auto"/>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4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8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12"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1867" w:type="dxa"/>
            <w:tcBorders>
              <w:top w:val="single" w:sz="4" w:space="0" w:color="auto"/>
              <w:left w:val="single" w:sz="12" w:space="0" w:color="auto"/>
              <w:bottom w:val="single" w:sz="4" w:space="0" w:color="auto"/>
              <w:right w:val="single" w:sz="12" w:space="0" w:color="auto"/>
            </w:tcBorders>
            <w:shd w:val="clear" w:color="auto" w:fill="auto"/>
            <w:vAlign w:val="center"/>
          </w:tcPr>
          <w:p w:rsidR="00616B45" w:rsidRPr="0027381B" w:rsidRDefault="00616B45" w:rsidP="00003047">
            <w:pPr>
              <w:jc w:val="center"/>
              <w:rPr>
                <w:sz w:val="18"/>
                <w:szCs w:val="18"/>
              </w:rPr>
            </w:pPr>
          </w:p>
        </w:tc>
        <w:tc>
          <w:tcPr>
            <w:tcW w:w="983" w:type="dxa"/>
            <w:tcBorders>
              <w:top w:val="nil"/>
              <w:left w:val="single" w:sz="12" w:space="0" w:color="auto"/>
              <w:bottom w:val="single" w:sz="4" w:space="0" w:color="auto"/>
              <w:right w:val="single" w:sz="4" w:space="0" w:color="auto"/>
            </w:tcBorders>
            <w:shd w:val="clear" w:color="auto" w:fill="auto"/>
            <w:vAlign w:val="center"/>
          </w:tcPr>
          <w:p w:rsidR="00616B45" w:rsidRDefault="00616B45" w:rsidP="00003047">
            <w:pPr>
              <w:jc w:val="center"/>
            </w:pPr>
          </w:p>
        </w:tc>
        <w:tc>
          <w:tcPr>
            <w:tcW w:w="1007" w:type="dxa"/>
            <w:tcBorders>
              <w:top w:val="single" w:sz="4" w:space="0" w:color="auto"/>
              <w:left w:val="nil"/>
              <w:bottom w:val="single" w:sz="4" w:space="0" w:color="auto"/>
              <w:right w:val="single" w:sz="12" w:space="0" w:color="auto"/>
            </w:tcBorders>
            <w:shd w:val="clear" w:color="auto" w:fill="auto"/>
            <w:vAlign w:val="center"/>
          </w:tcPr>
          <w:p w:rsidR="00616B45" w:rsidRPr="0027381B" w:rsidRDefault="00616B45" w:rsidP="00003047">
            <w:pPr>
              <w:jc w:val="center"/>
              <w:rPr>
                <w:sz w:val="18"/>
                <w:szCs w:val="18"/>
              </w:rPr>
            </w:pPr>
          </w:p>
        </w:tc>
        <w:tc>
          <w:tcPr>
            <w:tcW w:w="947" w:type="dxa"/>
            <w:tcBorders>
              <w:top w:val="nil"/>
              <w:left w:val="single" w:sz="12" w:space="0" w:color="auto"/>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nil"/>
              <w:left w:val="nil"/>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nil"/>
              <w:left w:val="nil"/>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nil"/>
              <w:left w:val="nil"/>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single" w:sz="4" w:space="0" w:color="auto"/>
              <w:left w:val="nil"/>
              <w:bottom w:val="single" w:sz="4" w:space="0" w:color="auto"/>
              <w:right w:val="single" w:sz="12" w:space="0" w:color="auto"/>
            </w:tcBorders>
            <w:shd w:val="clear" w:color="auto" w:fill="auto"/>
            <w:vAlign w:val="center"/>
          </w:tcPr>
          <w:p w:rsidR="00616B45" w:rsidRDefault="00616B45" w:rsidP="00003047">
            <w:pPr>
              <w:jc w:val="center"/>
            </w:pPr>
          </w:p>
        </w:tc>
        <w:tc>
          <w:tcPr>
            <w:tcW w:w="1520" w:type="dxa"/>
            <w:tcBorders>
              <w:top w:val="nil"/>
              <w:left w:val="single" w:sz="12" w:space="0" w:color="auto"/>
              <w:bottom w:val="single" w:sz="4" w:space="0" w:color="auto"/>
              <w:right w:val="single" w:sz="12" w:space="0" w:color="auto"/>
            </w:tcBorders>
            <w:shd w:val="clear" w:color="auto" w:fill="auto"/>
            <w:noWrap/>
            <w:vAlign w:val="center"/>
          </w:tcPr>
          <w:p w:rsidR="00616B45" w:rsidRPr="0027381B" w:rsidRDefault="00616B45" w:rsidP="00003047">
            <w:pPr>
              <w:jc w:val="center"/>
              <w:rPr>
                <w:rFonts w:ascii="Arial" w:hAnsi="Arial" w:cs="Arial"/>
              </w:rPr>
            </w:pPr>
          </w:p>
        </w:tc>
      </w:tr>
      <w:tr w:rsidR="00616B45" w:rsidTr="00003047">
        <w:trPr>
          <w:trHeight w:val="70"/>
        </w:trPr>
        <w:tc>
          <w:tcPr>
            <w:tcW w:w="440" w:type="dxa"/>
            <w:tcBorders>
              <w:top w:val="nil"/>
              <w:left w:val="single" w:sz="12" w:space="0" w:color="auto"/>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4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8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12"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1867" w:type="dxa"/>
            <w:tcBorders>
              <w:top w:val="single" w:sz="4" w:space="0" w:color="auto"/>
              <w:left w:val="single" w:sz="12" w:space="0" w:color="auto"/>
              <w:bottom w:val="single" w:sz="4" w:space="0" w:color="auto"/>
              <w:right w:val="single" w:sz="12" w:space="0" w:color="auto"/>
            </w:tcBorders>
            <w:shd w:val="clear" w:color="auto" w:fill="auto"/>
            <w:vAlign w:val="center"/>
          </w:tcPr>
          <w:p w:rsidR="00616B45" w:rsidRPr="0027381B" w:rsidRDefault="00616B45" w:rsidP="00003047">
            <w:pPr>
              <w:jc w:val="center"/>
              <w:rPr>
                <w:sz w:val="18"/>
                <w:szCs w:val="18"/>
              </w:rPr>
            </w:pPr>
          </w:p>
        </w:tc>
        <w:tc>
          <w:tcPr>
            <w:tcW w:w="983" w:type="dxa"/>
            <w:tcBorders>
              <w:top w:val="nil"/>
              <w:left w:val="single" w:sz="12" w:space="0" w:color="auto"/>
              <w:bottom w:val="single" w:sz="4" w:space="0" w:color="auto"/>
              <w:right w:val="single" w:sz="4" w:space="0" w:color="auto"/>
            </w:tcBorders>
            <w:shd w:val="clear" w:color="auto" w:fill="auto"/>
            <w:vAlign w:val="center"/>
          </w:tcPr>
          <w:p w:rsidR="00616B45" w:rsidRDefault="00616B45" w:rsidP="00003047">
            <w:pPr>
              <w:jc w:val="center"/>
            </w:pPr>
          </w:p>
        </w:tc>
        <w:tc>
          <w:tcPr>
            <w:tcW w:w="1007" w:type="dxa"/>
            <w:tcBorders>
              <w:top w:val="single" w:sz="4" w:space="0" w:color="auto"/>
              <w:left w:val="nil"/>
              <w:bottom w:val="single" w:sz="4" w:space="0" w:color="auto"/>
              <w:right w:val="single" w:sz="12" w:space="0" w:color="auto"/>
            </w:tcBorders>
            <w:shd w:val="clear" w:color="auto" w:fill="auto"/>
            <w:vAlign w:val="center"/>
          </w:tcPr>
          <w:p w:rsidR="00616B45" w:rsidRPr="0027381B" w:rsidRDefault="00616B45" w:rsidP="00003047">
            <w:pPr>
              <w:jc w:val="center"/>
              <w:rPr>
                <w:sz w:val="18"/>
                <w:szCs w:val="18"/>
              </w:rPr>
            </w:pPr>
          </w:p>
        </w:tc>
        <w:tc>
          <w:tcPr>
            <w:tcW w:w="947" w:type="dxa"/>
            <w:tcBorders>
              <w:top w:val="nil"/>
              <w:left w:val="single" w:sz="12" w:space="0" w:color="auto"/>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nil"/>
              <w:left w:val="nil"/>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nil"/>
              <w:left w:val="nil"/>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nil"/>
              <w:left w:val="nil"/>
              <w:bottom w:val="single" w:sz="4" w:space="0" w:color="auto"/>
              <w:right w:val="single" w:sz="4" w:space="0" w:color="auto"/>
            </w:tcBorders>
            <w:shd w:val="clear" w:color="auto" w:fill="auto"/>
            <w:vAlign w:val="center"/>
          </w:tcPr>
          <w:p w:rsidR="00616B45" w:rsidRPr="0027381B" w:rsidRDefault="00616B45" w:rsidP="00003047">
            <w:pPr>
              <w:jc w:val="center"/>
              <w:rPr>
                <w:sz w:val="18"/>
                <w:szCs w:val="18"/>
              </w:rPr>
            </w:pPr>
          </w:p>
        </w:tc>
        <w:tc>
          <w:tcPr>
            <w:tcW w:w="946" w:type="dxa"/>
            <w:tcBorders>
              <w:top w:val="single" w:sz="4" w:space="0" w:color="auto"/>
              <w:left w:val="nil"/>
              <w:bottom w:val="single" w:sz="4" w:space="0" w:color="auto"/>
              <w:right w:val="single" w:sz="12" w:space="0" w:color="auto"/>
            </w:tcBorders>
            <w:shd w:val="clear" w:color="auto" w:fill="auto"/>
            <w:vAlign w:val="center"/>
          </w:tcPr>
          <w:p w:rsidR="00616B45" w:rsidRDefault="00616B45" w:rsidP="00003047">
            <w:pPr>
              <w:jc w:val="center"/>
            </w:pPr>
          </w:p>
        </w:tc>
        <w:tc>
          <w:tcPr>
            <w:tcW w:w="1520" w:type="dxa"/>
            <w:tcBorders>
              <w:top w:val="nil"/>
              <w:left w:val="single" w:sz="12" w:space="0" w:color="auto"/>
              <w:bottom w:val="single" w:sz="4" w:space="0" w:color="auto"/>
              <w:right w:val="single" w:sz="12" w:space="0" w:color="auto"/>
            </w:tcBorders>
            <w:shd w:val="clear" w:color="auto" w:fill="auto"/>
            <w:noWrap/>
            <w:vAlign w:val="center"/>
          </w:tcPr>
          <w:p w:rsidR="00616B45" w:rsidRPr="0027381B" w:rsidRDefault="00616B45" w:rsidP="00003047">
            <w:pPr>
              <w:jc w:val="center"/>
              <w:rPr>
                <w:rFonts w:ascii="Arial" w:hAnsi="Arial" w:cs="Arial"/>
              </w:rPr>
            </w:pPr>
          </w:p>
        </w:tc>
      </w:tr>
      <w:tr w:rsidR="00616B45" w:rsidTr="00003047">
        <w:trPr>
          <w:trHeight w:val="255"/>
        </w:trPr>
        <w:tc>
          <w:tcPr>
            <w:tcW w:w="440" w:type="dxa"/>
            <w:tcBorders>
              <w:top w:val="nil"/>
              <w:left w:val="single" w:sz="12" w:space="0" w:color="auto"/>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4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8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12"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1867" w:type="dxa"/>
            <w:tcBorders>
              <w:top w:val="single" w:sz="4" w:space="0" w:color="auto"/>
              <w:left w:val="single" w:sz="12" w:space="0" w:color="auto"/>
              <w:bottom w:val="single" w:sz="4" w:space="0" w:color="auto"/>
              <w:right w:val="single" w:sz="12" w:space="0" w:color="auto"/>
            </w:tcBorders>
            <w:shd w:val="clear" w:color="auto" w:fill="auto"/>
          </w:tcPr>
          <w:p w:rsidR="00616B45" w:rsidRPr="0027381B" w:rsidRDefault="00616B45" w:rsidP="00003047">
            <w:pPr>
              <w:jc w:val="both"/>
              <w:rPr>
                <w:sz w:val="18"/>
                <w:szCs w:val="18"/>
              </w:rPr>
            </w:pPr>
          </w:p>
        </w:tc>
        <w:tc>
          <w:tcPr>
            <w:tcW w:w="983" w:type="dxa"/>
            <w:tcBorders>
              <w:top w:val="nil"/>
              <w:left w:val="single" w:sz="12" w:space="0" w:color="auto"/>
              <w:bottom w:val="single" w:sz="4" w:space="0" w:color="auto"/>
              <w:right w:val="single" w:sz="4" w:space="0" w:color="auto"/>
            </w:tcBorders>
            <w:shd w:val="clear" w:color="auto" w:fill="auto"/>
          </w:tcPr>
          <w:p w:rsidR="00616B45" w:rsidRPr="0027381B" w:rsidRDefault="00616B45" w:rsidP="00003047">
            <w:pPr>
              <w:jc w:val="both"/>
              <w:rPr>
                <w:sz w:val="18"/>
                <w:szCs w:val="18"/>
              </w:rPr>
            </w:pPr>
          </w:p>
        </w:tc>
        <w:tc>
          <w:tcPr>
            <w:tcW w:w="1007" w:type="dxa"/>
            <w:tcBorders>
              <w:top w:val="single" w:sz="4" w:space="0" w:color="auto"/>
              <w:left w:val="nil"/>
              <w:bottom w:val="single" w:sz="4" w:space="0" w:color="auto"/>
              <w:right w:val="single" w:sz="12" w:space="0" w:color="auto"/>
            </w:tcBorders>
            <w:shd w:val="clear" w:color="auto" w:fill="auto"/>
          </w:tcPr>
          <w:p w:rsidR="00616B45" w:rsidRPr="0027381B" w:rsidRDefault="00616B45" w:rsidP="00003047">
            <w:pPr>
              <w:jc w:val="both"/>
              <w:rPr>
                <w:sz w:val="18"/>
                <w:szCs w:val="18"/>
              </w:rPr>
            </w:pPr>
          </w:p>
        </w:tc>
        <w:tc>
          <w:tcPr>
            <w:tcW w:w="947" w:type="dxa"/>
            <w:tcBorders>
              <w:top w:val="nil"/>
              <w:left w:val="single" w:sz="12" w:space="0" w:color="auto"/>
              <w:bottom w:val="single" w:sz="4" w:space="0" w:color="auto"/>
              <w:right w:val="single" w:sz="4" w:space="0" w:color="auto"/>
            </w:tcBorders>
            <w:shd w:val="clear" w:color="auto" w:fill="auto"/>
          </w:tcPr>
          <w:p w:rsidR="00616B45" w:rsidRPr="0027381B" w:rsidRDefault="00616B45" w:rsidP="00003047">
            <w:pPr>
              <w:jc w:val="both"/>
              <w:rPr>
                <w:sz w:val="18"/>
                <w:szCs w:val="18"/>
              </w:rPr>
            </w:pPr>
          </w:p>
        </w:tc>
        <w:tc>
          <w:tcPr>
            <w:tcW w:w="946"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p>
        </w:tc>
        <w:tc>
          <w:tcPr>
            <w:tcW w:w="946"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p>
        </w:tc>
        <w:tc>
          <w:tcPr>
            <w:tcW w:w="946"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p>
        </w:tc>
        <w:tc>
          <w:tcPr>
            <w:tcW w:w="946" w:type="dxa"/>
            <w:tcBorders>
              <w:top w:val="single" w:sz="4" w:space="0" w:color="auto"/>
              <w:left w:val="nil"/>
              <w:bottom w:val="single" w:sz="4" w:space="0" w:color="auto"/>
              <w:right w:val="single" w:sz="12" w:space="0" w:color="auto"/>
            </w:tcBorders>
            <w:shd w:val="clear" w:color="auto" w:fill="auto"/>
          </w:tcPr>
          <w:p w:rsidR="00616B45" w:rsidRDefault="00616B45" w:rsidP="00003047">
            <w:pPr>
              <w:jc w:val="center"/>
            </w:pPr>
          </w:p>
        </w:tc>
        <w:tc>
          <w:tcPr>
            <w:tcW w:w="1520" w:type="dxa"/>
            <w:tcBorders>
              <w:top w:val="nil"/>
              <w:left w:val="single" w:sz="12" w:space="0" w:color="auto"/>
              <w:bottom w:val="single" w:sz="4" w:space="0" w:color="auto"/>
              <w:right w:val="single" w:sz="12" w:space="0" w:color="auto"/>
            </w:tcBorders>
            <w:shd w:val="clear" w:color="auto" w:fill="auto"/>
            <w:noWrap/>
            <w:vAlign w:val="bottom"/>
          </w:tcPr>
          <w:p w:rsidR="00616B45" w:rsidRPr="0027381B" w:rsidRDefault="00616B45" w:rsidP="00003047">
            <w:pPr>
              <w:rPr>
                <w:rFonts w:ascii="Arial" w:hAnsi="Arial" w:cs="Arial"/>
              </w:rPr>
            </w:pPr>
          </w:p>
        </w:tc>
      </w:tr>
      <w:tr w:rsidR="00616B45" w:rsidTr="00003047">
        <w:trPr>
          <w:trHeight w:val="255"/>
        </w:trPr>
        <w:tc>
          <w:tcPr>
            <w:tcW w:w="440" w:type="dxa"/>
            <w:tcBorders>
              <w:top w:val="nil"/>
              <w:left w:val="single" w:sz="12" w:space="0" w:color="auto"/>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4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8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4" w:space="0" w:color="auto"/>
              <w:right w:val="single" w:sz="12"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1867" w:type="dxa"/>
            <w:tcBorders>
              <w:top w:val="single" w:sz="4" w:space="0" w:color="auto"/>
              <w:left w:val="single" w:sz="12" w:space="0" w:color="auto"/>
              <w:bottom w:val="single" w:sz="4" w:space="0" w:color="auto"/>
              <w:right w:val="single" w:sz="12"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983" w:type="dxa"/>
            <w:tcBorders>
              <w:top w:val="nil"/>
              <w:left w:val="single" w:sz="12" w:space="0" w:color="auto"/>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1007" w:type="dxa"/>
            <w:tcBorders>
              <w:top w:val="single" w:sz="4" w:space="0" w:color="auto"/>
              <w:left w:val="nil"/>
              <w:bottom w:val="single" w:sz="4" w:space="0" w:color="auto"/>
              <w:right w:val="single" w:sz="12"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947" w:type="dxa"/>
            <w:tcBorders>
              <w:top w:val="nil"/>
              <w:left w:val="single" w:sz="12" w:space="0" w:color="auto"/>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946"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946"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946" w:type="dxa"/>
            <w:tcBorders>
              <w:top w:val="nil"/>
              <w:left w:val="nil"/>
              <w:bottom w:val="single" w:sz="4"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946" w:type="dxa"/>
            <w:tcBorders>
              <w:top w:val="single" w:sz="4" w:space="0" w:color="auto"/>
              <w:left w:val="nil"/>
              <w:bottom w:val="single" w:sz="4" w:space="0" w:color="auto"/>
              <w:right w:val="single" w:sz="12" w:space="0" w:color="auto"/>
            </w:tcBorders>
            <w:shd w:val="clear" w:color="auto" w:fill="auto"/>
          </w:tcPr>
          <w:p w:rsidR="00616B45" w:rsidRDefault="00616B45" w:rsidP="00003047">
            <w:pPr>
              <w:jc w:val="center"/>
            </w:pPr>
            <w:r>
              <w:t> </w:t>
            </w:r>
          </w:p>
        </w:tc>
        <w:tc>
          <w:tcPr>
            <w:tcW w:w="1520" w:type="dxa"/>
            <w:tcBorders>
              <w:top w:val="nil"/>
              <w:left w:val="single" w:sz="12" w:space="0" w:color="auto"/>
              <w:bottom w:val="single" w:sz="4" w:space="0" w:color="auto"/>
              <w:right w:val="single" w:sz="12" w:space="0" w:color="auto"/>
            </w:tcBorders>
            <w:shd w:val="clear" w:color="auto" w:fill="auto"/>
            <w:noWrap/>
            <w:vAlign w:val="bottom"/>
          </w:tcPr>
          <w:p w:rsidR="00616B45" w:rsidRPr="0027381B" w:rsidRDefault="00616B45" w:rsidP="00003047">
            <w:pPr>
              <w:rPr>
                <w:rFonts w:ascii="Arial" w:hAnsi="Arial" w:cs="Arial"/>
              </w:rPr>
            </w:pPr>
            <w:r w:rsidRPr="0027381B">
              <w:rPr>
                <w:rFonts w:ascii="Arial" w:hAnsi="Arial" w:cs="Arial"/>
              </w:rPr>
              <w:t> </w:t>
            </w:r>
          </w:p>
        </w:tc>
      </w:tr>
      <w:tr w:rsidR="00616B45" w:rsidTr="00003047">
        <w:trPr>
          <w:trHeight w:val="270"/>
        </w:trPr>
        <w:tc>
          <w:tcPr>
            <w:tcW w:w="440" w:type="dxa"/>
            <w:tcBorders>
              <w:top w:val="nil"/>
              <w:left w:val="single" w:sz="12" w:space="0" w:color="auto"/>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40" w:type="dxa"/>
            <w:tcBorders>
              <w:top w:val="nil"/>
              <w:left w:val="nil"/>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80" w:type="dxa"/>
            <w:tcBorders>
              <w:top w:val="nil"/>
              <w:left w:val="nil"/>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460" w:type="dxa"/>
            <w:tcBorders>
              <w:top w:val="nil"/>
              <w:left w:val="nil"/>
              <w:bottom w:val="single" w:sz="12" w:space="0" w:color="auto"/>
              <w:right w:val="single" w:sz="12"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1867" w:type="dxa"/>
            <w:tcBorders>
              <w:top w:val="single" w:sz="4" w:space="0" w:color="auto"/>
              <w:left w:val="single" w:sz="12" w:space="0" w:color="auto"/>
              <w:bottom w:val="single" w:sz="12" w:space="0" w:color="auto"/>
              <w:right w:val="single" w:sz="12"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983" w:type="dxa"/>
            <w:tcBorders>
              <w:top w:val="nil"/>
              <w:left w:val="single" w:sz="12" w:space="0" w:color="auto"/>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1007" w:type="dxa"/>
            <w:tcBorders>
              <w:top w:val="single" w:sz="4" w:space="0" w:color="auto"/>
              <w:left w:val="nil"/>
              <w:bottom w:val="single" w:sz="12" w:space="0" w:color="auto"/>
              <w:right w:val="single" w:sz="12"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947" w:type="dxa"/>
            <w:tcBorders>
              <w:top w:val="nil"/>
              <w:left w:val="single" w:sz="12" w:space="0" w:color="auto"/>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946" w:type="dxa"/>
            <w:tcBorders>
              <w:top w:val="nil"/>
              <w:left w:val="nil"/>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946" w:type="dxa"/>
            <w:tcBorders>
              <w:top w:val="nil"/>
              <w:left w:val="nil"/>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946" w:type="dxa"/>
            <w:tcBorders>
              <w:top w:val="nil"/>
              <w:left w:val="nil"/>
              <w:bottom w:val="single" w:sz="12" w:space="0" w:color="auto"/>
              <w:right w:val="single" w:sz="4" w:space="0" w:color="auto"/>
            </w:tcBorders>
            <w:shd w:val="clear" w:color="auto" w:fill="auto"/>
          </w:tcPr>
          <w:p w:rsidR="00616B45" w:rsidRPr="0027381B" w:rsidRDefault="00616B45" w:rsidP="00003047">
            <w:pPr>
              <w:jc w:val="both"/>
              <w:rPr>
                <w:sz w:val="18"/>
                <w:szCs w:val="18"/>
              </w:rPr>
            </w:pPr>
            <w:r w:rsidRPr="0027381B">
              <w:rPr>
                <w:sz w:val="18"/>
                <w:szCs w:val="18"/>
              </w:rPr>
              <w:t> </w:t>
            </w:r>
          </w:p>
        </w:tc>
        <w:tc>
          <w:tcPr>
            <w:tcW w:w="946" w:type="dxa"/>
            <w:tcBorders>
              <w:top w:val="single" w:sz="4" w:space="0" w:color="auto"/>
              <w:left w:val="nil"/>
              <w:bottom w:val="single" w:sz="12" w:space="0" w:color="auto"/>
              <w:right w:val="single" w:sz="12" w:space="0" w:color="auto"/>
            </w:tcBorders>
            <w:shd w:val="clear" w:color="auto" w:fill="auto"/>
          </w:tcPr>
          <w:p w:rsidR="00616B45" w:rsidRDefault="00616B45" w:rsidP="00003047">
            <w:pPr>
              <w:jc w:val="center"/>
            </w:pPr>
            <w:r>
              <w:t> </w:t>
            </w:r>
          </w:p>
        </w:tc>
        <w:tc>
          <w:tcPr>
            <w:tcW w:w="1520" w:type="dxa"/>
            <w:tcBorders>
              <w:top w:val="nil"/>
              <w:left w:val="single" w:sz="12" w:space="0" w:color="auto"/>
              <w:bottom w:val="single" w:sz="12" w:space="0" w:color="auto"/>
              <w:right w:val="single" w:sz="12" w:space="0" w:color="auto"/>
            </w:tcBorders>
            <w:shd w:val="clear" w:color="auto" w:fill="auto"/>
            <w:noWrap/>
            <w:vAlign w:val="bottom"/>
          </w:tcPr>
          <w:p w:rsidR="00616B45" w:rsidRPr="0027381B" w:rsidRDefault="00616B45" w:rsidP="00003047">
            <w:pPr>
              <w:rPr>
                <w:rFonts w:ascii="Arial" w:hAnsi="Arial" w:cs="Arial"/>
              </w:rPr>
            </w:pPr>
            <w:r w:rsidRPr="0027381B">
              <w:rPr>
                <w:rFonts w:ascii="Arial" w:hAnsi="Arial" w:cs="Arial"/>
              </w:rPr>
              <w:t> </w:t>
            </w:r>
          </w:p>
        </w:tc>
      </w:tr>
      <w:tr w:rsidR="00616B45" w:rsidTr="00003047">
        <w:trPr>
          <w:trHeight w:val="146"/>
        </w:trPr>
        <w:tc>
          <w:tcPr>
            <w:tcW w:w="4580" w:type="dxa"/>
            <w:gridSpan w:val="10"/>
            <w:tcBorders>
              <w:top w:val="single" w:sz="12" w:space="0" w:color="auto"/>
              <w:left w:val="single" w:sz="12" w:space="0" w:color="auto"/>
              <w:bottom w:val="single" w:sz="12" w:space="0" w:color="auto"/>
              <w:right w:val="single" w:sz="12" w:space="0" w:color="auto"/>
            </w:tcBorders>
            <w:shd w:val="clear" w:color="auto" w:fill="auto"/>
            <w:noWrap/>
            <w:vAlign w:val="center"/>
          </w:tcPr>
          <w:p w:rsidR="00616B45" w:rsidRPr="0027381B" w:rsidRDefault="00616B45" w:rsidP="00003047">
            <w:pPr>
              <w:jc w:val="right"/>
              <w:rPr>
                <w:b/>
                <w:bCs/>
              </w:rPr>
            </w:pPr>
            <w:r w:rsidRPr="0027381B">
              <w:rPr>
                <w:b/>
                <w:bCs/>
                <w:sz w:val="22"/>
                <w:szCs w:val="22"/>
              </w:rPr>
              <w:t>Общее количество</w:t>
            </w:r>
            <w:r>
              <w:rPr>
                <w:b/>
                <w:bCs/>
                <w:sz w:val="22"/>
                <w:szCs w:val="22"/>
              </w:rPr>
              <w:t xml:space="preserve"> новых топливных</w:t>
            </w:r>
            <w:r w:rsidRPr="0027381B">
              <w:rPr>
                <w:b/>
                <w:bCs/>
                <w:sz w:val="22"/>
                <w:szCs w:val="22"/>
              </w:rPr>
              <w:t xml:space="preserve"> карт</w:t>
            </w:r>
            <w:r>
              <w:rPr>
                <w:b/>
                <w:bCs/>
                <w:sz w:val="22"/>
                <w:szCs w:val="22"/>
              </w:rPr>
              <w:t>:</w:t>
            </w:r>
          </w:p>
        </w:tc>
        <w:tc>
          <w:tcPr>
            <w:tcW w:w="1867" w:type="dxa"/>
            <w:tcBorders>
              <w:top w:val="single" w:sz="12" w:space="0" w:color="auto"/>
              <w:left w:val="single" w:sz="12" w:space="0" w:color="auto"/>
              <w:bottom w:val="single" w:sz="12" w:space="0" w:color="auto"/>
              <w:right w:val="single" w:sz="12" w:space="0" w:color="auto"/>
            </w:tcBorders>
            <w:shd w:val="clear" w:color="auto" w:fill="auto"/>
            <w:noWrap/>
            <w:vAlign w:val="center"/>
          </w:tcPr>
          <w:p w:rsidR="00616B45" w:rsidRPr="00796D9E" w:rsidRDefault="00616B45" w:rsidP="00003047">
            <w:pPr>
              <w:jc w:val="center"/>
              <w:rPr>
                <w:rFonts w:ascii="Arial" w:hAnsi="Arial" w:cs="Arial"/>
              </w:rPr>
            </w:pPr>
          </w:p>
        </w:tc>
        <w:tc>
          <w:tcPr>
            <w:tcW w:w="6721" w:type="dxa"/>
            <w:gridSpan w:val="7"/>
            <w:tcBorders>
              <w:top w:val="single" w:sz="12" w:space="0" w:color="auto"/>
              <w:left w:val="single" w:sz="12" w:space="0" w:color="auto"/>
              <w:bottom w:val="single" w:sz="12" w:space="0" w:color="auto"/>
              <w:right w:val="single" w:sz="12" w:space="0" w:color="auto"/>
            </w:tcBorders>
            <w:shd w:val="clear" w:color="auto" w:fill="auto"/>
            <w:noWrap/>
            <w:vAlign w:val="center"/>
          </w:tcPr>
          <w:p w:rsidR="00616B45" w:rsidRPr="0027381B" w:rsidRDefault="00616B45" w:rsidP="00003047">
            <w:pPr>
              <w:jc w:val="right"/>
              <w:rPr>
                <w:b/>
                <w:bCs/>
              </w:rPr>
            </w:pPr>
            <w:r w:rsidRPr="0027381B">
              <w:rPr>
                <w:b/>
                <w:bCs/>
                <w:sz w:val="22"/>
                <w:szCs w:val="22"/>
              </w:rPr>
              <w:t>Итого литров (всех видов топлива)</w:t>
            </w:r>
            <w:r>
              <w:rPr>
                <w:b/>
                <w:bCs/>
                <w:sz w:val="22"/>
                <w:szCs w:val="22"/>
              </w:rPr>
              <w:t>:</w:t>
            </w:r>
          </w:p>
        </w:tc>
        <w:tc>
          <w:tcPr>
            <w:tcW w:w="1520" w:type="dxa"/>
            <w:tcBorders>
              <w:top w:val="single" w:sz="12" w:space="0" w:color="auto"/>
              <w:left w:val="single" w:sz="12" w:space="0" w:color="auto"/>
              <w:bottom w:val="single" w:sz="12" w:space="0" w:color="auto"/>
              <w:right w:val="single" w:sz="12" w:space="0" w:color="auto"/>
            </w:tcBorders>
            <w:shd w:val="clear" w:color="auto" w:fill="auto"/>
            <w:noWrap/>
            <w:vAlign w:val="bottom"/>
          </w:tcPr>
          <w:p w:rsidR="00616B45" w:rsidRPr="00B30ED6" w:rsidRDefault="00616B45" w:rsidP="00003047">
            <w:pPr>
              <w:rPr>
                <w:rFonts w:ascii="Arial" w:hAnsi="Arial" w:cs="Arial"/>
              </w:rPr>
            </w:pPr>
          </w:p>
        </w:tc>
      </w:tr>
    </w:tbl>
    <w:p w:rsidR="00616B45" w:rsidRPr="00A034F9" w:rsidRDefault="00616B45" w:rsidP="00616B45">
      <w:pPr>
        <w:pStyle w:val="15"/>
        <w:rPr>
          <w:sz w:val="18"/>
          <w:szCs w:val="18"/>
        </w:rPr>
      </w:pPr>
    </w:p>
    <w:tbl>
      <w:tblPr>
        <w:tblW w:w="147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0"/>
        <w:gridCol w:w="367"/>
        <w:gridCol w:w="394"/>
        <w:gridCol w:w="364"/>
        <w:gridCol w:w="364"/>
        <w:gridCol w:w="364"/>
        <w:gridCol w:w="385"/>
        <w:gridCol w:w="385"/>
        <w:gridCol w:w="385"/>
        <w:gridCol w:w="431"/>
        <w:gridCol w:w="385"/>
        <w:gridCol w:w="3824"/>
        <w:gridCol w:w="370"/>
        <w:gridCol w:w="385"/>
        <w:gridCol w:w="385"/>
        <w:gridCol w:w="385"/>
        <w:gridCol w:w="385"/>
        <w:gridCol w:w="385"/>
        <w:gridCol w:w="385"/>
        <w:gridCol w:w="385"/>
        <w:gridCol w:w="385"/>
        <w:gridCol w:w="385"/>
      </w:tblGrid>
      <w:tr w:rsidR="00616B45" w:rsidRPr="00E044DD" w:rsidTr="00003047">
        <w:trPr>
          <w:trHeight w:val="439"/>
        </w:trPr>
        <w:tc>
          <w:tcPr>
            <w:tcW w:w="3280" w:type="dxa"/>
            <w:vMerge w:val="restart"/>
            <w:tcBorders>
              <w:top w:val="thinThickSmallGap" w:sz="18" w:space="0" w:color="auto"/>
              <w:left w:val="thinThickSmallGap" w:sz="18" w:space="0" w:color="auto"/>
              <w:bottom w:val="nil"/>
              <w:right w:val="single" w:sz="8" w:space="0" w:color="auto"/>
            </w:tcBorders>
            <w:vAlign w:val="center"/>
          </w:tcPr>
          <w:p w:rsidR="00616B45" w:rsidRPr="00112AA7" w:rsidRDefault="00616B45" w:rsidP="00003047">
            <w:pPr>
              <w:jc w:val="center"/>
              <w:rPr>
                <w:b/>
                <w:color w:val="0000FF"/>
                <w:szCs w:val="23"/>
              </w:rPr>
            </w:pPr>
            <w:r w:rsidRPr="00112AA7">
              <w:rPr>
                <w:b/>
                <w:color w:val="0000FF"/>
                <w:sz w:val="22"/>
                <w:szCs w:val="23"/>
              </w:rPr>
              <w:t>Заявляет об утрате/повреждении Карт и просит заблокировать их</w:t>
            </w:r>
          </w:p>
        </w:tc>
        <w:tc>
          <w:tcPr>
            <w:tcW w:w="367" w:type="dxa"/>
            <w:tcBorders>
              <w:top w:val="thinThickSmallGap" w:sz="18" w:space="0" w:color="auto"/>
              <w:left w:val="single" w:sz="8" w:space="0" w:color="auto"/>
            </w:tcBorders>
          </w:tcPr>
          <w:p w:rsidR="00616B45" w:rsidRPr="00112AA7" w:rsidRDefault="00616B45" w:rsidP="00003047">
            <w:pPr>
              <w:rPr>
                <w:sz w:val="19"/>
                <w:szCs w:val="19"/>
              </w:rPr>
            </w:pPr>
          </w:p>
        </w:tc>
        <w:tc>
          <w:tcPr>
            <w:tcW w:w="394" w:type="dxa"/>
            <w:tcBorders>
              <w:top w:val="thinThickSmallGap" w:sz="18" w:space="0" w:color="auto"/>
            </w:tcBorders>
          </w:tcPr>
          <w:p w:rsidR="00616B45" w:rsidRPr="00112AA7" w:rsidRDefault="00616B45" w:rsidP="00003047">
            <w:pPr>
              <w:rPr>
                <w:sz w:val="19"/>
                <w:szCs w:val="19"/>
              </w:rPr>
            </w:pPr>
          </w:p>
        </w:tc>
        <w:tc>
          <w:tcPr>
            <w:tcW w:w="364" w:type="dxa"/>
            <w:tcBorders>
              <w:top w:val="thinThickSmallGap" w:sz="18" w:space="0" w:color="auto"/>
            </w:tcBorders>
          </w:tcPr>
          <w:p w:rsidR="00616B45" w:rsidRPr="00112AA7" w:rsidRDefault="00616B45" w:rsidP="00003047">
            <w:pPr>
              <w:rPr>
                <w:sz w:val="19"/>
                <w:szCs w:val="19"/>
              </w:rPr>
            </w:pPr>
          </w:p>
        </w:tc>
        <w:tc>
          <w:tcPr>
            <w:tcW w:w="364" w:type="dxa"/>
            <w:tcBorders>
              <w:top w:val="thinThickSmallGap" w:sz="18" w:space="0" w:color="auto"/>
            </w:tcBorders>
          </w:tcPr>
          <w:p w:rsidR="00616B45" w:rsidRPr="00112AA7" w:rsidRDefault="00616B45" w:rsidP="00003047">
            <w:pPr>
              <w:rPr>
                <w:sz w:val="19"/>
                <w:szCs w:val="19"/>
              </w:rPr>
            </w:pPr>
          </w:p>
        </w:tc>
        <w:tc>
          <w:tcPr>
            <w:tcW w:w="364" w:type="dxa"/>
            <w:tcBorders>
              <w:top w:val="thinThickSmallGap" w:sz="18" w:space="0" w:color="auto"/>
            </w:tcBorders>
          </w:tcPr>
          <w:p w:rsidR="00616B45" w:rsidRPr="00112AA7" w:rsidRDefault="00616B45" w:rsidP="00003047">
            <w:pPr>
              <w:rPr>
                <w:sz w:val="19"/>
                <w:szCs w:val="19"/>
              </w:rPr>
            </w:pPr>
          </w:p>
        </w:tc>
        <w:tc>
          <w:tcPr>
            <w:tcW w:w="385" w:type="dxa"/>
            <w:tcBorders>
              <w:top w:val="thinThickSmallGap" w:sz="18" w:space="0" w:color="auto"/>
            </w:tcBorders>
          </w:tcPr>
          <w:p w:rsidR="00616B45" w:rsidRPr="00112AA7" w:rsidRDefault="00616B45" w:rsidP="00003047">
            <w:pPr>
              <w:ind w:left="-4731" w:right="-288"/>
              <w:rPr>
                <w:sz w:val="19"/>
                <w:szCs w:val="19"/>
              </w:rPr>
            </w:pPr>
          </w:p>
        </w:tc>
        <w:tc>
          <w:tcPr>
            <w:tcW w:w="385" w:type="dxa"/>
            <w:tcBorders>
              <w:top w:val="thinThickSmallGap" w:sz="18" w:space="0" w:color="auto"/>
            </w:tcBorders>
          </w:tcPr>
          <w:p w:rsidR="00616B45" w:rsidRPr="00112AA7" w:rsidRDefault="00616B45" w:rsidP="00003047">
            <w:pPr>
              <w:rPr>
                <w:sz w:val="19"/>
                <w:szCs w:val="19"/>
              </w:rPr>
            </w:pPr>
          </w:p>
        </w:tc>
        <w:tc>
          <w:tcPr>
            <w:tcW w:w="385" w:type="dxa"/>
            <w:tcBorders>
              <w:top w:val="thinThickSmallGap" w:sz="18" w:space="0" w:color="auto"/>
            </w:tcBorders>
          </w:tcPr>
          <w:p w:rsidR="00616B45" w:rsidRPr="00112AA7" w:rsidRDefault="00616B45" w:rsidP="00003047">
            <w:pPr>
              <w:rPr>
                <w:sz w:val="19"/>
                <w:szCs w:val="19"/>
              </w:rPr>
            </w:pPr>
          </w:p>
        </w:tc>
        <w:tc>
          <w:tcPr>
            <w:tcW w:w="431" w:type="dxa"/>
            <w:tcBorders>
              <w:top w:val="thinThickSmallGap" w:sz="18" w:space="0" w:color="auto"/>
            </w:tcBorders>
          </w:tcPr>
          <w:p w:rsidR="00616B45" w:rsidRPr="00112AA7" w:rsidRDefault="00616B45" w:rsidP="00003047">
            <w:pPr>
              <w:rPr>
                <w:sz w:val="19"/>
                <w:szCs w:val="19"/>
              </w:rPr>
            </w:pPr>
          </w:p>
        </w:tc>
        <w:tc>
          <w:tcPr>
            <w:tcW w:w="385" w:type="dxa"/>
            <w:tcBorders>
              <w:top w:val="thinThickSmallGap" w:sz="18" w:space="0" w:color="auto"/>
              <w:right w:val="single" w:sz="8" w:space="0" w:color="auto"/>
            </w:tcBorders>
          </w:tcPr>
          <w:p w:rsidR="00616B45" w:rsidRPr="00112AA7" w:rsidRDefault="00616B45" w:rsidP="00003047">
            <w:pPr>
              <w:rPr>
                <w:sz w:val="19"/>
                <w:szCs w:val="19"/>
              </w:rPr>
            </w:pPr>
          </w:p>
        </w:tc>
        <w:tc>
          <w:tcPr>
            <w:tcW w:w="3824" w:type="dxa"/>
            <w:vMerge w:val="restart"/>
            <w:tcBorders>
              <w:top w:val="thinThickSmallGap" w:sz="18" w:space="0" w:color="auto"/>
              <w:left w:val="single" w:sz="8" w:space="0" w:color="auto"/>
              <w:bottom w:val="nil"/>
              <w:right w:val="single" w:sz="8" w:space="0" w:color="auto"/>
            </w:tcBorders>
            <w:vAlign w:val="center"/>
          </w:tcPr>
          <w:p w:rsidR="00616B45" w:rsidRPr="00112AA7" w:rsidRDefault="00616B45" w:rsidP="00003047">
            <w:pPr>
              <w:jc w:val="center"/>
              <w:rPr>
                <w:b/>
                <w:color w:val="0000FF"/>
                <w:szCs w:val="23"/>
              </w:rPr>
            </w:pPr>
            <w:r w:rsidRPr="00112AA7">
              <w:rPr>
                <w:b/>
                <w:color w:val="0000FF"/>
                <w:sz w:val="22"/>
                <w:szCs w:val="23"/>
              </w:rPr>
              <w:t>Просит разблокировать Карты</w:t>
            </w:r>
          </w:p>
        </w:tc>
        <w:tc>
          <w:tcPr>
            <w:tcW w:w="370" w:type="dxa"/>
            <w:tcBorders>
              <w:top w:val="thinThickSmallGap" w:sz="18" w:space="0" w:color="auto"/>
              <w:left w:val="single" w:sz="8" w:space="0" w:color="auto"/>
            </w:tcBorders>
          </w:tcPr>
          <w:p w:rsidR="00616B45" w:rsidRPr="00112AA7" w:rsidRDefault="00616B45" w:rsidP="00003047">
            <w:pPr>
              <w:rPr>
                <w:sz w:val="19"/>
                <w:szCs w:val="19"/>
              </w:rPr>
            </w:pPr>
          </w:p>
        </w:tc>
        <w:tc>
          <w:tcPr>
            <w:tcW w:w="385" w:type="dxa"/>
            <w:tcBorders>
              <w:top w:val="thinThickSmallGap" w:sz="18" w:space="0" w:color="auto"/>
            </w:tcBorders>
          </w:tcPr>
          <w:p w:rsidR="00616B45" w:rsidRPr="00112AA7" w:rsidRDefault="00616B45" w:rsidP="00003047">
            <w:pPr>
              <w:rPr>
                <w:sz w:val="19"/>
                <w:szCs w:val="19"/>
              </w:rPr>
            </w:pPr>
          </w:p>
        </w:tc>
        <w:tc>
          <w:tcPr>
            <w:tcW w:w="385" w:type="dxa"/>
            <w:tcBorders>
              <w:top w:val="thinThickSmallGap" w:sz="18" w:space="0" w:color="auto"/>
            </w:tcBorders>
          </w:tcPr>
          <w:p w:rsidR="00616B45" w:rsidRPr="00112AA7" w:rsidRDefault="00616B45" w:rsidP="00003047">
            <w:pPr>
              <w:rPr>
                <w:sz w:val="19"/>
                <w:szCs w:val="19"/>
              </w:rPr>
            </w:pPr>
          </w:p>
        </w:tc>
        <w:tc>
          <w:tcPr>
            <w:tcW w:w="385" w:type="dxa"/>
            <w:tcBorders>
              <w:top w:val="thinThickSmallGap" w:sz="18" w:space="0" w:color="auto"/>
            </w:tcBorders>
          </w:tcPr>
          <w:p w:rsidR="00616B45" w:rsidRPr="00112AA7" w:rsidRDefault="00616B45" w:rsidP="00003047">
            <w:pPr>
              <w:rPr>
                <w:sz w:val="19"/>
                <w:szCs w:val="19"/>
              </w:rPr>
            </w:pPr>
          </w:p>
        </w:tc>
        <w:tc>
          <w:tcPr>
            <w:tcW w:w="385" w:type="dxa"/>
            <w:tcBorders>
              <w:top w:val="thinThickSmallGap" w:sz="18" w:space="0" w:color="auto"/>
            </w:tcBorders>
          </w:tcPr>
          <w:p w:rsidR="00616B45" w:rsidRPr="00112AA7" w:rsidRDefault="00616B45" w:rsidP="00003047">
            <w:pPr>
              <w:rPr>
                <w:sz w:val="19"/>
                <w:szCs w:val="19"/>
              </w:rPr>
            </w:pPr>
          </w:p>
        </w:tc>
        <w:tc>
          <w:tcPr>
            <w:tcW w:w="385" w:type="dxa"/>
            <w:tcBorders>
              <w:top w:val="thinThickSmallGap" w:sz="18" w:space="0" w:color="auto"/>
            </w:tcBorders>
          </w:tcPr>
          <w:p w:rsidR="00616B45" w:rsidRPr="00112AA7" w:rsidRDefault="00616B45" w:rsidP="00003047">
            <w:pPr>
              <w:rPr>
                <w:sz w:val="19"/>
                <w:szCs w:val="19"/>
              </w:rPr>
            </w:pPr>
          </w:p>
        </w:tc>
        <w:tc>
          <w:tcPr>
            <w:tcW w:w="385" w:type="dxa"/>
            <w:tcBorders>
              <w:top w:val="thinThickSmallGap" w:sz="18" w:space="0" w:color="auto"/>
            </w:tcBorders>
          </w:tcPr>
          <w:p w:rsidR="00616B45" w:rsidRPr="00112AA7" w:rsidRDefault="00616B45" w:rsidP="00003047">
            <w:pPr>
              <w:rPr>
                <w:sz w:val="19"/>
                <w:szCs w:val="19"/>
              </w:rPr>
            </w:pPr>
          </w:p>
        </w:tc>
        <w:tc>
          <w:tcPr>
            <w:tcW w:w="385" w:type="dxa"/>
            <w:tcBorders>
              <w:top w:val="thinThickSmallGap" w:sz="18" w:space="0" w:color="auto"/>
            </w:tcBorders>
          </w:tcPr>
          <w:p w:rsidR="00616B45" w:rsidRPr="00112AA7" w:rsidRDefault="00616B45" w:rsidP="00003047">
            <w:pPr>
              <w:rPr>
                <w:sz w:val="19"/>
                <w:szCs w:val="19"/>
              </w:rPr>
            </w:pPr>
          </w:p>
        </w:tc>
        <w:tc>
          <w:tcPr>
            <w:tcW w:w="385" w:type="dxa"/>
            <w:tcBorders>
              <w:top w:val="thinThickSmallGap" w:sz="18" w:space="0" w:color="auto"/>
            </w:tcBorders>
          </w:tcPr>
          <w:p w:rsidR="00616B45" w:rsidRPr="00112AA7" w:rsidRDefault="00616B45" w:rsidP="00003047">
            <w:pPr>
              <w:rPr>
                <w:sz w:val="19"/>
                <w:szCs w:val="19"/>
              </w:rPr>
            </w:pPr>
          </w:p>
        </w:tc>
        <w:tc>
          <w:tcPr>
            <w:tcW w:w="385" w:type="dxa"/>
            <w:tcBorders>
              <w:top w:val="thinThickSmallGap" w:sz="18" w:space="0" w:color="auto"/>
              <w:right w:val="thickThinSmallGap" w:sz="18" w:space="0" w:color="auto"/>
            </w:tcBorders>
          </w:tcPr>
          <w:p w:rsidR="00616B45" w:rsidRPr="00112AA7" w:rsidRDefault="00616B45" w:rsidP="00003047">
            <w:pPr>
              <w:rPr>
                <w:sz w:val="19"/>
                <w:szCs w:val="19"/>
              </w:rPr>
            </w:pPr>
          </w:p>
        </w:tc>
      </w:tr>
      <w:tr w:rsidR="00616B45" w:rsidRPr="00E044DD" w:rsidTr="00003047">
        <w:trPr>
          <w:trHeight w:val="373"/>
        </w:trPr>
        <w:tc>
          <w:tcPr>
            <w:tcW w:w="3280" w:type="dxa"/>
            <w:vMerge/>
            <w:tcBorders>
              <w:top w:val="nil"/>
              <w:left w:val="thinThickSmallGap" w:sz="18" w:space="0" w:color="auto"/>
              <w:bottom w:val="nil"/>
              <w:right w:val="single" w:sz="8" w:space="0" w:color="auto"/>
            </w:tcBorders>
          </w:tcPr>
          <w:p w:rsidR="00616B45" w:rsidRPr="00112AA7" w:rsidRDefault="00616B45" w:rsidP="00003047">
            <w:pPr>
              <w:rPr>
                <w:sz w:val="19"/>
                <w:szCs w:val="19"/>
              </w:rPr>
            </w:pPr>
          </w:p>
        </w:tc>
        <w:tc>
          <w:tcPr>
            <w:tcW w:w="367" w:type="dxa"/>
            <w:tcBorders>
              <w:left w:val="single" w:sz="8" w:space="0" w:color="auto"/>
            </w:tcBorders>
          </w:tcPr>
          <w:p w:rsidR="00616B45" w:rsidRPr="00112AA7" w:rsidRDefault="00616B45" w:rsidP="00003047">
            <w:pPr>
              <w:rPr>
                <w:sz w:val="19"/>
                <w:szCs w:val="19"/>
              </w:rPr>
            </w:pPr>
          </w:p>
        </w:tc>
        <w:tc>
          <w:tcPr>
            <w:tcW w:w="394" w:type="dxa"/>
          </w:tcPr>
          <w:p w:rsidR="00616B45" w:rsidRPr="00112AA7" w:rsidRDefault="00616B45" w:rsidP="00003047">
            <w:pPr>
              <w:rPr>
                <w:sz w:val="19"/>
                <w:szCs w:val="19"/>
              </w:rPr>
            </w:pPr>
          </w:p>
        </w:tc>
        <w:tc>
          <w:tcPr>
            <w:tcW w:w="364" w:type="dxa"/>
          </w:tcPr>
          <w:p w:rsidR="00616B45" w:rsidRPr="00112AA7" w:rsidRDefault="00616B45" w:rsidP="00003047">
            <w:pPr>
              <w:rPr>
                <w:sz w:val="19"/>
                <w:szCs w:val="19"/>
              </w:rPr>
            </w:pPr>
          </w:p>
        </w:tc>
        <w:tc>
          <w:tcPr>
            <w:tcW w:w="364" w:type="dxa"/>
          </w:tcPr>
          <w:p w:rsidR="00616B45" w:rsidRPr="00112AA7" w:rsidRDefault="00616B45" w:rsidP="00003047">
            <w:pPr>
              <w:rPr>
                <w:sz w:val="19"/>
                <w:szCs w:val="19"/>
              </w:rPr>
            </w:pPr>
          </w:p>
        </w:tc>
        <w:tc>
          <w:tcPr>
            <w:tcW w:w="364" w:type="dxa"/>
          </w:tcPr>
          <w:p w:rsidR="00616B45" w:rsidRPr="00112AA7" w:rsidRDefault="00616B45" w:rsidP="00003047">
            <w:pPr>
              <w:rPr>
                <w:sz w:val="19"/>
                <w:szCs w:val="19"/>
              </w:rPr>
            </w:pPr>
          </w:p>
        </w:tc>
        <w:tc>
          <w:tcPr>
            <w:tcW w:w="385" w:type="dxa"/>
          </w:tcPr>
          <w:p w:rsidR="00616B45" w:rsidRPr="00112AA7" w:rsidRDefault="00616B45" w:rsidP="00003047">
            <w:pPr>
              <w:rPr>
                <w:sz w:val="19"/>
                <w:szCs w:val="19"/>
              </w:rPr>
            </w:pPr>
          </w:p>
        </w:tc>
        <w:tc>
          <w:tcPr>
            <w:tcW w:w="385" w:type="dxa"/>
          </w:tcPr>
          <w:p w:rsidR="00616B45" w:rsidRPr="00112AA7" w:rsidRDefault="00616B45" w:rsidP="00003047">
            <w:pPr>
              <w:rPr>
                <w:sz w:val="19"/>
                <w:szCs w:val="19"/>
              </w:rPr>
            </w:pPr>
          </w:p>
        </w:tc>
        <w:tc>
          <w:tcPr>
            <w:tcW w:w="385" w:type="dxa"/>
          </w:tcPr>
          <w:p w:rsidR="00616B45" w:rsidRPr="00112AA7" w:rsidRDefault="00616B45" w:rsidP="00003047">
            <w:pPr>
              <w:rPr>
                <w:sz w:val="19"/>
                <w:szCs w:val="19"/>
              </w:rPr>
            </w:pPr>
          </w:p>
        </w:tc>
        <w:tc>
          <w:tcPr>
            <w:tcW w:w="431" w:type="dxa"/>
          </w:tcPr>
          <w:p w:rsidR="00616B45" w:rsidRPr="00112AA7" w:rsidRDefault="00616B45" w:rsidP="00003047">
            <w:pPr>
              <w:rPr>
                <w:sz w:val="19"/>
                <w:szCs w:val="19"/>
              </w:rPr>
            </w:pPr>
          </w:p>
        </w:tc>
        <w:tc>
          <w:tcPr>
            <w:tcW w:w="385" w:type="dxa"/>
            <w:tcBorders>
              <w:right w:val="single" w:sz="8" w:space="0" w:color="auto"/>
            </w:tcBorders>
          </w:tcPr>
          <w:p w:rsidR="00616B45" w:rsidRPr="00112AA7" w:rsidRDefault="00616B45" w:rsidP="00003047">
            <w:pPr>
              <w:rPr>
                <w:sz w:val="19"/>
                <w:szCs w:val="19"/>
              </w:rPr>
            </w:pPr>
          </w:p>
        </w:tc>
        <w:tc>
          <w:tcPr>
            <w:tcW w:w="3824" w:type="dxa"/>
            <w:vMerge/>
            <w:tcBorders>
              <w:top w:val="nil"/>
              <w:left w:val="single" w:sz="8" w:space="0" w:color="auto"/>
              <w:bottom w:val="nil"/>
              <w:right w:val="single" w:sz="8" w:space="0" w:color="auto"/>
            </w:tcBorders>
          </w:tcPr>
          <w:p w:rsidR="00616B45" w:rsidRPr="00112AA7" w:rsidRDefault="00616B45" w:rsidP="00003047">
            <w:pPr>
              <w:rPr>
                <w:sz w:val="19"/>
                <w:szCs w:val="19"/>
              </w:rPr>
            </w:pPr>
          </w:p>
        </w:tc>
        <w:tc>
          <w:tcPr>
            <w:tcW w:w="370" w:type="dxa"/>
            <w:tcBorders>
              <w:left w:val="single" w:sz="8" w:space="0" w:color="auto"/>
            </w:tcBorders>
          </w:tcPr>
          <w:p w:rsidR="00616B45" w:rsidRPr="00112AA7" w:rsidRDefault="00616B45" w:rsidP="00003047">
            <w:pPr>
              <w:rPr>
                <w:sz w:val="19"/>
                <w:szCs w:val="19"/>
              </w:rPr>
            </w:pPr>
          </w:p>
        </w:tc>
        <w:tc>
          <w:tcPr>
            <w:tcW w:w="385" w:type="dxa"/>
          </w:tcPr>
          <w:p w:rsidR="00616B45" w:rsidRPr="00112AA7" w:rsidRDefault="00616B45" w:rsidP="00003047">
            <w:pPr>
              <w:rPr>
                <w:sz w:val="19"/>
                <w:szCs w:val="19"/>
              </w:rPr>
            </w:pPr>
          </w:p>
        </w:tc>
        <w:tc>
          <w:tcPr>
            <w:tcW w:w="385" w:type="dxa"/>
          </w:tcPr>
          <w:p w:rsidR="00616B45" w:rsidRPr="00112AA7" w:rsidRDefault="00616B45" w:rsidP="00003047">
            <w:pPr>
              <w:rPr>
                <w:sz w:val="19"/>
                <w:szCs w:val="19"/>
              </w:rPr>
            </w:pPr>
          </w:p>
        </w:tc>
        <w:tc>
          <w:tcPr>
            <w:tcW w:w="385" w:type="dxa"/>
          </w:tcPr>
          <w:p w:rsidR="00616B45" w:rsidRPr="00112AA7" w:rsidRDefault="00616B45" w:rsidP="00003047">
            <w:pPr>
              <w:rPr>
                <w:sz w:val="19"/>
                <w:szCs w:val="19"/>
              </w:rPr>
            </w:pPr>
          </w:p>
        </w:tc>
        <w:tc>
          <w:tcPr>
            <w:tcW w:w="385" w:type="dxa"/>
          </w:tcPr>
          <w:p w:rsidR="00616B45" w:rsidRPr="00112AA7" w:rsidRDefault="00616B45" w:rsidP="00003047">
            <w:pPr>
              <w:rPr>
                <w:sz w:val="19"/>
                <w:szCs w:val="19"/>
              </w:rPr>
            </w:pPr>
          </w:p>
        </w:tc>
        <w:tc>
          <w:tcPr>
            <w:tcW w:w="385" w:type="dxa"/>
          </w:tcPr>
          <w:p w:rsidR="00616B45" w:rsidRPr="00112AA7" w:rsidRDefault="00616B45" w:rsidP="00003047">
            <w:pPr>
              <w:rPr>
                <w:sz w:val="19"/>
                <w:szCs w:val="19"/>
              </w:rPr>
            </w:pPr>
          </w:p>
        </w:tc>
        <w:tc>
          <w:tcPr>
            <w:tcW w:w="385" w:type="dxa"/>
          </w:tcPr>
          <w:p w:rsidR="00616B45" w:rsidRPr="00112AA7" w:rsidRDefault="00616B45" w:rsidP="00003047">
            <w:pPr>
              <w:rPr>
                <w:sz w:val="19"/>
                <w:szCs w:val="19"/>
              </w:rPr>
            </w:pPr>
          </w:p>
        </w:tc>
        <w:tc>
          <w:tcPr>
            <w:tcW w:w="385" w:type="dxa"/>
          </w:tcPr>
          <w:p w:rsidR="00616B45" w:rsidRPr="00112AA7" w:rsidRDefault="00616B45" w:rsidP="00003047">
            <w:pPr>
              <w:rPr>
                <w:sz w:val="19"/>
                <w:szCs w:val="19"/>
              </w:rPr>
            </w:pPr>
          </w:p>
        </w:tc>
        <w:tc>
          <w:tcPr>
            <w:tcW w:w="385" w:type="dxa"/>
          </w:tcPr>
          <w:p w:rsidR="00616B45" w:rsidRPr="00112AA7" w:rsidRDefault="00616B45" w:rsidP="00003047">
            <w:pPr>
              <w:rPr>
                <w:sz w:val="19"/>
                <w:szCs w:val="19"/>
              </w:rPr>
            </w:pPr>
          </w:p>
        </w:tc>
        <w:tc>
          <w:tcPr>
            <w:tcW w:w="385" w:type="dxa"/>
            <w:tcBorders>
              <w:right w:val="thickThinSmallGap" w:sz="18" w:space="0" w:color="auto"/>
            </w:tcBorders>
          </w:tcPr>
          <w:p w:rsidR="00616B45" w:rsidRPr="00112AA7" w:rsidRDefault="00616B45" w:rsidP="00003047">
            <w:pPr>
              <w:rPr>
                <w:sz w:val="19"/>
                <w:szCs w:val="19"/>
              </w:rPr>
            </w:pPr>
          </w:p>
        </w:tc>
      </w:tr>
      <w:tr w:rsidR="00616B45" w:rsidRPr="00E044DD" w:rsidTr="00003047">
        <w:trPr>
          <w:trHeight w:val="415"/>
        </w:trPr>
        <w:tc>
          <w:tcPr>
            <w:tcW w:w="3280" w:type="dxa"/>
            <w:vMerge/>
            <w:tcBorders>
              <w:top w:val="nil"/>
              <w:left w:val="thinThickSmallGap" w:sz="18" w:space="0" w:color="auto"/>
              <w:bottom w:val="thickThinSmallGap" w:sz="18" w:space="0" w:color="auto"/>
              <w:right w:val="single" w:sz="8" w:space="0" w:color="auto"/>
            </w:tcBorders>
          </w:tcPr>
          <w:p w:rsidR="00616B45" w:rsidRPr="00112AA7" w:rsidRDefault="00616B45" w:rsidP="00003047">
            <w:pPr>
              <w:rPr>
                <w:sz w:val="19"/>
                <w:szCs w:val="19"/>
              </w:rPr>
            </w:pPr>
          </w:p>
        </w:tc>
        <w:tc>
          <w:tcPr>
            <w:tcW w:w="367" w:type="dxa"/>
            <w:tcBorders>
              <w:left w:val="single" w:sz="8" w:space="0" w:color="auto"/>
              <w:bottom w:val="thickThinSmallGap" w:sz="18" w:space="0" w:color="auto"/>
            </w:tcBorders>
          </w:tcPr>
          <w:p w:rsidR="00616B45" w:rsidRPr="00112AA7" w:rsidRDefault="00616B45" w:rsidP="00003047">
            <w:pPr>
              <w:rPr>
                <w:sz w:val="19"/>
                <w:szCs w:val="19"/>
              </w:rPr>
            </w:pPr>
          </w:p>
        </w:tc>
        <w:tc>
          <w:tcPr>
            <w:tcW w:w="394" w:type="dxa"/>
            <w:tcBorders>
              <w:bottom w:val="thickThinSmallGap" w:sz="18" w:space="0" w:color="auto"/>
            </w:tcBorders>
          </w:tcPr>
          <w:p w:rsidR="00616B45" w:rsidRPr="00112AA7" w:rsidRDefault="00616B45" w:rsidP="00003047">
            <w:pPr>
              <w:rPr>
                <w:sz w:val="19"/>
                <w:szCs w:val="19"/>
              </w:rPr>
            </w:pPr>
          </w:p>
        </w:tc>
        <w:tc>
          <w:tcPr>
            <w:tcW w:w="364" w:type="dxa"/>
            <w:tcBorders>
              <w:bottom w:val="thickThinSmallGap" w:sz="18" w:space="0" w:color="auto"/>
            </w:tcBorders>
          </w:tcPr>
          <w:p w:rsidR="00616B45" w:rsidRPr="00112AA7" w:rsidRDefault="00616B45" w:rsidP="00003047">
            <w:pPr>
              <w:rPr>
                <w:sz w:val="19"/>
                <w:szCs w:val="19"/>
              </w:rPr>
            </w:pPr>
          </w:p>
        </w:tc>
        <w:tc>
          <w:tcPr>
            <w:tcW w:w="364" w:type="dxa"/>
            <w:tcBorders>
              <w:bottom w:val="thickThinSmallGap" w:sz="18" w:space="0" w:color="auto"/>
            </w:tcBorders>
          </w:tcPr>
          <w:p w:rsidR="00616B45" w:rsidRPr="00112AA7" w:rsidRDefault="00616B45" w:rsidP="00003047">
            <w:pPr>
              <w:rPr>
                <w:sz w:val="19"/>
                <w:szCs w:val="19"/>
              </w:rPr>
            </w:pPr>
          </w:p>
        </w:tc>
        <w:tc>
          <w:tcPr>
            <w:tcW w:w="364" w:type="dxa"/>
            <w:tcBorders>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tcBorders>
          </w:tcPr>
          <w:p w:rsidR="00616B45" w:rsidRPr="00112AA7" w:rsidRDefault="00616B45" w:rsidP="00003047">
            <w:pPr>
              <w:rPr>
                <w:sz w:val="19"/>
                <w:szCs w:val="19"/>
              </w:rPr>
            </w:pPr>
          </w:p>
        </w:tc>
        <w:tc>
          <w:tcPr>
            <w:tcW w:w="431" w:type="dxa"/>
            <w:tcBorders>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right w:val="single" w:sz="8" w:space="0" w:color="auto"/>
            </w:tcBorders>
          </w:tcPr>
          <w:p w:rsidR="00616B45" w:rsidRPr="00112AA7" w:rsidRDefault="00616B45" w:rsidP="00003047">
            <w:pPr>
              <w:rPr>
                <w:sz w:val="19"/>
                <w:szCs w:val="19"/>
              </w:rPr>
            </w:pPr>
          </w:p>
        </w:tc>
        <w:tc>
          <w:tcPr>
            <w:tcW w:w="3824" w:type="dxa"/>
            <w:vMerge/>
            <w:tcBorders>
              <w:top w:val="nil"/>
              <w:left w:val="single" w:sz="8" w:space="0" w:color="auto"/>
              <w:bottom w:val="thickThinSmallGap" w:sz="18" w:space="0" w:color="auto"/>
              <w:right w:val="single" w:sz="8" w:space="0" w:color="auto"/>
            </w:tcBorders>
          </w:tcPr>
          <w:p w:rsidR="00616B45" w:rsidRPr="00112AA7" w:rsidRDefault="00616B45" w:rsidP="00003047">
            <w:pPr>
              <w:rPr>
                <w:sz w:val="19"/>
                <w:szCs w:val="19"/>
              </w:rPr>
            </w:pPr>
          </w:p>
        </w:tc>
        <w:tc>
          <w:tcPr>
            <w:tcW w:w="370" w:type="dxa"/>
            <w:tcBorders>
              <w:left w:val="single" w:sz="8" w:space="0" w:color="auto"/>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tcBorders>
          </w:tcPr>
          <w:p w:rsidR="00616B45" w:rsidRPr="00112AA7" w:rsidRDefault="00616B45" w:rsidP="00003047">
            <w:pPr>
              <w:rPr>
                <w:sz w:val="19"/>
                <w:szCs w:val="19"/>
              </w:rPr>
            </w:pPr>
          </w:p>
        </w:tc>
        <w:tc>
          <w:tcPr>
            <w:tcW w:w="385" w:type="dxa"/>
            <w:tcBorders>
              <w:bottom w:val="thickThinSmallGap" w:sz="18" w:space="0" w:color="auto"/>
              <w:right w:val="thickThinSmallGap" w:sz="18" w:space="0" w:color="auto"/>
            </w:tcBorders>
          </w:tcPr>
          <w:p w:rsidR="00616B45" w:rsidRPr="00112AA7" w:rsidRDefault="00616B45" w:rsidP="00003047">
            <w:pPr>
              <w:rPr>
                <w:sz w:val="19"/>
                <w:szCs w:val="19"/>
              </w:rPr>
            </w:pPr>
          </w:p>
        </w:tc>
      </w:tr>
    </w:tbl>
    <w:p w:rsidR="00616B45" w:rsidRPr="00E044DD" w:rsidRDefault="00616B45" w:rsidP="00616B45">
      <w:pPr>
        <w:pStyle w:val="15"/>
        <w:rPr>
          <w:sz w:val="18"/>
          <w:szCs w:val="18"/>
        </w:rPr>
      </w:pPr>
    </w:p>
    <w:p w:rsidR="00616B45" w:rsidRDefault="00616B45" w:rsidP="00616B45">
      <w:pPr>
        <w:pStyle w:val="15"/>
        <w:rPr>
          <w:sz w:val="22"/>
          <w:szCs w:val="22"/>
        </w:rPr>
      </w:pPr>
      <w:r w:rsidRPr="00E044DD">
        <w:rPr>
          <w:sz w:val="22"/>
          <w:szCs w:val="22"/>
        </w:rPr>
        <w:t>Доверенное лицо Покупателя</w:t>
      </w:r>
      <w:r>
        <w:rPr>
          <w:sz w:val="22"/>
          <w:szCs w:val="22"/>
        </w:rPr>
        <w:t xml:space="preserve">:  </w:t>
      </w:r>
      <w:r>
        <w:rPr>
          <w:color w:val="000000"/>
          <w:sz w:val="24"/>
          <w:szCs w:val="24"/>
        </w:rPr>
        <w:t>_____________</w:t>
      </w:r>
      <w:r w:rsidRPr="00E044DD">
        <w:rPr>
          <w:sz w:val="22"/>
          <w:szCs w:val="22"/>
        </w:rPr>
        <w:t xml:space="preserve"> /____________________ /</w:t>
      </w:r>
    </w:p>
    <w:p w:rsidR="00616B45" w:rsidRPr="00E044DD" w:rsidRDefault="00616B45" w:rsidP="00616B45">
      <w:pPr>
        <w:pStyle w:val="15"/>
        <w:ind w:firstLine="900"/>
        <w:rPr>
          <w:i/>
          <w:sz w:val="14"/>
          <w:szCs w:val="14"/>
        </w:rPr>
      </w:pPr>
      <w:r w:rsidRPr="00E044DD">
        <w:rPr>
          <w:i/>
          <w:sz w:val="14"/>
          <w:szCs w:val="14"/>
        </w:rPr>
        <w:t xml:space="preserve">                            </w:t>
      </w:r>
      <w:r w:rsidRPr="00E044DD">
        <w:rPr>
          <w:i/>
          <w:sz w:val="14"/>
          <w:szCs w:val="14"/>
        </w:rPr>
        <w:tab/>
        <w:t xml:space="preserve">                                                         (ФИО)            </w:t>
      </w:r>
      <w:r w:rsidRPr="00E044DD">
        <w:rPr>
          <w:i/>
          <w:sz w:val="14"/>
          <w:szCs w:val="14"/>
        </w:rPr>
        <w:tab/>
      </w:r>
      <w:r w:rsidRPr="00E044DD">
        <w:rPr>
          <w:i/>
          <w:sz w:val="14"/>
          <w:szCs w:val="14"/>
        </w:rPr>
        <w:tab/>
      </w:r>
      <w:r w:rsidRPr="00E044DD">
        <w:rPr>
          <w:i/>
          <w:sz w:val="14"/>
          <w:szCs w:val="14"/>
        </w:rPr>
        <w:tab/>
      </w:r>
      <w:r w:rsidRPr="00E044DD">
        <w:rPr>
          <w:i/>
          <w:sz w:val="14"/>
          <w:szCs w:val="14"/>
        </w:rPr>
        <w:tab/>
        <w:t xml:space="preserve">  </w:t>
      </w:r>
      <w:r>
        <w:rPr>
          <w:i/>
          <w:sz w:val="14"/>
          <w:szCs w:val="14"/>
        </w:rPr>
        <w:t xml:space="preserve">                                   </w:t>
      </w:r>
      <w:r w:rsidRPr="00E044DD">
        <w:rPr>
          <w:i/>
          <w:sz w:val="14"/>
          <w:szCs w:val="14"/>
        </w:rPr>
        <w:t xml:space="preserve"> (Подпись)</w:t>
      </w:r>
    </w:p>
    <w:p w:rsidR="00616B45" w:rsidRPr="00F61348" w:rsidRDefault="00616B45" w:rsidP="00616B45">
      <w:pPr>
        <w:pStyle w:val="15"/>
        <w:rPr>
          <w:sz w:val="22"/>
          <w:szCs w:val="22"/>
        </w:rPr>
      </w:pPr>
      <w:r>
        <w:rPr>
          <w:sz w:val="22"/>
          <w:szCs w:val="22"/>
        </w:rPr>
        <w:t xml:space="preserve">Контактная информация Покупателя: Тел.                                  </w:t>
      </w:r>
      <w:r w:rsidRPr="00E044DD">
        <w:rPr>
          <w:sz w:val="22"/>
          <w:szCs w:val="22"/>
        </w:rPr>
        <w:t>М.П.</w:t>
      </w:r>
      <w:r w:rsidRPr="00E044DD">
        <w:rPr>
          <w:sz w:val="22"/>
          <w:szCs w:val="22"/>
        </w:rPr>
        <w:tab/>
      </w:r>
    </w:p>
    <w:p w:rsidR="00616B45" w:rsidRPr="00A034F9" w:rsidRDefault="00616B45" w:rsidP="00616B45">
      <w:pPr>
        <w:pStyle w:val="15"/>
        <w:rPr>
          <w:b/>
          <w:sz w:val="22"/>
          <w:szCs w:val="22"/>
        </w:rPr>
      </w:pPr>
      <w:r>
        <w:rPr>
          <w:b/>
          <w:sz w:val="22"/>
          <w:szCs w:val="22"/>
        </w:rPr>
        <w:t xml:space="preserve"> «__________</w:t>
      </w:r>
      <w:r w:rsidRPr="00A034F9">
        <w:rPr>
          <w:b/>
          <w:sz w:val="22"/>
          <w:szCs w:val="22"/>
        </w:rPr>
        <w:t>»</w:t>
      </w:r>
    </w:p>
    <w:p w:rsidR="00616B45" w:rsidRPr="00094CA2" w:rsidRDefault="00616B45" w:rsidP="00616B45">
      <w:pPr>
        <w:pStyle w:val="15"/>
        <w:rPr>
          <w:sz w:val="22"/>
          <w:szCs w:val="22"/>
        </w:rPr>
      </w:pPr>
      <w:r>
        <w:rPr>
          <w:sz w:val="22"/>
          <w:szCs w:val="22"/>
        </w:rPr>
        <w:t xml:space="preserve">Контактная информация Продавца: </w:t>
      </w:r>
      <w:r w:rsidRPr="00A034F9">
        <w:rPr>
          <w:b/>
          <w:sz w:val="22"/>
          <w:szCs w:val="22"/>
        </w:rPr>
        <w:t>Тел./факс</w:t>
      </w:r>
      <w:r>
        <w:rPr>
          <w:sz w:val="22"/>
          <w:szCs w:val="22"/>
        </w:rPr>
        <w:t xml:space="preserve">: </w:t>
      </w:r>
    </w:p>
    <w:p w:rsidR="005356EC" w:rsidRDefault="005356EC" w:rsidP="002D7776">
      <w:pPr>
        <w:pStyle w:val="23"/>
        <w:shd w:val="clear" w:color="auto" w:fill="auto"/>
        <w:spacing w:before="0" w:after="53" w:line="230" w:lineRule="exact"/>
        <w:ind w:left="80" w:firstLine="0"/>
      </w:pPr>
    </w:p>
    <w:sectPr w:rsidR="005356EC" w:rsidSect="00616B45">
      <w:footerReference w:type="default" r:id="rId11"/>
      <w:pgSz w:w="16838" w:h="11909" w:orient="landscape"/>
      <w:pgMar w:top="993" w:right="686" w:bottom="852" w:left="104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318" w:rsidRDefault="003C2318">
      <w:r>
        <w:separator/>
      </w:r>
    </w:p>
  </w:endnote>
  <w:endnote w:type="continuationSeparator" w:id="0">
    <w:p w:rsidR="003C2318" w:rsidRDefault="003C23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FreeSetCT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NTHarmonica">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7F9" w:rsidRDefault="005657F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318" w:rsidRDefault="003C2318">
      <w:r>
        <w:separator/>
      </w:r>
    </w:p>
  </w:footnote>
  <w:footnote w:type="continuationSeparator" w:id="0">
    <w:p w:rsidR="003C2318" w:rsidRDefault="003C23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7F9" w:rsidRPr="009D6A7F" w:rsidRDefault="005657F9" w:rsidP="009D6A7F">
    <w:pPr>
      <w:pStyle w:val="a9"/>
      <w:jc w:val="center"/>
      <w:rPr>
        <w:i/>
        <w:sz w:val="36"/>
        <w:szCs w:val="36"/>
      </w:rPr>
    </w:pPr>
    <w:r w:rsidRPr="009D6A7F">
      <w:rPr>
        <w:i/>
        <w:noProof/>
        <w:sz w:val="36"/>
        <w:szCs w:val="36"/>
      </w:rPr>
      <w:t>ООО «</w:t>
    </w:r>
    <w:r w:rsidR="00D36598">
      <w:rPr>
        <w:i/>
        <w:noProof/>
        <w:sz w:val="36"/>
        <w:szCs w:val="36"/>
      </w:rPr>
      <w:t>Мосэнергосбыт-</w:t>
    </w:r>
    <w:r w:rsidR="005D08BF">
      <w:rPr>
        <w:i/>
        <w:noProof/>
        <w:sz w:val="36"/>
        <w:szCs w:val="36"/>
      </w:rPr>
      <w:t>Сергиев Посад</w:t>
    </w:r>
    <w:r w:rsidRPr="009D6A7F">
      <w:rPr>
        <w:i/>
        <w:noProof/>
        <w:sz w:val="36"/>
        <w:szCs w:val="36"/>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3F9F"/>
    <w:multiLevelType w:val="multilevel"/>
    <w:tmpl w:val="10666808"/>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49479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6E702AD"/>
    <w:multiLevelType w:val="hybridMultilevel"/>
    <w:tmpl w:val="A6D4B6CC"/>
    <w:lvl w:ilvl="0" w:tplc="CAEEBF9C">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0AA75B2A"/>
    <w:multiLevelType w:val="hybridMultilevel"/>
    <w:tmpl w:val="5008DB64"/>
    <w:lvl w:ilvl="0" w:tplc="80D878D6">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170396"/>
    <w:multiLevelType w:val="multilevel"/>
    <w:tmpl w:val="8E7EE0C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CD02A34"/>
    <w:multiLevelType w:val="hybridMultilevel"/>
    <w:tmpl w:val="E940CAEC"/>
    <w:lvl w:ilvl="0" w:tplc="F2646C6C">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0DEE0776"/>
    <w:multiLevelType w:val="hybridMultilevel"/>
    <w:tmpl w:val="96A25E2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02768CA"/>
    <w:multiLevelType w:val="hybridMultilevel"/>
    <w:tmpl w:val="D556D5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8312EA"/>
    <w:multiLevelType w:val="multilevel"/>
    <w:tmpl w:val="F5963D8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5E23454"/>
    <w:multiLevelType w:val="hybridMultilevel"/>
    <w:tmpl w:val="2D4C1A7A"/>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7710485"/>
    <w:multiLevelType w:val="multilevel"/>
    <w:tmpl w:val="7638CC8E"/>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792"/>
        </w:tabs>
        <w:ind w:left="792" w:hanging="432"/>
      </w:pPr>
      <w:rPr>
        <w:rFonts w:ascii="Times New Roman" w:hAnsi="Times New Roman" w:cs="Times New Roman" w:hint="default"/>
        <w:b w:val="0"/>
        <w:i w:val="0"/>
        <w:sz w:val="23"/>
        <w:szCs w:val="23"/>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1">
    <w:nsid w:val="221C56D2"/>
    <w:multiLevelType w:val="multilevel"/>
    <w:tmpl w:val="41A23DF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2">
    <w:nsid w:val="24A578C6"/>
    <w:multiLevelType w:val="multilevel"/>
    <w:tmpl w:val="85EC3292"/>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color w:val="auto"/>
      </w:rPr>
    </w:lvl>
    <w:lvl w:ilvl="2">
      <w:start w:val="1"/>
      <w:numFmt w:val="decimal"/>
      <w:lvlText w:val="%1.%2.%3"/>
      <w:lvlJc w:val="left"/>
      <w:pPr>
        <w:tabs>
          <w:tab w:val="num" w:pos="0"/>
        </w:tabs>
      </w:pPr>
      <w:rPr>
        <w:rFonts w:hint="default"/>
        <w:color w:val="auto"/>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13">
    <w:nsid w:val="2A0A7357"/>
    <w:multiLevelType w:val="multilevel"/>
    <w:tmpl w:val="A1F4A452"/>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b w:val="0"/>
        <w:bCs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nsid w:val="2AC500A2"/>
    <w:multiLevelType w:val="multilevel"/>
    <w:tmpl w:val="0419001F"/>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ru-RU"/>
      </w:rPr>
    </w:lvl>
    <w:lvl w:ilvl="1">
      <w:start w:val="1"/>
      <w:numFmt w:val="decimal"/>
      <w:lvlText w:val="%1.%2."/>
      <w:lvlJc w:val="left"/>
      <w:pPr>
        <w:ind w:left="792" w:hanging="432"/>
      </w:pPr>
      <w:rPr>
        <w:b w:val="0"/>
        <w:bCs w:val="0"/>
        <w:i w:val="0"/>
        <w:iCs w:val="0"/>
        <w:smallCaps w:val="0"/>
        <w:strike w:val="0"/>
        <w:color w:val="000000"/>
        <w:spacing w:val="0"/>
        <w:w w:val="100"/>
        <w:position w:val="0"/>
        <w:sz w:val="23"/>
        <w:szCs w:val="23"/>
        <w:u w:val="none"/>
        <w:lang w:val="ru-RU"/>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EB3560A"/>
    <w:multiLevelType w:val="hybridMultilevel"/>
    <w:tmpl w:val="272E57A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EEB16E0"/>
    <w:multiLevelType w:val="multilevel"/>
    <w:tmpl w:val="041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2E270C"/>
    <w:multiLevelType w:val="multilevel"/>
    <w:tmpl w:val="712AFBCE"/>
    <w:lvl w:ilvl="0">
      <w:start w:val="2"/>
      <w:numFmt w:val="decimal"/>
      <w:lvlText w:val="%1."/>
      <w:lvlJc w:val="left"/>
      <w:pPr>
        <w:tabs>
          <w:tab w:val="num" w:pos="360"/>
        </w:tabs>
        <w:ind w:left="360" w:hanging="360"/>
      </w:pPr>
      <w:rPr>
        <w:rFonts w:cs="Times New Roman" w:hint="default"/>
      </w:rPr>
    </w:lvl>
    <w:lvl w:ilvl="1">
      <w:start w:val="1"/>
      <w:numFmt w:val="bullet"/>
      <w:lvlText w:val=""/>
      <w:lvlJc w:val="left"/>
      <w:pPr>
        <w:tabs>
          <w:tab w:val="num" w:pos="7237"/>
        </w:tabs>
        <w:ind w:left="7237" w:hanging="432"/>
      </w:pPr>
      <w:rPr>
        <w:rFonts w:ascii="Symbol" w:hAnsi="Symbol" w:hint="default"/>
        <w:b w:val="0"/>
        <w:i w:val="0"/>
        <w:sz w:val="23"/>
        <w:szCs w:val="23"/>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8">
    <w:nsid w:val="2FA04EDA"/>
    <w:multiLevelType w:val="multilevel"/>
    <w:tmpl w:val="0419001F"/>
    <w:lvl w:ilvl="0">
      <w:start w:val="1"/>
      <w:numFmt w:val="decimal"/>
      <w:lvlText w:val="%1."/>
      <w:lvlJc w:val="left"/>
      <w:pPr>
        <w:ind w:left="360" w:hanging="360"/>
      </w:pPr>
      <w:rPr>
        <w:b w:val="0"/>
        <w:bCs w:val="0"/>
        <w:i w:val="0"/>
        <w:iCs w:val="0"/>
        <w:smallCaps w:val="0"/>
        <w:strike w:val="0"/>
        <w:color w:val="000000"/>
        <w:spacing w:val="0"/>
        <w:w w:val="100"/>
        <w:position w:val="0"/>
        <w:sz w:val="23"/>
        <w:szCs w:val="23"/>
        <w:u w:val="none"/>
        <w:lang w:val="ru-RU"/>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0C2450B"/>
    <w:multiLevelType w:val="multilevel"/>
    <w:tmpl w:val="FF004E08"/>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4B258B5"/>
    <w:multiLevelType w:val="multilevel"/>
    <w:tmpl w:val="07BAD80C"/>
    <w:lvl w:ilvl="0">
      <w:start w:val="8"/>
      <w:numFmt w:val="decimal"/>
      <w:lvlText w:val="%1."/>
      <w:lvlJc w:val="left"/>
      <w:pPr>
        <w:ind w:left="360" w:hanging="360"/>
      </w:pPr>
      <w:rPr>
        <w:rFonts w:hint="default"/>
        <w:b/>
        <w:bCs/>
        <w:i w:val="0"/>
        <w:iCs w:val="0"/>
        <w:smallCaps w:val="0"/>
        <w:strike w:val="0"/>
        <w:color w:val="000000"/>
        <w:spacing w:val="0"/>
        <w:w w:val="100"/>
        <w:position w:val="0"/>
        <w:sz w:val="31"/>
        <w:szCs w:val="31"/>
        <w:u w:val="none"/>
      </w:rPr>
    </w:lvl>
    <w:lvl w:ilvl="1">
      <w:start w:val="1"/>
      <w:numFmt w:val="decimal"/>
      <w:lvlText w:val="%1.%2."/>
      <w:lvlJc w:val="left"/>
      <w:pPr>
        <w:ind w:left="857" w:hanging="432"/>
      </w:pPr>
      <w:rPr>
        <w:rFonts w:hint="default"/>
        <w:b w:val="0"/>
        <w:bCs w:val="0"/>
        <w:i w:val="0"/>
        <w:iCs w:val="0"/>
        <w:smallCaps w:val="0"/>
        <w:strike w:val="0"/>
        <w:color w:val="000000"/>
        <w:spacing w:val="0"/>
        <w:w w:val="100"/>
        <w:position w:val="0"/>
        <w:sz w:val="23"/>
        <w:szCs w:val="23"/>
        <w:u w:val="none"/>
      </w:rPr>
    </w:lvl>
    <w:lvl w:ilvl="2">
      <w:start w:val="1"/>
      <w:numFmt w:val="decimal"/>
      <w:lvlText w:val="%1.%2.%3."/>
      <w:lvlJc w:val="left"/>
      <w:pPr>
        <w:ind w:left="1224" w:hanging="504"/>
      </w:pPr>
      <w:rPr>
        <w:rFonts w:hint="default"/>
        <w:b w:val="0"/>
        <w:bCs w:val="0"/>
        <w:i w:val="0"/>
        <w:iCs w:val="0"/>
        <w:smallCaps w:val="0"/>
        <w:strike w:val="0"/>
        <w:color w:val="000000"/>
        <w:spacing w:val="0"/>
        <w:w w:val="100"/>
        <w:position w:val="0"/>
        <w:sz w:val="23"/>
        <w:szCs w:val="23"/>
        <w:u w:val="no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56A5FCE"/>
    <w:multiLevelType w:val="multilevel"/>
    <w:tmpl w:val="828007A4"/>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A83D9C"/>
    <w:multiLevelType w:val="hybridMultilevel"/>
    <w:tmpl w:val="9D7298B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5F00415"/>
    <w:multiLevelType w:val="hybridMultilevel"/>
    <w:tmpl w:val="75BC3F3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4">
    <w:nsid w:val="364244F0"/>
    <w:multiLevelType w:val="multilevel"/>
    <w:tmpl w:val="B37ACEF2"/>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5">
    <w:nsid w:val="38DC0D15"/>
    <w:multiLevelType w:val="multilevel"/>
    <w:tmpl w:val="126067F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1CD0F9F"/>
    <w:multiLevelType w:val="multilevel"/>
    <w:tmpl w:val="FC7CA876"/>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1"/>
        <w:szCs w:val="3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4D43BA0"/>
    <w:multiLevelType w:val="multilevel"/>
    <w:tmpl w:val="5AE0A7A4"/>
    <w:lvl w:ilvl="0">
      <w:start w:val="1"/>
      <w:numFmt w:val="decimal"/>
      <w:pStyle w:val="a0"/>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nsid w:val="4D7B2469"/>
    <w:multiLevelType w:val="hybridMultilevel"/>
    <w:tmpl w:val="FAC88620"/>
    <w:lvl w:ilvl="0" w:tplc="04190001">
      <w:start w:val="1"/>
      <w:numFmt w:val="bullet"/>
      <w:lvlText w:val=""/>
      <w:lvlJc w:val="left"/>
      <w:pPr>
        <w:tabs>
          <w:tab w:val="num" w:pos="1287"/>
        </w:tabs>
        <w:ind w:left="1287" w:hanging="360"/>
      </w:pPr>
      <w:rPr>
        <w:rFonts w:ascii="Symbol" w:hAnsi="Symbol" w:cs="Symbol"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29">
    <w:nsid w:val="4DC96EDE"/>
    <w:multiLevelType w:val="hybridMultilevel"/>
    <w:tmpl w:val="ED9C390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ECB03DA"/>
    <w:multiLevelType w:val="multilevel"/>
    <w:tmpl w:val="94CAA8B6"/>
    <w:lvl w:ilvl="0">
      <w:start w:val="3"/>
      <w:numFmt w:val="decimal"/>
      <w:lvlText w:val="5.%1."/>
      <w:lvlJc w:val="left"/>
      <w:pPr>
        <w:ind w:left="9215"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1">
    <w:nsid w:val="5AFB21E7"/>
    <w:multiLevelType w:val="hybridMultilevel"/>
    <w:tmpl w:val="C4744604"/>
    <w:lvl w:ilvl="0" w:tplc="04190001">
      <w:start w:val="1"/>
      <w:numFmt w:val="bullet"/>
      <w:lvlText w:val=""/>
      <w:lvlJc w:val="left"/>
      <w:pPr>
        <w:ind w:left="176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32">
    <w:nsid w:val="5C6C66B5"/>
    <w:multiLevelType w:val="multilevel"/>
    <w:tmpl w:val="FC7CA876"/>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1"/>
        <w:szCs w:val="3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42F2765"/>
    <w:multiLevelType w:val="multilevel"/>
    <w:tmpl w:val="41A23DF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4">
    <w:nsid w:val="6E2C6BB0"/>
    <w:multiLevelType w:val="hybridMultilevel"/>
    <w:tmpl w:val="29D8CA64"/>
    <w:lvl w:ilvl="0" w:tplc="04190001">
      <w:start w:val="1"/>
      <w:numFmt w:val="bullet"/>
      <w:lvlText w:val=""/>
      <w:lvlJc w:val="left"/>
      <w:pPr>
        <w:ind w:left="-2399" w:hanging="360"/>
      </w:pPr>
      <w:rPr>
        <w:rFonts w:ascii="Symbol" w:hAnsi="Symbol" w:hint="default"/>
      </w:rPr>
    </w:lvl>
    <w:lvl w:ilvl="1" w:tplc="04190003" w:tentative="1">
      <w:start w:val="1"/>
      <w:numFmt w:val="bullet"/>
      <w:lvlText w:val="o"/>
      <w:lvlJc w:val="left"/>
      <w:pPr>
        <w:ind w:left="-1679" w:hanging="360"/>
      </w:pPr>
      <w:rPr>
        <w:rFonts w:ascii="Courier New" w:hAnsi="Courier New" w:cs="Courier New" w:hint="default"/>
      </w:rPr>
    </w:lvl>
    <w:lvl w:ilvl="2" w:tplc="04190005" w:tentative="1">
      <w:start w:val="1"/>
      <w:numFmt w:val="bullet"/>
      <w:lvlText w:val=""/>
      <w:lvlJc w:val="left"/>
      <w:pPr>
        <w:ind w:left="-959" w:hanging="360"/>
      </w:pPr>
      <w:rPr>
        <w:rFonts w:ascii="Wingdings" w:hAnsi="Wingdings" w:hint="default"/>
      </w:rPr>
    </w:lvl>
    <w:lvl w:ilvl="3" w:tplc="04190001" w:tentative="1">
      <w:start w:val="1"/>
      <w:numFmt w:val="bullet"/>
      <w:lvlText w:val=""/>
      <w:lvlJc w:val="left"/>
      <w:pPr>
        <w:ind w:left="-239" w:hanging="360"/>
      </w:pPr>
      <w:rPr>
        <w:rFonts w:ascii="Symbol" w:hAnsi="Symbol" w:hint="default"/>
      </w:rPr>
    </w:lvl>
    <w:lvl w:ilvl="4" w:tplc="04190003" w:tentative="1">
      <w:start w:val="1"/>
      <w:numFmt w:val="bullet"/>
      <w:lvlText w:val="o"/>
      <w:lvlJc w:val="left"/>
      <w:pPr>
        <w:ind w:left="481" w:hanging="360"/>
      </w:pPr>
      <w:rPr>
        <w:rFonts w:ascii="Courier New" w:hAnsi="Courier New" w:cs="Courier New" w:hint="default"/>
      </w:rPr>
    </w:lvl>
    <w:lvl w:ilvl="5" w:tplc="04190005" w:tentative="1">
      <w:start w:val="1"/>
      <w:numFmt w:val="bullet"/>
      <w:lvlText w:val=""/>
      <w:lvlJc w:val="left"/>
      <w:pPr>
        <w:ind w:left="1201" w:hanging="360"/>
      </w:pPr>
      <w:rPr>
        <w:rFonts w:ascii="Wingdings" w:hAnsi="Wingdings" w:hint="default"/>
      </w:rPr>
    </w:lvl>
    <w:lvl w:ilvl="6" w:tplc="04190001" w:tentative="1">
      <w:start w:val="1"/>
      <w:numFmt w:val="bullet"/>
      <w:lvlText w:val=""/>
      <w:lvlJc w:val="left"/>
      <w:pPr>
        <w:ind w:left="1921" w:hanging="360"/>
      </w:pPr>
      <w:rPr>
        <w:rFonts w:ascii="Symbol" w:hAnsi="Symbol" w:hint="default"/>
      </w:rPr>
    </w:lvl>
    <w:lvl w:ilvl="7" w:tplc="04190003" w:tentative="1">
      <w:start w:val="1"/>
      <w:numFmt w:val="bullet"/>
      <w:lvlText w:val="o"/>
      <w:lvlJc w:val="left"/>
      <w:pPr>
        <w:ind w:left="2641" w:hanging="360"/>
      </w:pPr>
      <w:rPr>
        <w:rFonts w:ascii="Courier New" w:hAnsi="Courier New" w:cs="Courier New" w:hint="default"/>
      </w:rPr>
    </w:lvl>
    <w:lvl w:ilvl="8" w:tplc="04190005" w:tentative="1">
      <w:start w:val="1"/>
      <w:numFmt w:val="bullet"/>
      <w:lvlText w:val=""/>
      <w:lvlJc w:val="left"/>
      <w:pPr>
        <w:ind w:left="3361" w:hanging="360"/>
      </w:pPr>
      <w:rPr>
        <w:rFonts w:ascii="Wingdings" w:hAnsi="Wingdings" w:hint="default"/>
      </w:rPr>
    </w:lvl>
  </w:abstractNum>
  <w:abstractNum w:abstractNumId="35">
    <w:nsid w:val="70430F0A"/>
    <w:multiLevelType w:val="multilevel"/>
    <w:tmpl w:val="FC7CA876"/>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1"/>
        <w:szCs w:val="3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2196EAE"/>
    <w:multiLevelType w:val="multilevel"/>
    <w:tmpl w:val="C05C2F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i w:val="0"/>
        <w:i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7">
    <w:nsid w:val="74FD6D4E"/>
    <w:multiLevelType w:val="hybridMultilevel"/>
    <w:tmpl w:val="73D67DB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D8324A"/>
    <w:multiLevelType w:val="multilevel"/>
    <w:tmpl w:val="26AE269E"/>
    <w:lvl w:ilvl="0">
      <w:start w:val="7"/>
      <w:numFmt w:val="decimal"/>
      <w:lvlText w:val="%1."/>
      <w:lvlJc w:val="left"/>
      <w:pPr>
        <w:ind w:left="360" w:hanging="360"/>
      </w:pPr>
      <w:rPr>
        <w:rFonts w:hint="default"/>
        <w:b/>
      </w:rPr>
    </w:lvl>
    <w:lvl w:ilvl="1">
      <w:start w:val="3"/>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76061A90"/>
    <w:multiLevelType w:val="hybridMultilevel"/>
    <w:tmpl w:val="91D63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27"/>
  </w:num>
  <w:num w:numId="3">
    <w:abstractNumId w:val="7"/>
  </w:num>
  <w:num w:numId="4">
    <w:abstractNumId w:val="12"/>
  </w:num>
  <w:num w:numId="5">
    <w:abstractNumId w:val="4"/>
  </w:num>
  <w:num w:numId="6">
    <w:abstractNumId w:val="25"/>
  </w:num>
  <w:num w:numId="7">
    <w:abstractNumId w:val="0"/>
  </w:num>
  <w:num w:numId="8">
    <w:abstractNumId w:val="26"/>
  </w:num>
  <w:num w:numId="9">
    <w:abstractNumId w:val="18"/>
  </w:num>
  <w:num w:numId="10">
    <w:abstractNumId w:val="19"/>
  </w:num>
  <w:num w:numId="11">
    <w:abstractNumId w:val="33"/>
  </w:num>
  <w:num w:numId="12">
    <w:abstractNumId w:val="24"/>
  </w:num>
  <w:num w:numId="13">
    <w:abstractNumId w:val="32"/>
  </w:num>
  <w:num w:numId="14">
    <w:abstractNumId w:val="10"/>
  </w:num>
  <w:num w:numId="15">
    <w:abstractNumId w:val="17"/>
  </w:num>
  <w:num w:numId="16">
    <w:abstractNumId w:val="34"/>
  </w:num>
  <w:num w:numId="17">
    <w:abstractNumId w:val="35"/>
  </w:num>
  <w:num w:numId="18">
    <w:abstractNumId w:val="20"/>
  </w:num>
  <w:num w:numId="19">
    <w:abstractNumId w:val="39"/>
  </w:num>
  <w:num w:numId="20">
    <w:abstractNumId w:val="14"/>
  </w:num>
  <w:num w:numId="21">
    <w:abstractNumId w:val="30"/>
  </w:num>
  <w:num w:numId="22">
    <w:abstractNumId w:val="8"/>
  </w:num>
  <w:num w:numId="23">
    <w:abstractNumId w:val="16"/>
  </w:num>
  <w:num w:numId="24">
    <w:abstractNumId w:val="29"/>
  </w:num>
  <w:num w:numId="25">
    <w:abstractNumId w:val="15"/>
  </w:num>
  <w:num w:numId="26">
    <w:abstractNumId w:val="6"/>
  </w:num>
  <w:num w:numId="27">
    <w:abstractNumId w:val="1"/>
  </w:num>
  <w:num w:numId="28">
    <w:abstractNumId w:val="37"/>
  </w:num>
  <w:num w:numId="29">
    <w:abstractNumId w:val="31"/>
  </w:num>
  <w:num w:numId="30">
    <w:abstractNumId w:val="22"/>
  </w:num>
  <w:num w:numId="31">
    <w:abstractNumId w:val="3"/>
  </w:num>
  <w:num w:numId="32">
    <w:abstractNumId w:val="38"/>
  </w:num>
  <w:num w:numId="33">
    <w:abstractNumId w:val="11"/>
  </w:num>
  <w:num w:numId="34">
    <w:abstractNumId w:val="28"/>
  </w:num>
  <w:num w:numId="35">
    <w:abstractNumId w:val="23"/>
  </w:num>
  <w:num w:numId="36">
    <w:abstractNumId w:val="36"/>
  </w:num>
  <w:num w:numId="37">
    <w:abstractNumId w:val="2"/>
  </w:num>
  <w:num w:numId="38">
    <w:abstractNumId w:val="13"/>
  </w:num>
  <w:num w:numId="39">
    <w:abstractNumId w:val="5"/>
  </w:num>
  <w:num w:numId="4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350363"/>
    <w:rsid w:val="00000D45"/>
    <w:rsid w:val="00013723"/>
    <w:rsid w:val="000257D4"/>
    <w:rsid w:val="000366B5"/>
    <w:rsid w:val="00041147"/>
    <w:rsid w:val="00047EDE"/>
    <w:rsid w:val="00072598"/>
    <w:rsid w:val="00076CFC"/>
    <w:rsid w:val="000B3567"/>
    <w:rsid w:val="000D7FCE"/>
    <w:rsid w:val="000E52E4"/>
    <w:rsid w:val="000E6D4C"/>
    <w:rsid w:val="000E70F1"/>
    <w:rsid w:val="00103D64"/>
    <w:rsid w:val="00114BE3"/>
    <w:rsid w:val="00130D69"/>
    <w:rsid w:val="00131AFC"/>
    <w:rsid w:val="00132A6E"/>
    <w:rsid w:val="00152DB4"/>
    <w:rsid w:val="00164169"/>
    <w:rsid w:val="00174F57"/>
    <w:rsid w:val="00177DE9"/>
    <w:rsid w:val="001859E1"/>
    <w:rsid w:val="00191535"/>
    <w:rsid w:val="0019287A"/>
    <w:rsid w:val="001C1756"/>
    <w:rsid w:val="001C5D05"/>
    <w:rsid w:val="001D2C26"/>
    <w:rsid w:val="001D7681"/>
    <w:rsid w:val="001E2046"/>
    <w:rsid w:val="001E2CB8"/>
    <w:rsid w:val="001F04D6"/>
    <w:rsid w:val="00230198"/>
    <w:rsid w:val="00234123"/>
    <w:rsid w:val="00237445"/>
    <w:rsid w:val="002452C1"/>
    <w:rsid w:val="00266134"/>
    <w:rsid w:val="002702B9"/>
    <w:rsid w:val="0028143C"/>
    <w:rsid w:val="00285A11"/>
    <w:rsid w:val="002979A3"/>
    <w:rsid w:val="002B5C18"/>
    <w:rsid w:val="002D3CB3"/>
    <w:rsid w:val="002D5822"/>
    <w:rsid w:val="002D5AC5"/>
    <w:rsid w:val="002D7776"/>
    <w:rsid w:val="002E51FC"/>
    <w:rsid w:val="00312E73"/>
    <w:rsid w:val="0032495C"/>
    <w:rsid w:val="00337EF8"/>
    <w:rsid w:val="00350363"/>
    <w:rsid w:val="00351FA2"/>
    <w:rsid w:val="00362CB2"/>
    <w:rsid w:val="003666A2"/>
    <w:rsid w:val="00384327"/>
    <w:rsid w:val="0038508B"/>
    <w:rsid w:val="00391A4C"/>
    <w:rsid w:val="003A5553"/>
    <w:rsid w:val="003B49B6"/>
    <w:rsid w:val="003C2318"/>
    <w:rsid w:val="003C260E"/>
    <w:rsid w:val="003D0538"/>
    <w:rsid w:val="003D09CD"/>
    <w:rsid w:val="003D1B1A"/>
    <w:rsid w:val="003D1E01"/>
    <w:rsid w:val="003D547C"/>
    <w:rsid w:val="003F7ADD"/>
    <w:rsid w:val="00412E69"/>
    <w:rsid w:val="00414246"/>
    <w:rsid w:val="004163F9"/>
    <w:rsid w:val="00420BE0"/>
    <w:rsid w:val="00447CB3"/>
    <w:rsid w:val="00463B7C"/>
    <w:rsid w:val="004658B2"/>
    <w:rsid w:val="00472B4C"/>
    <w:rsid w:val="004735E9"/>
    <w:rsid w:val="004C487F"/>
    <w:rsid w:val="004D2613"/>
    <w:rsid w:val="004F714C"/>
    <w:rsid w:val="00520570"/>
    <w:rsid w:val="005356EC"/>
    <w:rsid w:val="0054169B"/>
    <w:rsid w:val="00543117"/>
    <w:rsid w:val="00561577"/>
    <w:rsid w:val="005628D4"/>
    <w:rsid w:val="005657F9"/>
    <w:rsid w:val="00580D6F"/>
    <w:rsid w:val="005858B9"/>
    <w:rsid w:val="00597044"/>
    <w:rsid w:val="00597512"/>
    <w:rsid w:val="005A1BF6"/>
    <w:rsid w:val="005A743A"/>
    <w:rsid w:val="005A795B"/>
    <w:rsid w:val="005B54D8"/>
    <w:rsid w:val="005B7FCB"/>
    <w:rsid w:val="005C043A"/>
    <w:rsid w:val="005C141B"/>
    <w:rsid w:val="005C5827"/>
    <w:rsid w:val="005D08BF"/>
    <w:rsid w:val="005D7178"/>
    <w:rsid w:val="005E1B2D"/>
    <w:rsid w:val="005F0EE8"/>
    <w:rsid w:val="00601D4D"/>
    <w:rsid w:val="00603A2E"/>
    <w:rsid w:val="00603A9A"/>
    <w:rsid w:val="006114FF"/>
    <w:rsid w:val="00616B45"/>
    <w:rsid w:val="0062577A"/>
    <w:rsid w:val="0062591A"/>
    <w:rsid w:val="00627BD6"/>
    <w:rsid w:val="00641E7C"/>
    <w:rsid w:val="00652A07"/>
    <w:rsid w:val="00664E54"/>
    <w:rsid w:val="006651A5"/>
    <w:rsid w:val="00671412"/>
    <w:rsid w:val="00673597"/>
    <w:rsid w:val="00677C64"/>
    <w:rsid w:val="00690B21"/>
    <w:rsid w:val="00693F36"/>
    <w:rsid w:val="006972FF"/>
    <w:rsid w:val="00697C9E"/>
    <w:rsid w:val="006A0B75"/>
    <w:rsid w:val="006A261D"/>
    <w:rsid w:val="006A5507"/>
    <w:rsid w:val="006C6D32"/>
    <w:rsid w:val="006D095E"/>
    <w:rsid w:val="006D3350"/>
    <w:rsid w:val="006E558C"/>
    <w:rsid w:val="006F0AC3"/>
    <w:rsid w:val="0070338E"/>
    <w:rsid w:val="007140A4"/>
    <w:rsid w:val="00722F0A"/>
    <w:rsid w:val="00727A00"/>
    <w:rsid w:val="00744D09"/>
    <w:rsid w:val="00751914"/>
    <w:rsid w:val="007628A6"/>
    <w:rsid w:val="00765C0E"/>
    <w:rsid w:val="007678BD"/>
    <w:rsid w:val="00770C50"/>
    <w:rsid w:val="00772208"/>
    <w:rsid w:val="00772B30"/>
    <w:rsid w:val="0077403F"/>
    <w:rsid w:val="00790E08"/>
    <w:rsid w:val="007940A1"/>
    <w:rsid w:val="007B23FD"/>
    <w:rsid w:val="007D76DF"/>
    <w:rsid w:val="00813F06"/>
    <w:rsid w:val="00814702"/>
    <w:rsid w:val="00815408"/>
    <w:rsid w:val="00815DE5"/>
    <w:rsid w:val="00817104"/>
    <w:rsid w:val="00831A0E"/>
    <w:rsid w:val="00841513"/>
    <w:rsid w:val="008433A1"/>
    <w:rsid w:val="00855146"/>
    <w:rsid w:val="008553F4"/>
    <w:rsid w:val="0086067E"/>
    <w:rsid w:val="00875DEA"/>
    <w:rsid w:val="00887ADD"/>
    <w:rsid w:val="008934BC"/>
    <w:rsid w:val="00894232"/>
    <w:rsid w:val="008B4349"/>
    <w:rsid w:val="008B6262"/>
    <w:rsid w:val="008D68BD"/>
    <w:rsid w:val="00900541"/>
    <w:rsid w:val="00912171"/>
    <w:rsid w:val="0093196D"/>
    <w:rsid w:val="00945D98"/>
    <w:rsid w:val="00951A63"/>
    <w:rsid w:val="00980908"/>
    <w:rsid w:val="00984508"/>
    <w:rsid w:val="00985C75"/>
    <w:rsid w:val="00986CAD"/>
    <w:rsid w:val="009A10BC"/>
    <w:rsid w:val="009B04E0"/>
    <w:rsid w:val="009B1AFD"/>
    <w:rsid w:val="009B39EF"/>
    <w:rsid w:val="009B71F6"/>
    <w:rsid w:val="009C1997"/>
    <w:rsid w:val="009C6E9E"/>
    <w:rsid w:val="009D0E46"/>
    <w:rsid w:val="009D10FC"/>
    <w:rsid w:val="009D6A7F"/>
    <w:rsid w:val="009F5CBD"/>
    <w:rsid w:val="00A14DD5"/>
    <w:rsid w:val="00A60126"/>
    <w:rsid w:val="00A625E0"/>
    <w:rsid w:val="00A66475"/>
    <w:rsid w:val="00A722C0"/>
    <w:rsid w:val="00A82BFE"/>
    <w:rsid w:val="00A87406"/>
    <w:rsid w:val="00A9292C"/>
    <w:rsid w:val="00AA294E"/>
    <w:rsid w:val="00AB1817"/>
    <w:rsid w:val="00AB6358"/>
    <w:rsid w:val="00AB71F3"/>
    <w:rsid w:val="00AC24BA"/>
    <w:rsid w:val="00AD726E"/>
    <w:rsid w:val="00B041A2"/>
    <w:rsid w:val="00B05279"/>
    <w:rsid w:val="00B05F68"/>
    <w:rsid w:val="00B14AC9"/>
    <w:rsid w:val="00B30ED6"/>
    <w:rsid w:val="00B33EC0"/>
    <w:rsid w:val="00B354AA"/>
    <w:rsid w:val="00B41B6A"/>
    <w:rsid w:val="00B44684"/>
    <w:rsid w:val="00B44EDE"/>
    <w:rsid w:val="00B558FD"/>
    <w:rsid w:val="00B6033A"/>
    <w:rsid w:val="00B60D81"/>
    <w:rsid w:val="00B704B1"/>
    <w:rsid w:val="00B83E58"/>
    <w:rsid w:val="00B85F44"/>
    <w:rsid w:val="00B86633"/>
    <w:rsid w:val="00B96A8E"/>
    <w:rsid w:val="00BA08A4"/>
    <w:rsid w:val="00BA5CFB"/>
    <w:rsid w:val="00BB1959"/>
    <w:rsid w:val="00BB2E9B"/>
    <w:rsid w:val="00BD1513"/>
    <w:rsid w:val="00BD1865"/>
    <w:rsid w:val="00BE0A4E"/>
    <w:rsid w:val="00C02265"/>
    <w:rsid w:val="00C1102F"/>
    <w:rsid w:val="00C25F8B"/>
    <w:rsid w:val="00C366C4"/>
    <w:rsid w:val="00C41D22"/>
    <w:rsid w:val="00C644B9"/>
    <w:rsid w:val="00C913E1"/>
    <w:rsid w:val="00C916DD"/>
    <w:rsid w:val="00CC1077"/>
    <w:rsid w:val="00CE5ED2"/>
    <w:rsid w:val="00D05273"/>
    <w:rsid w:val="00D15F62"/>
    <w:rsid w:val="00D27570"/>
    <w:rsid w:val="00D31F77"/>
    <w:rsid w:val="00D36598"/>
    <w:rsid w:val="00D40037"/>
    <w:rsid w:val="00D42D6D"/>
    <w:rsid w:val="00D450DD"/>
    <w:rsid w:val="00D46BEA"/>
    <w:rsid w:val="00D814C6"/>
    <w:rsid w:val="00D86458"/>
    <w:rsid w:val="00D9073E"/>
    <w:rsid w:val="00DA0CFC"/>
    <w:rsid w:val="00DB1E32"/>
    <w:rsid w:val="00DB6616"/>
    <w:rsid w:val="00DC09FF"/>
    <w:rsid w:val="00DC7E4C"/>
    <w:rsid w:val="00DD40E4"/>
    <w:rsid w:val="00DE0E6D"/>
    <w:rsid w:val="00DF0E02"/>
    <w:rsid w:val="00DF3096"/>
    <w:rsid w:val="00E028CC"/>
    <w:rsid w:val="00E1321E"/>
    <w:rsid w:val="00E1386C"/>
    <w:rsid w:val="00E169D9"/>
    <w:rsid w:val="00E228FA"/>
    <w:rsid w:val="00E44EC7"/>
    <w:rsid w:val="00E51BC9"/>
    <w:rsid w:val="00E54B83"/>
    <w:rsid w:val="00E76D01"/>
    <w:rsid w:val="00E90EEB"/>
    <w:rsid w:val="00E96E21"/>
    <w:rsid w:val="00EB18F6"/>
    <w:rsid w:val="00EB659B"/>
    <w:rsid w:val="00EC53AE"/>
    <w:rsid w:val="00EE27E9"/>
    <w:rsid w:val="00EE5CB0"/>
    <w:rsid w:val="00EF285A"/>
    <w:rsid w:val="00EF45B1"/>
    <w:rsid w:val="00F00ECB"/>
    <w:rsid w:val="00F16B5F"/>
    <w:rsid w:val="00F20F8B"/>
    <w:rsid w:val="00F24886"/>
    <w:rsid w:val="00F2798D"/>
    <w:rsid w:val="00F4372C"/>
    <w:rsid w:val="00F665D0"/>
    <w:rsid w:val="00F747CE"/>
    <w:rsid w:val="00FA0336"/>
    <w:rsid w:val="00FA1BAA"/>
    <w:rsid w:val="00FB10C7"/>
    <w:rsid w:val="00FB13C9"/>
    <w:rsid w:val="00FB5066"/>
    <w:rsid w:val="00FC7A6C"/>
    <w:rsid w:val="00FE25C2"/>
    <w:rsid w:val="00FE4DA8"/>
    <w:rsid w:val="00FE6C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503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uiPriority w:val="99"/>
    <w:qFormat/>
    <w:rsid w:val="00350363"/>
    <w:pPr>
      <w:keepNext/>
      <w:spacing w:before="240" w:after="60"/>
      <w:outlineLvl w:val="0"/>
    </w:pPr>
    <w:rPr>
      <w:rFonts w:ascii="Arial" w:hAnsi="Arial" w:cs="Arial"/>
      <w:b/>
      <w:bCs/>
      <w:kern w:val="32"/>
      <w:sz w:val="32"/>
      <w:szCs w:val="32"/>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1"/>
    <w:next w:val="a1"/>
    <w:link w:val="20"/>
    <w:uiPriority w:val="99"/>
    <w:qFormat/>
    <w:rsid w:val="00561577"/>
    <w:pPr>
      <w:keepNext/>
      <w:widowControl/>
      <w:tabs>
        <w:tab w:val="num" w:pos="1440"/>
      </w:tabs>
      <w:autoSpaceDE/>
      <w:autoSpaceDN/>
      <w:adjustRightInd/>
      <w:spacing w:before="240" w:after="60"/>
      <w:outlineLvl w:val="1"/>
    </w:pPr>
    <w:rPr>
      <w:rFonts w:ascii="Arial" w:eastAsia="Calibri" w:hAnsi="Arial"/>
      <w:b/>
      <w:bCs/>
      <w:i/>
      <w:iCs/>
      <w:sz w:val="28"/>
      <w:szCs w:val="28"/>
    </w:rPr>
  </w:style>
  <w:style w:type="paragraph" w:styleId="3">
    <w:name w:val="heading 3"/>
    <w:basedOn w:val="a1"/>
    <w:next w:val="a1"/>
    <w:link w:val="30"/>
    <w:qFormat/>
    <w:rsid w:val="00561577"/>
    <w:pPr>
      <w:keepNext/>
      <w:widowControl/>
      <w:tabs>
        <w:tab w:val="num" w:pos="720"/>
      </w:tabs>
      <w:autoSpaceDE/>
      <w:autoSpaceDN/>
      <w:adjustRightInd/>
      <w:spacing w:before="240" w:after="60"/>
      <w:ind w:left="720" w:hanging="432"/>
      <w:outlineLvl w:val="2"/>
    </w:pPr>
    <w:rPr>
      <w:rFonts w:ascii="Arial" w:eastAsia="Calibri" w:hAnsi="Arial"/>
      <w:b/>
      <w:bCs/>
      <w:sz w:val="26"/>
      <w:szCs w:val="26"/>
    </w:rPr>
  </w:style>
  <w:style w:type="paragraph" w:styleId="4">
    <w:name w:val="heading 4"/>
    <w:basedOn w:val="a1"/>
    <w:next w:val="a1"/>
    <w:link w:val="40"/>
    <w:qFormat/>
    <w:rsid w:val="00561577"/>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qFormat/>
    <w:rsid w:val="00561577"/>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qFormat/>
    <w:rsid w:val="00561577"/>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uiPriority w:val="99"/>
    <w:qFormat/>
    <w:rsid w:val="00561577"/>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qFormat/>
    <w:rsid w:val="00561577"/>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qFormat/>
    <w:rsid w:val="00561577"/>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uiPriority w:val="9"/>
    <w:rsid w:val="00350363"/>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1"/>
    <w:rsid w:val="00350363"/>
    <w:pPr>
      <w:spacing w:line="324" w:lineRule="exact"/>
      <w:jc w:val="both"/>
    </w:pPr>
  </w:style>
  <w:style w:type="character" w:customStyle="1" w:styleId="FontStyle128">
    <w:name w:val="Font Style128"/>
    <w:rsid w:val="00350363"/>
    <w:rPr>
      <w:rFonts w:ascii="Times New Roman" w:hAnsi="Times New Roman" w:cs="Times New Roman"/>
      <w:color w:val="000000"/>
      <w:sz w:val="26"/>
      <w:szCs w:val="26"/>
    </w:rPr>
  </w:style>
  <w:style w:type="character" w:customStyle="1" w:styleId="FontStyle159">
    <w:name w:val="Font Style159"/>
    <w:rsid w:val="00350363"/>
    <w:rPr>
      <w:rFonts w:ascii="Times New Roman" w:hAnsi="Times New Roman" w:cs="Times New Roman"/>
      <w:color w:val="000000"/>
      <w:sz w:val="24"/>
      <w:szCs w:val="24"/>
    </w:r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uiPriority w:val="99"/>
    <w:rsid w:val="00350363"/>
    <w:rPr>
      <w:rFonts w:ascii="Arial" w:eastAsia="Times New Roman" w:hAnsi="Arial" w:cs="Arial"/>
      <w:b/>
      <w:bCs/>
      <w:kern w:val="32"/>
      <w:sz w:val="32"/>
      <w:szCs w:val="32"/>
      <w:lang w:eastAsia="ru-RU"/>
    </w:rPr>
  </w:style>
  <w:style w:type="paragraph" w:customStyle="1" w:styleId="a">
    <w:name w:val="Подподпункт"/>
    <w:basedOn w:val="a1"/>
    <w:link w:val="a5"/>
    <w:rsid w:val="00350363"/>
    <w:pPr>
      <w:widowControl/>
      <w:numPr>
        <w:numId w:val="1"/>
      </w:numPr>
      <w:autoSpaceDE/>
      <w:autoSpaceDN/>
      <w:adjustRightInd/>
      <w:spacing w:line="360" w:lineRule="auto"/>
      <w:jc w:val="both"/>
    </w:pPr>
    <w:rPr>
      <w:snapToGrid w:val="0"/>
      <w:sz w:val="28"/>
      <w:szCs w:val="20"/>
    </w:rPr>
  </w:style>
  <w:style w:type="paragraph" w:customStyle="1" w:styleId="Style12">
    <w:name w:val="Style12"/>
    <w:basedOn w:val="a1"/>
    <w:uiPriority w:val="99"/>
    <w:rsid w:val="00350363"/>
    <w:pPr>
      <w:spacing w:line="317" w:lineRule="exact"/>
      <w:ind w:firstLine="691"/>
      <w:jc w:val="both"/>
    </w:pPr>
  </w:style>
  <w:style w:type="paragraph" w:customStyle="1" w:styleId="Style23">
    <w:name w:val="Style23"/>
    <w:basedOn w:val="a1"/>
    <w:rsid w:val="00350363"/>
    <w:pPr>
      <w:spacing w:line="338" w:lineRule="exact"/>
      <w:ind w:firstLine="706"/>
      <w:jc w:val="both"/>
    </w:pPr>
  </w:style>
  <w:style w:type="character" w:customStyle="1" w:styleId="FontStyle129">
    <w:name w:val="Font Style129"/>
    <w:rsid w:val="00350363"/>
    <w:rPr>
      <w:rFonts w:ascii="Times New Roman" w:hAnsi="Times New Roman" w:cs="Times New Roman"/>
      <w:b/>
      <w:bCs/>
      <w:i/>
      <w:iCs/>
      <w:color w:val="000000"/>
      <w:sz w:val="24"/>
      <w:szCs w:val="24"/>
    </w:rPr>
  </w:style>
  <w:style w:type="character" w:styleId="a6">
    <w:name w:val="Hyperlink"/>
    <w:uiPriority w:val="99"/>
    <w:rsid w:val="00350363"/>
    <w:rPr>
      <w:color w:val="0067D5"/>
      <w:u w:val="single"/>
    </w:rPr>
  </w:style>
  <w:style w:type="paragraph" w:customStyle="1" w:styleId="Times12">
    <w:name w:val="Times 12"/>
    <w:basedOn w:val="a1"/>
    <w:rsid w:val="00350363"/>
    <w:pPr>
      <w:widowControl/>
      <w:overflowPunct w:val="0"/>
      <w:ind w:firstLine="567"/>
      <w:jc w:val="both"/>
    </w:pPr>
    <w:rPr>
      <w:bCs/>
      <w:szCs w:val="22"/>
    </w:rPr>
  </w:style>
  <w:style w:type="paragraph" w:styleId="a7">
    <w:name w:val="Normal (Web)"/>
    <w:basedOn w:val="a1"/>
    <w:link w:val="a8"/>
    <w:rsid w:val="00350363"/>
    <w:pPr>
      <w:widowControl/>
      <w:autoSpaceDE/>
      <w:autoSpaceDN/>
      <w:adjustRightInd/>
      <w:spacing w:before="100" w:beforeAutospacing="1" w:after="100" w:afterAutospacing="1"/>
    </w:pPr>
  </w:style>
  <w:style w:type="character" w:customStyle="1" w:styleId="a8">
    <w:name w:val="Обычный (веб) Знак"/>
    <w:link w:val="a7"/>
    <w:uiPriority w:val="99"/>
    <w:locked/>
    <w:rsid w:val="00350363"/>
    <w:rPr>
      <w:rFonts w:ascii="Times New Roman" w:eastAsia="Times New Roman" w:hAnsi="Times New Roman" w:cs="Times New Roman"/>
      <w:sz w:val="24"/>
      <w:szCs w:val="24"/>
      <w:lang w:eastAsia="ru-RU"/>
    </w:rPr>
  </w:style>
  <w:style w:type="paragraph" w:customStyle="1" w:styleId="Style3">
    <w:name w:val="Style3"/>
    <w:basedOn w:val="a1"/>
    <w:rsid w:val="00350363"/>
  </w:style>
  <w:style w:type="paragraph" w:customStyle="1" w:styleId="Style8">
    <w:name w:val="Style8"/>
    <w:basedOn w:val="a1"/>
    <w:rsid w:val="00350363"/>
  </w:style>
  <w:style w:type="paragraph" w:customStyle="1" w:styleId="Style9">
    <w:name w:val="Style9"/>
    <w:basedOn w:val="a1"/>
    <w:rsid w:val="00350363"/>
    <w:pPr>
      <w:jc w:val="both"/>
    </w:pPr>
  </w:style>
  <w:style w:type="paragraph" w:customStyle="1" w:styleId="Style10">
    <w:name w:val="Style10"/>
    <w:basedOn w:val="a1"/>
    <w:rsid w:val="00350363"/>
    <w:pPr>
      <w:spacing w:line="281" w:lineRule="exact"/>
    </w:pPr>
  </w:style>
  <w:style w:type="paragraph" w:customStyle="1" w:styleId="Style11">
    <w:name w:val="Style11"/>
    <w:basedOn w:val="a1"/>
    <w:rsid w:val="00350363"/>
    <w:pPr>
      <w:spacing w:line="278" w:lineRule="exact"/>
    </w:pPr>
  </w:style>
  <w:style w:type="paragraph" w:customStyle="1" w:styleId="Style13">
    <w:name w:val="Style13"/>
    <w:basedOn w:val="a1"/>
    <w:rsid w:val="00350363"/>
    <w:pPr>
      <w:spacing w:line="830" w:lineRule="exact"/>
    </w:pPr>
  </w:style>
  <w:style w:type="paragraph" w:customStyle="1" w:styleId="Style22">
    <w:name w:val="Style22"/>
    <w:basedOn w:val="a1"/>
    <w:rsid w:val="00350363"/>
    <w:pPr>
      <w:spacing w:line="281" w:lineRule="exact"/>
      <w:ind w:firstLine="684"/>
    </w:pPr>
  </w:style>
  <w:style w:type="paragraph" w:customStyle="1" w:styleId="Style24">
    <w:name w:val="Style24"/>
    <w:basedOn w:val="a1"/>
    <w:rsid w:val="00350363"/>
    <w:pPr>
      <w:jc w:val="center"/>
    </w:pPr>
  </w:style>
  <w:style w:type="paragraph" w:customStyle="1" w:styleId="Style34">
    <w:name w:val="Style34"/>
    <w:basedOn w:val="a1"/>
    <w:rsid w:val="00350363"/>
    <w:pPr>
      <w:spacing w:line="274" w:lineRule="exact"/>
      <w:ind w:firstLine="691"/>
    </w:pPr>
  </w:style>
  <w:style w:type="paragraph" w:customStyle="1" w:styleId="Style45">
    <w:name w:val="Style45"/>
    <w:basedOn w:val="a1"/>
    <w:rsid w:val="00350363"/>
    <w:pPr>
      <w:spacing w:line="278" w:lineRule="exact"/>
      <w:ind w:firstLine="684"/>
    </w:pPr>
  </w:style>
  <w:style w:type="paragraph" w:customStyle="1" w:styleId="Style53">
    <w:name w:val="Style53"/>
    <w:basedOn w:val="a1"/>
    <w:rsid w:val="00350363"/>
    <w:pPr>
      <w:spacing w:line="281" w:lineRule="exact"/>
      <w:ind w:firstLine="1152"/>
    </w:pPr>
  </w:style>
  <w:style w:type="paragraph" w:customStyle="1" w:styleId="Style71">
    <w:name w:val="Style71"/>
    <w:basedOn w:val="a1"/>
    <w:rsid w:val="00350363"/>
    <w:pPr>
      <w:spacing w:line="279" w:lineRule="exact"/>
      <w:jc w:val="right"/>
    </w:pPr>
  </w:style>
  <w:style w:type="paragraph" w:customStyle="1" w:styleId="Style75">
    <w:name w:val="Style75"/>
    <w:basedOn w:val="a1"/>
    <w:rsid w:val="00350363"/>
    <w:pPr>
      <w:spacing w:line="278" w:lineRule="exact"/>
      <w:jc w:val="center"/>
    </w:pPr>
  </w:style>
  <w:style w:type="paragraph" w:customStyle="1" w:styleId="Style80">
    <w:name w:val="Style80"/>
    <w:basedOn w:val="a1"/>
    <w:rsid w:val="00350363"/>
    <w:pPr>
      <w:spacing w:line="281" w:lineRule="exact"/>
      <w:jc w:val="both"/>
    </w:pPr>
  </w:style>
  <w:style w:type="paragraph" w:customStyle="1" w:styleId="Style88">
    <w:name w:val="Style88"/>
    <w:basedOn w:val="a1"/>
    <w:rsid w:val="00350363"/>
    <w:pPr>
      <w:spacing w:line="281" w:lineRule="exact"/>
      <w:jc w:val="both"/>
    </w:pPr>
  </w:style>
  <w:style w:type="paragraph" w:customStyle="1" w:styleId="Style99">
    <w:name w:val="Style99"/>
    <w:basedOn w:val="a1"/>
    <w:rsid w:val="00350363"/>
    <w:pPr>
      <w:spacing w:line="281" w:lineRule="exact"/>
      <w:ind w:hanging="950"/>
      <w:jc w:val="both"/>
    </w:pPr>
  </w:style>
  <w:style w:type="paragraph" w:customStyle="1" w:styleId="Style118">
    <w:name w:val="Style118"/>
    <w:basedOn w:val="a1"/>
    <w:rsid w:val="00350363"/>
    <w:pPr>
      <w:spacing w:line="277" w:lineRule="exact"/>
      <w:ind w:firstLine="706"/>
    </w:pPr>
  </w:style>
  <w:style w:type="character" w:customStyle="1" w:styleId="FontStyle131">
    <w:name w:val="Font Style131"/>
    <w:rsid w:val="00350363"/>
    <w:rPr>
      <w:rFonts w:ascii="Times New Roman" w:hAnsi="Times New Roman" w:cs="Times New Roman"/>
      <w:i/>
      <w:iCs/>
      <w:color w:val="000000"/>
      <w:sz w:val="26"/>
      <w:szCs w:val="26"/>
    </w:rPr>
  </w:style>
  <w:style w:type="character" w:customStyle="1" w:styleId="FontStyle133">
    <w:name w:val="Font Style133"/>
    <w:rsid w:val="00350363"/>
    <w:rPr>
      <w:rFonts w:ascii="Times New Roman" w:hAnsi="Times New Roman" w:cs="Times New Roman"/>
      <w:b/>
      <w:bCs/>
      <w:color w:val="000000"/>
      <w:sz w:val="22"/>
      <w:szCs w:val="22"/>
    </w:rPr>
  </w:style>
  <w:style w:type="character" w:customStyle="1" w:styleId="FontStyle135">
    <w:name w:val="Font Style135"/>
    <w:rsid w:val="00350363"/>
    <w:rPr>
      <w:rFonts w:ascii="Times New Roman" w:hAnsi="Times New Roman" w:cs="Times New Roman"/>
      <w:color w:val="000000"/>
      <w:sz w:val="24"/>
      <w:szCs w:val="24"/>
    </w:rPr>
  </w:style>
  <w:style w:type="paragraph" w:styleId="a9">
    <w:name w:val="header"/>
    <w:aliases w:val="Heder,Titul"/>
    <w:basedOn w:val="a1"/>
    <w:link w:val="12"/>
    <w:uiPriority w:val="99"/>
    <w:rsid w:val="00350363"/>
    <w:pPr>
      <w:tabs>
        <w:tab w:val="center" w:pos="4677"/>
        <w:tab w:val="right" w:pos="9355"/>
      </w:tabs>
    </w:pPr>
  </w:style>
  <w:style w:type="character" w:customStyle="1" w:styleId="aa">
    <w:name w:val="Верхний колонтитул Знак"/>
    <w:basedOn w:val="a2"/>
    <w:uiPriority w:val="99"/>
    <w:rsid w:val="00350363"/>
    <w:rPr>
      <w:rFonts w:ascii="Times New Roman" w:eastAsia="Times New Roman" w:hAnsi="Times New Roman" w:cs="Times New Roman"/>
      <w:sz w:val="24"/>
      <w:szCs w:val="24"/>
      <w:lang w:eastAsia="ru-RU"/>
    </w:rPr>
  </w:style>
  <w:style w:type="paragraph" w:styleId="ab">
    <w:name w:val="footer"/>
    <w:basedOn w:val="a1"/>
    <w:link w:val="13"/>
    <w:rsid w:val="00350363"/>
    <w:pPr>
      <w:tabs>
        <w:tab w:val="center" w:pos="4677"/>
        <w:tab w:val="right" w:pos="9355"/>
      </w:tabs>
    </w:pPr>
  </w:style>
  <w:style w:type="character" w:customStyle="1" w:styleId="ac">
    <w:name w:val="Нижний колонтитул Знак"/>
    <w:basedOn w:val="a2"/>
    <w:rsid w:val="00350363"/>
    <w:rPr>
      <w:rFonts w:ascii="Times New Roman" w:eastAsia="Times New Roman" w:hAnsi="Times New Roman" w:cs="Times New Roman"/>
      <w:sz w:val="24"/>
      <w:szCs w:val="24"/>
      <w:lang w:eastAsia="ru-RU"/>
    </w:rPr>
  </w:style>
  <w:style w:type="character" w:customStyle="1" w:styleId="12">
    <w:name w:val="Верхний колонтитул Знак1"/>
    <w:aliases w:val="Heder Знак,Titul Знак"/>
    <w:link w:val="a9"/>
    <w:locked/>
    <w:rsid w:val="00350363"/>
    <w:rPr>
      <w:rFonts w:ascii="Times New Roman" w:eastAsia="Times New Roman" w:hAnsi="Times New Roman" w:cs="Times New Roman"/>
      <w:sz w:val="24"/>
      <w:szCs w:val="24"/>
      <w:lang w:eastAsia="ru-RU"/>
    </w:rPr>
  </w:style>
  <w:style w:type="character" w:customStyle="1" w:styleId="13">
    <w:name w:val="Нижний колонтитул Знак1"/>
    <w:link w:val="ab"/>
    <w:rsid w:val="00350363"/>
    <w:rPr>
      <w:rFonts w:ascii="Times New Roman" w:eastAsia="Times New Roman" w:hAnsi="Times New Roman" w:cs="Times New Roman"/>
      <w:sz w:val="24"/>
      <w:szCs w:val="24"/>
      <w:lang w:eastAsia="ru-RU"/>
    </w:rPr>
  </w:style>
  <w:style w:type="character" w:customStyle="1" w:styleId="a5">
    <w:name w:val="Подподпункт Знак"/>
    <w:link w:val="a"/>
    <w:rsid w:val="00350363"/>
    <w:rPr>
      <w:rFonts w:ascii="Times New Roman" w:eastAsia="Times New Roman" w:hAnsi="Times New Roman" w:cs="Times New Roman"/>
      <w:snapToGrid w:val="0"/>
      <w:sz w:val="28"/>
      <w:szCs w:val="20"/>
      <w:lang w:eastAsia="ru-RU"/>
    </w:rPr>
  </w:style>
  <w:style w:type="paragraph" w:styleId="a0">
    <w:name w:val="List Number"/>
    <w:basedOn w:val="a1"/>
    <w:rsid w:val="00603A9A"/>
    <w:pPr>
      <w:widowControl/>
      <w:numPr>
        <w:numId w:val="2"/>
      </w:numPr>
      <w:adjustRightInd/>
      <w:spacing w:before="60" w:line="360" w:lineRule="auto"/>
      <w:jc w:val="both"/>
    </w:pPr>
    <w:rPr>
      <w:sz w:val="28"/>
    </w:rPr>
  </w:style>
  <w:style w:type="paragraph" w:styleId="ad">
    <w:name w:val="Balloon Text"/>
    <w:basedOn w:val="a1"/>
    <w:link w:val="ae"/>
    <w:uiPriority w:val="99"/>
    <w:semiHidden/>
    <w:unhideWhenUsed/>
    <w:rsid w:val="00603A9A"/>
    <w:rPr>
      <w:rFonts w:ascii="Tahoma" w:hAnsi="Tahoma" w:cs="Tahoma"/>
      <w:sz w:val="16"/>
      <w:szCs w:val="16"/>
    </w:rPr>
  </w:style>
  <w:style w:type="character" w:customStyle="1" w:styleId="ae">
    <w:name w:val="Текст выноски Знак"/>
    <w:basedOn w:val="a2"/>
    <w:link w:val="ad"/>
    <w:uiPriority w:val="99"/>
    <w:semiHidden/>
    <w:rsid w:val="00603A9A"/>
    <w:rPr>
      <w:rFonts w:ascii="Tahoma" w:eastAsia="Times New Roman" w:hAnsi="Tahoma" w:cs="Tahoma"/>
      <w:sz w:val="16"/>
      <w:szCs w:val="16"/>
      <w:lang w:eastAsia="ru-RU"/>
    </w:rPr>
  </w:style>
  <w:style w:type="table" w:styleId="af">
    <w:name w:val="Table Grid"/>
    <w:basedOn w:val="a3"/>
    <w:rsid w:val="00D31F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List Paragraph"/>
    <w:basedOn w:val="a1"/>
    <w:link w:val="af1"/>
    <w:uiPriority w:val="34"/>
    <w:qFormat/>
    <w:rsid w:val="00875DEA"/>
    <w:pPr>
      <w:ind w:left="720"/>
      <w:contextualSpacing/>
    </w:pPr>
  </w:style>
  <w:style w:type="paragraph" w:styleId="af2">
    <w:name w:val="footnote text"/>
    <w:basedOn w:val="a1"/>
    <w:link w:val="af3"/>
    <w:uiPriority w:val="99"/>
    <w:unhideWhenUsed/>
    <w:rsid w:val="000E6D4C"/>
    <w:rPr>
      <w:sz w:val="20"/>
      <w:szCs w:val="20"/>
    </w:rPr>
  </w:style>
  <w:style w:type="character" w:customStyle="1" w:styleId="af3">
    <w:name w:val="Текст сноски Знак"/>
    <w:basedOn w:val="a2"/>
    <w:link w:val="af2"/>
    <w:uiPriority w:val="99"/>
    <w:rsid w:val="000E6D4C"/>
    <w:rPr>
      <w:rFonts w:ascii="Times New Roman" w:eastAsia="Times New Roman" w:hAnsi="Times New Roman" w:cs="Times New Roman"/>
      <w:sz w:val="20"/>
      <w:szCs w:val="20"/>
      <w:lang w:eastAsia="ru-RU"/>
    </w:rPr>
  </w:style>
  <w:style w:type="character" w:styleId="af4">
    <w:name w:val="footnote reference"/>
    <w:basedOn w:val="a2"/>
    <w:uiPriority w:val="99"/>
    <w:unhideWhenUsed/>
    <w:rsid w:val="000E6D4C"/>
    <w:rPr>
      <w:vertAlign w:val="superscript"/>
    </w:rPr>
  </w:style>
  <w:style w:type="paragraph" w:customStyle="1" w:styleId="F5D665FCE9284B4FB2622A1808488B87">
    <w:name w:val="F5D665FCE9284B4FB2622A1808488B87"/>
    <w:rsid w:val="00266134"/>
    <w:rPr>
      <w:rFonts w:eastAsiaTheme="minorEastAsia"/>
      <w:lang w:eastAsia="ru-RU"/>
    </w:rPr>
  </w:style>
  <w:style w:type="character" w:customStyle="1" w:styleId="20">
    <w:name w:val="Заголовок 2 Знак"/>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basedOn w:val="a2"/>
    <w:link w:val="2"/>
    <w:rsid w:val="00561577"/>
    <w:rPr>
      <w:rFonts w:ascii="Arial" w:eastAsia="Calibri" w:hAnsi="Arial" w:cs="Times New Roman"/>
      <w:b/>
      <w:bCs/>
      <w:i/>
      <w:iCs/>
      <w:sz w:val="28"/>
      <w:szCs w:val="28"/>
    </w:rPr>
  </w:style>
  <w:style w:type="character" w:customStyle="1" w:styleId="30">
    <w:name w:val="Заголовок 3 Знак"/>
    <w:basedOn w:val="a2"/>
    <w:link w:val="3"/>
    <w:rsid w:val="00561577"/>
    <w:rPr>
      <w:rFonts w:ascii="Arial" w:eastAsia="Calibri" w:hAnsi="Arial" w:cs="Times New Roman"/>
      <w:b/>
      <w:bCs/>
      <w:sz w:val="26"/>
      <w:szCs w:val="26"/>
    </w:rPr>
  </w:style>
  <w:style w:type="character" w:customStyle="1" w:styleId="40">
    <w:name w:val="Заголовок 4 Знак"/>
    <w:basedOn w:val="a2"/>
    <w:link w:val="4"/>
    <w:rsid w:val="00561577"/>
    <w:rPr>
      <w:rFonts w:ascii="Calibri" w:eastAsia="Calibri" w:hAnsi="Calibri" w:cs="Times New Roman"/>
      <w:b/>
      <w:bCs/>
      <w:sz w:val="28"/>
      <w:szCs w:val="28"/>
    </w:rPr>
  </w:style>
  <w:style w:type="character" w:customStyle="1" w:styleId="50">
    <w:name w:val="Заголовок 5 Знак"/>
    <w:basedOn w:val="a2"/>
    <w:link w:val="5"/>
    <w:rsid w:val="00561577"/>
    <w:rPr>
      <w:rFonts w:ascii="Calibri" w:eastAsia="Calibri" w:hAnsi="Calibri" w:cs="Times New Roman"/>
      <w:b/>
      <w:sz w:val="26"/>
      <w:szCs w:val="20"/>
    </w:rPr>
  </w:style>
  <w:style w:type="character" w:customStyle="1" w:styleId="60">
    <w:name w:val="Заголовок 6 Знак"/>
    <w:basedOn w:val="a2"/>
    <w:link w:val="6"/>
    <w:rsid w:val="00561577"/>
    <w:rPr>
      <w:rFonts w:ascii="Calibri" w:eastAsia="Calibri" w:hAnsi="Calibri" w:cs="Times New Roman"/>
      <w:b/>
      <w:bCs/>
    </w:rPr>
  </w:style>
  <w:style w:type="character" w:customStyle="1" w:styleId="70">
    <w:name w:val="Заголовок 7 Знак"/>
    <w:basedOn w:val="a2"/>
    <w:link w:val="7"/>
    <w:uiPriority w:val="99"/>
    <w:rsid w:val="00561577"/>
    <w:rPr>
      <w:rFonts w:ascii="FreeSetCTT" w:eastAsia="Calibri" w:hAnsi="FreeSetCTT" w:cs="Times New Roman"/>
      <w:b/>
      <w:bCs/>
      <w:sz w:val="24"/>
      <w:szCs w:val="24"/>
    </w:rPr>
  </w:style>
  <w:style w:type="character" w:customStyle="1" w:styleId="80">
    <w:name w:val="Заголовок 8 Знак"/>
    <w:basedOn w:val="a2"/>
    <w:link w:val="8"/>
    <w:rsid w:val="00561577"/>
    <w:rPr>
      <w:rFonts w:ascii="Calibri" w:eastAsia="Calibri" w:hAnsi="Calibri" w:cs="Times New Roman"/>
      <w:i/>
      <w:iCs/>
      <w:sz w:val="24"/>
      <w:szCs w:val="24"/>
    </w:rPr>
  </w:style>
  <w:style w:type="character" w:customStyle="1" w:styleId="90">
    <w:name w:val="Заголовок 9 Знак"/>
    <w:basedOn w:val="a2"/>
    <w:link w:val="9"/>
    <w:rsid w:val="00561577"/>
    <w:rPr>
      <w:rFonts w:ascii="Arial" w:eastAsia="Calibri" w:hAnsi="Arial" w:cs="Times New Roman"/>
    </w:rPr>
  </w:style>
  <w:style w:type="paragraph" w:customStyle="1" w:styleId="116">
    <w:name w:val="Стиль Заголовок 1 + кернинг от 16 пт"/>
    <w:basedOn w:val="1"/>
    <w:next w:val="a1"/>
    <w:rsid w:val="00561577"/>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5">
    <w:name w:val="Пункт"/>
    <w:basedOn w:val="a1"/>
    <w:uiPriority w:val="99"/>
    <w:rsid w:val="004658B2"/>
    <w:pPr>
      <w:widowControl/>
      <w:tabs>
        <w:tab w:val="num" w:pos="1134"/>
      </w:tabs>
      <w:autoSpaceDE/>
      <w:autoSpaceDN/>
      <w:adjustRightInd/>
      <w:spacing w:line="360" w:lineRule="auto"/>
      <w:ind w:left="1134" w:hanging="1134"/>
      <w:jc w:val="both"/>
    </w:pPr>
    <w:rPr>
      <w:snapToGrid w:val="0"/>
      <w:sz w:val="28"/>
      <w:szCs w:val="20"/>
    </w:rPr>
  </w:style>
  <w:style w:type="character" w:customStyle="1" w:styleId="af6">
    <w:name w:val="Комментраий Знак"/>
    <w:rsid w:val="004658B2"/>
    <w:rPr>
      <w:i/>
      <w:color w:val="3366FF"/>
      <w:sz w:val="28"/>
      <w:szCs w:val="28"/>
      <w:lang w:val="ru-RU" w:eastAsia="ru-RU" w:bidi="ar-SA"/>
    </w:rPr>
  </w:style>
  <w:style w:type="paragraph" w:styleId="af7">
    <w:name w:val="Title"/>
    <w:basedOn w:val="a1"/>
    <w:link w:val="af8"/>
    <w:qFormat/>
    <w:rsid w:val="004658B2"/>
    <w:pPr>
      <w:widowControl/>
      <w:autoSpaceDE/>
      <w:autoSpaceDN/>
      <w:adjustRightInd/>
      <w:jc w:val="center"/>
    </w:pPr>
    <w:rPr>
      <w:b/>
    </w:rPr>
  </w:style>
  <w:style w:type="character" w:customStyle="1" w:styleId="af8">
    <w:name w:val="Название Знак"/>
    <w:basedOn w:val="a2"/>
    <w:link w:val="af7"/>
    <w:rsid w:val="004658B2"/>
    <w:rPr>
      <w:rFonts w:ascii="Times New Roman" w:eastAsia="Times New Roman" w:hAnsi="Times New Roman" w:cs="Times New Roman"/>
      <w:b/>
      <w:sz w:val="24"/>
      <w:szCs w:val="24"/>
      <w:lang w:eastAsia="ru-RU"/>
    </w:rPr>
  </w:style>
  <w:style w:type="paragraph" w:customStyle="1" w:styleId="ConsNonformat">
    <w:name w:val="ConsNonformat"/>
    <w:rsid w:val="004658B2"/>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styleId="af9">
    <w:name w:val="Body Text"/>
    <w:basedOn w:val="a1"/>
    <w:link w:val="afa"/>
    <w:rsid w:val="006A0B75"/>
    <w:pPr>
      <w:widowControl/>
      <w:autoSpaceDE/>
      <w:autoSpaceDN/>
      <w:adjustRightInd/>
    </w:pPr>
    <w:rPr>
      <w:szCs w:val="20"/>
    </w:rPr>
  </w:style>
  <w:style w:type="character" w:customStyle="1" w:styleId="afa">
    <w:name w:val="Основной текст Знак"/>
    <w:basedOn w:val="a2"/>
    <w:link w:val="af9"/>
    <w:rsid w:val="006A0B75"/>
    <w:rPr>
      <w:rFonts w:ascii="Times New Roman" w:eastAsia="Times New Roman" w:hAnsi="Times New Roman" w:cs="Times New Roman"/>
      <w:sz w:val="24"/>
      <w:szCs w:val="20"/>
      <w:lang w:eastAsia="ru-RU"/>
    </w:rPr>
  </w:style>
  <w:style w:type="paragraph" w:customStyle="1" w:styleId="ConsNormal">
    <w:name w:val="ConsNormal"/>
    <w:link w:val="ConsNormal0"/>
    <w:rsid w:val="006A0B75"/>
    <w:pPr>
      <w:widowControl w:val="0"/>
      <w:autoSpaceDE w:val="0"/>
      <w:autoSpaceDN w:val="0"/>
      <w:adjustRightInd w:val="0"/>
      <w:spacing w:after="0" w:line="240" w:lineRule="auto"/>
      <w:ind w:right="19772" w:firstLine="720"/>
    </w:pPr>
    <w:rPr>
      <w:rFonts w:ascii="Arial" w:eastAsia="Times New Roman" w:hAnsi="Arial" w:cs="Arial"/>
      <w:sz w:val="26"/>
      <w:szCs w:val="26"/>
      <w:lang w:eastAsia="ru-RU"/>
    </w:rPr>
  </w:style>
  <w:style w:type="character" w:customStyle="1" w:styleId="ConsNormal0">
    <w:name w:val="ConsNormal Знак"/>
    <w:basedOn w:val="a2"/>
    <w:link w:val="ConsNormal"/>
    <w:rsid w:val="006A0B75"/>
    <w:rPr>
      <w:rFonts w:ascii="Arial" w:eastAsia="Times New Roman" w:hAnsi="Arial" w:cs="Arial"/>
      <w:sz w:val="26"/>
      <w:szCs w:val="26"/>
      <w:lang w:eastAsia="ru-RU"/>
    </w:rPr>
  </w:style>
  <w:style w:type="paragraph" w:customStyle="1" w:styleId="ConsPlusNormal">
    <w:name w:val="ConsPlusNormal"/>
    <w:rsid w:val="006A0B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
    <w:name w:val="Заголовок 2 жирный"/>
    <w:basedOn w:val="2"/>
    <w:rsid w:val="006A0B75"/>
    <w:pPr>
      <w:keepNext w:val="0"/>
      <w:tabs>
        <w:tab w:val="clear" w:pos="1440"/>
        <w:tab w:val="num" w:pos="952"/>
      </w:tabs>
      <w:spacing w:before="0" w:after="0"/>
      <w:ind w:left="952" w:hanging="432"/>
      <w:jc w:val="both"/>
    </w:pPr>
    <w:rPr>
      <w:rFonts w:ascii="Times New Roman" w:hAnsi="Times New Roman"/>
      <w:i w:val="0"/>
      <w:iCs w:val="0"/>
    </w:rPr>
  </w:style>
  <w:style w:type="paragraph" w:styleId="afb">
    <w:name w:val="Subtitle"/>
    <w:basedOn w:val="a1"/>
    <w:next w:val="af9"/>
    <w:link w:val="afc"/>
    <w:qFormat/>
    <w:rsid w:val="00790E08"/>
    <w:pPr>
      <w:keepNext/>
      <w:widowControl/>
      <w:suppressAutoHyphens/>
      <w:autoSpaceDE/>
      <w:autoSpaceDN/>
      <w:adjustRightInd/>
      <w:spacing w:before="240" w:after="120"/>
      <w:jc w:val="center"/>
    </w:pPr>
    <w:rPr>
      <w:rFonts w:ascii="Arial" w:eastAsia="Arial Unicode MS" w:hAnsi="Arial" w:cs="Tahoma"/>
      <w:i/>
      <w:iCs/>
      <w:sz w:val="28"/>
      <w:szCs w:val="28"/>
      <w:lang w:eastAsia="ar-SA"/>
    </w:rPr>
  </w:style>
  <w:style w:type="character" w:customStyle="1" w:styleId="afc">
    <w:name w:val="Подзаголовок Знак"/>
    <w:basedOn w:val="a2"/>
    <w:link w:val="afb"/>
    <w:rsid w:val="00790E08"/>
    <w:rPr>
      <w:rFonts w:ascii="Arial" w:eastAsia="Arial Unicode MS" w:hAnsi="Arial" w:cs="Tahoma"/>
      <w:i/>
      <w:iCs/>
      <w:sz w:val="28"/>
      <w:szCs w:val="28"/>
      <w:lang w:eastAsia="ar-SA"/>
    </w:rPr>
  </w:style>
  <w:style w:type="paragraph" w:customStyle="1" w:styleId="210">
    <w:name w:val="Основной текст 21"/>
    <w:basedOn w:val="a1"/>
    <w:rsid w:val="00790E08"/>
    <w:pPr>
      <w:widowControl/>
      <w:suppressAutoHyphens/>
      <w:autoSpaceDE/>
      <w:autoSpaceDN/>
      <w:adjustRightInd/>
      <w:spacing w:after="120" w:line="480" w:lineRule="auto"/>
    </w:pPr>
    <w:rPr>
      <w:szCs w:val="20"/>
      <w:lang w:eastAsia="ar-SA"/>
    </w:rPr>
  </w:style>
  <w:style w:type="paragraph" w:styleId="afd">
    <w:name w:val="Body Text Indent"/>
    <w:basedOn w:val="a1"/>
    <w:link w:val="afe"/>
    <w:rsid w:val="00790E08"/>
    <w:pPr>
      <w:widowControl/>
      <w:suppressAutoHyphens/>
      <w:autoSpaceDE/>
      <w:autoSpaceDN/>
      <w:adjustRightInd/>
      <w:spacing w:after="120"/>
      <w:ind w:left="283"/>
    </w:pPr>
    <w:rPr>
      <w:lang w:eastAsia="ar-SA"/>
    </w:rPr>
  </w:style>
  <w:style w:type="character" w:customStyle="1" w:styleId="afe">
    <w:name w:val="Основной текст с отступом Знак"/>
    <w:basedOn w:val="a2"/>
    <w:link w:val="afd"/>
    <w:rsid w:val="00790E08"/>
    <w:rPr>
      <w:rFonts w:ascii="Times New Roman" w:eastAsia="Times New Roman" w:hAnsi="Times New Roman" w:cs="Times New Roman"/>
      <w:sz w:val="24"/>
      <w:szCs w:val="24"/>
      <w:lang w:eastAsia="ar-SA"/>
    </w:rPr>
  </w:style>
  <w:style w:type="paragraph" w:customStyle="1" w:styleId="aff">
    <w:name w:val="Таблица шапка"/>
    <w:basedOn w:val="a1"/>
    <w:rsid w:val="00727A00"/>
    <w:pPr>
      <w:keepNext/>
      <w:widowControl/>
      <w:autoSpaceDE/>
      <w:autoSpaceDN/>
      <w:adjustRightInd/>
      <w:spacing w:before="40" w:after="40"/>
      <w:ind w:left="57" w:right="57"/>
    </w:pPr>
    <w:rPr>
      <w:szCs w:val="20"/>
    </w:rPr>
  </w:style>
  <w:style w:type="paragraph" w:customStyle="1" w:styleId="aff0">
    <w:name w:val="Таблица текст"/>
    <w:basedOn w:val="a1"/>
    <w:rsid w:val="00727A00"/>
    <w:pPr>
      <w:widowControl/>
      <w:autoSpaceDE/>
      <w:autoSpaceDN/>
      <w:adjustRightInd/>
      <w:spacing w:before="40" w:after="40"/>
      <w:ind w:left="57" w:right="57"/>
    </w:pPr>
    <w:rPr>
      <w:sz w:val="28"/>
      <w:szCs w:val="20"/>
    </w:rPr>
  </w:style>
  <w:style w:type="paragraph" w:customStyle="1" w:styleId="Iauiue">
    <w:name w:val="Iau?iue"/>
    <w:rsid w:val="00727A00"/>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FontStyle39">
    <w:name w:val="Font Style39"/>
    <w:basedOn w:val="a2"/>
    <w:uiPriority w:val="99"/>
    <w:rsid w:val="00727A00"/>
    <w:rPr>
      <w:rFonts w:ascii="Times New Roman" w:hAnsi="Times New Roman" w:cs="Times New Roman"/>
      <w:sz w:val="22"/>
      <w:szCs w:val="22"/>
    </w:rPr>
  </w:style>
  <w:style w:type="paragraph" w:styleId="aff1">
    <w:name w:val="caption"/>
    <w:basedOn w:val="a1"/>
    <w:next w:val="a1"/>
    <w:qFormat/>
    <w:rsid w:val="00727A00"/>
    <w:pPr>
      <w:widowControl/>
      <w:autoSpaceDE/>
      <w:autoSpaceDN/>
      <w:adjustRightInd/>
      <w:snapToGrid w:val="0"/>
      <w:jc w:val="center"/>
    </w:pPr>
    <w:rPr>
      <w:b/>
      <w:bCs/>
      <w:caps/>
      <w:color w:val="000000"/>
      <w:spacing w:val="24"/>
      <w:sz w:val="20"/>
      <w:szCs w:val="20"/>
    </w:rPr>
  </w:style>
  <w:style w:type="character" w:customStyle="1" w:styleId="Exact">
    <w:name w:val="Основной текст Exact"/>
    <w:basedOn w:val="a2"/>
    <w:rsid w:val="005356EC"/>
    <w:rPr>
      <w:rFonts w:ascii="Times New Roman" w:eastAsia="Times New Roman" w:hAnsi="Times New Roman" w:cs="Times New Roman"/>
      <w:b w:val="0"/>
      <w:bCs w:val="0"/>
      <w:i w:val="0"/>
      <w:iCs w:val="0"/>
      <w:smallCaps w:val="0"/>
      <w:strike w:val="0"/>
      <w:spacing w:val="2"/>
      <w:sz w:val="21"/>
      <w:szCs w:val="21"/>
      <w:u w:val="none"/>
    </w:rPr>
  </w:style>
  <w:style w:type="character" w:customStyle="1" w:styleId="22">
    <w:name w:val="Заголовок №2 (2)_"/>
    <w:basedOn w:val="a2"/>
    <w:link w:val="220"/>
    <w:rsid w:val="005356EC"/>
    <w:rPr>
      <w:rFonts w:ascii="Times New Roman" w:eastAsia="Times New Roman" w:hAnsi="Times New Roman" w:cs="Times New Roman"/>
      <w:b/>
      <w:bCs/>
      <w:sz w:val="30"/>
      <w:szCs w:val="30"/>
      <w:shd w:val="clear" w:color="auto" w:fill="FFFFFF"/>
    </w:rPr>
  </w:style>
  <w:style w:type="character" w:customStyle="1" w:styleId="aff2">
    <w:name w:val="Основной текст_"/>
    <w:basedOn w:val="a2"/>
    <w:link w:val="23"/>
    <w:rsid w:val="005356EC"/>
    <w:rPr>
      <w:rFonts w:ascii="Times New Roman" w:eastAsia="Times New Roman" w:hAnsi="Times New Roman" w:cs="Times New Roman"/>
      <w:sz w:val="23"/>
      <w:szCs w:val="23"/>
      <w:shd w:val="clear" w:color="auto" w:fill="FFFFFF"/>
    </w:rPr>
  </w:style>
  <w:style w:type="character" w:customStyle="1" w:styleId="24">
    <w:name w:val="Заголовок №2_"/>
    <w:basedOn w:val="a2"/>
    <w:link w:val="25"/>
    <w:rsid w:val="005356EC"/>
    <w:rPr>
      <w:rFonts w:ascii="Times New Roman" w:eastAsia="Times New Roman" w:hAnsi="Times New Roman" w:cs="Times New Roman"/>
      <w:b/>
      <w:bCs/>
      <w:sz w:val="31"/>
      <w:szCs w:val="31"/>
      <w:shd w:val="clear" w:color="auto" w:fill="FFFFFF"/>
    </w:rPr>
  </w:style>
  <w:style w:type="character" w:customStyle="1" w:styleId="aff3">
    <w:name w:val="Колонтитул_"/>
    <w:basedOn w:val="a2"/>
    <w:rsid w:val="005356EC"/>
    <w:rPr>
      <w:rFonts w:ascii="Times New Roman" w:eastAsia="Times New Roman" w:hAnsi="Times New Roman" w:cs="Times New Roman"/>
      <w:b w:val="0"/>
      <w:bCs w:val="0"/>
      <w:i w:val="0"/>
      <w:iCs w:val="0"/>
      <w:smallCaps w:val="0"/>
      <w:strike w:val="0"/>
      <w:sz w:val="17"/>
      <w:szCs w:val="17"/>
      <w:u w:val="none"/>
    </w:rPr>
  </w:style>
  <w:style w:type="character" w:customStyle="1" w:styleId="aff4">
    <w:name w:val="Колонтитул"/>
    <w:basedOn w:val="aff3"/>
    <w:rsid w:val="005356EC"/>
    <w:rPr>
      <w:color w:val="000000"/>
      <w:spacing w:val="0"/>
      <w:w w:val="100"/>
      <w:position w:val="0"/>
    </w:rPr>
  </w:style>
  <w:style w:type="character" w:customStyle="1" w:styleId="14">
    <w:name w:val="Основной текст1"/>
    <w:basedOn w:val="aff2"/>
    <w:rsid w:val="005356EC"/>
    <w:rPr>
      <w:color w:val="000000"/>
      <w:spacing w:val="0"/>
      <w:w w:val="100"/>
      <w:position w:val="0"/>
      <w:u w:val="single"/>
      <w:lang w:val="en-US"/>
    </w:rPr>
  </w:style>
  <w:style w:type="character" w:customStyle="1" w:styleId="Exact0">
    <w:name w:val="Подпись к картинке Exact"/>
    <w:basedOn w:val="a2"/>
    <w:link w:val="aff5"/>
    <w:rsid w:val="005356EC"/>
    <w:rPr>
      <w:rFonts w:ascii="Times New Roman" w:eastAsia="Times New Roman" w:hAnsi="Times New Roman" w:cs="Times New Roman"/>
      <w:spacing w:val="2"/>
      <w:sz w:val="21"/>
      <w:szCs w:val="21"/>
      <w:shd w:val="clear" w:color="auto" w:fill="FFFFFF"/>
    </w:rPr>
  </w:style>
  <w:style w:type="character" w:customStyle="1" w:styleId="31">
    <w:name w:val="Основной текст (3)_"/>
    <w:basedOn w:val="a2"/>
    <w:link w:val="32"/>
    <w:rsid w:val="005356EC"/>
    <w:rPr>
      <w:rFonts w:ascii="Lucida Sans Unicode" w:eastAsia="Lucida Sans Unicode" w:hAnsi="Lucida Sans Unicode" w:cs="Lucida Sans Unicode"/>
      <w:sz w:val="16"/>
      <w:szCs w:val="16"/>
      <w:shd w:val="clear" w:color="auto" w:fill="FFFFFF"/>
    </w:rPr>
  </w:style>
  <w:style w:type="paragraph" w:customStyle="1" w:styleId="23">
    <w:name w:val="Основной текст2"/>
    <w:basedOn w:val="a1"/>
    <w:link w:val="aff2"/>
    <w:rsid w:val="005356EC"/>
    <w:pPr>
      <w:shd w:val="clear" w:color="auto" w:fill="FFFFFF"/>
      <w:autoSpaceDE/>
      <w:autoSpaceDN/>
      <w:adjustRightInd/>
      <w:spacing w:before="120" w:after="120" w:line="0" w:lineRule="atLeast"/>
      <w:ind w:hanging="780"/>
      <w:jc w:val="center"/>
    </w:pPr>
    <w:rPr>
      <w:sz w:val="23"/>
      <w:szCs w:val="23"/>
      <w:lang w:eastAsia="en-US"/>
    </w:rPr>
  </w:style>
  <w:style w:type="paragraph" w:customStyle="1" w:styleId="220">
    <w:name w:val="Заголовок №2 (2)"/>
    <w:basedOn w:val="a1"/>
    <w:link w:val="22"/>
    <w:rsid w:val="005356EC"/>
    <w:pPr>
      <w:shd w:val="clear" w:color="auto" w:fill="FFFFFF"/>
      <w:autoSpaceDE/>
      <w:autoSpaceDN/>
      <w:adjustRightInd/>
      <w:spacing w:after="120" w:line="0" w:lineRule="atLeast"/>
      <w:jc w:val="center"/>
      <w:outlineLvl w:val="1"/>
    </w:pPr>
    <w:rPr>
      <w:b/>
      <w:bCs/>
      <w:sz w:val="30"/>
      <w:szCs w:val="30"/>
      <w:lang w:eastAsia="en-US"/>
    </w:rPr>
  </w:style>
  <w:style w:type="paragraph" w:customStyle="1" w:styleId="25">
    <w:name w:val="Заголовок №2"/>
    <w:basedOn w:val="a1"/>
    <w:link w:val="24"/>
    <w:rsid w:val="005356EC"/>
    <w:pPr>
      <w:shd w:val="clear" w:color="auto" w:fill="FFFFFF"/>
      <w:autoSpaceDE/>
      <w:autoSpaceDN/>
      <w:adjustRightInd/>
      <w:spacing w:before="360" w:after="360" w:line="0" w:lineRule="atLeast"/>
      <w:ind w:hanging="700"/>
      <w:jc w:val="center"/>
      <w:outlineLvl w:val="1"/>
    </w:pPr>
    <w:rPr>
      <w:b/>
      <w:bCs/>
      <w:sz w:val="31"/>
      <w:szCs w:val="31"/>
      <w:lang w:eastAsia="en-US"/>
    </w:rPr>
  </w:style>
  <w:style w:type="paragraph" w:customStyle="1" w:styleId="aff5">
    <w:name w:val="Подпись к картинке"/>
    <w:basedOn w:val="a1"/>
    <w:link w:val="Exact0"/>
    <w:rsid w:val="005356EC"/>
    <w:pPr>
      <w:shd w:val="clear" w:color="auto" w:fill="FFFFFF"/>
      <w:autoSpaceDE/>
      <w:autoSpaceDN/>
      <w:adjustRightInd/>
      <w:spacing w:line="0" w:lineRule="atLeast"/>
    </w:pPr>
    <w:rPr>
      <w:spacing w:val="2"/>
      <w:sz w:val="21"/>
      <w:szCs w:val="21"/>
      <w:lang w:eastAsia="en-US"/>
    </w:rPr>
  </w:style>
  <w:style w:type="paragraph" w:customStyle="1" w:styleId="32">
    <w:name w:val="Основной текст (3)"/>
    <w:basedOn w:val="a1"/>
    <w:link w:val="31"/>
    <w:rsid w:val="005356EC"/>
    <w:pPr>
      <w:shd w:val="clear" w:color="auto" w:fill="FFFFFF"/>
      <w:autoSpaceDE/>
      <w:autoSpaceDN/>
      <w:adjustRightInd/>
      <w:spacing w:before="480" w:line="0" w:lineRule="atLeast"/>
    </w:pPr>
    <w:rPr>
      <w:rFonts w:ascii="Lucida Sans Unicode" w:eastAsia="Lucida Sans Unicode" w:hAnsi="Lucida Sans Unicode" w:cs="Lucida Sans Unicode"/>
      <w:sz w:val="16"/>
      <w:szCs w:val="16"/>
      <w:lang w:eastAsia="en-US"/>
    </w:rPr>
  </w:style>
  <w:style w:type="character" w:customStyle="1" w:styleId="af1">
    <w:name w:val="Абзац списка Знак"/>
    <w:basedOn w:val="a2"/>
    <w:link w:val="af0"/>
    <w:uiPriority w:val="34"/>
    <w:locked/>
    <w:rsid w:val="005356EC"/>
    <w:rPr>
      <w:rFonts w:ascii="Times New Roman" w:eastAsia="Times New Roman" w:hAnsi="Times New Roman" w:cs="Times New Roman"/>
      <w:sz w:val="24"/>
      <w:szCs w:val="24"/>
      <w:lang w:eastAsia="ru-RU"/>
    </w:rPr>
  </w:style>
  <w:style w:type="character" w:customStyle="1" w:styleId="4Exact">
    <w:name w:val="Основной текст (4) Exact"/>
    <w:basedOn w:val="a2"/>
    <w:link w:val="41"/>
    <w:rsid w:val="005356EC"/>
    <w:rPr>
      <w:rFonts w:ascii="Times New Roman" w:eastAsia="Times New Roman" w:hAnsi="Times New Roman" w:cs="Times New Roman"/>
      <w:b/>
      <w:bCs/>
      <w:spacing w:val="4"/>
      <w:sz w:val="25"/>
      <w:szCs w:val="25"/>
      <w:shd w:val="clear" w:color="auto" w:fill="FFFFFF"/>
    </w:rPr>
  </w:style>
  <w:style w:type="character" w:customStyle="1" w:styleId="61">
    <w:name w:val="Основной текст (6)_"/>
    <w:basedOn w:val="a2"/>
    <w:link w:val="62"/>
    <w:rsid w:val="005356EC"/>
    <w:rPr>
      <w:rFonts w:ascii="Times New Roman" w:eastAsia="Times New Roman" w:hAnsi="Times New Roman" w:cs="Times New Roman"/>
      <w:b/>
      <w:bCs/>
      <w:shd w:val="clear" w:color="auto" w:fill="FFFFFF"/>
    </w:rPr>
  </w:style>
  <w:style w:type="paragraph" w:customStyle="1" w:styleId="33">
    <w:name w:val="Основной текст3"/>
    <w:basedOn w:val="a1"/>
    <w:rsid w:val="005356EC"/>
    <w:pPr>
      <w:shd w:val="clear" w:color="auto" w:fill="FFFFFF"/>
      <w:autoSpaceDE/>
      <w:autoSpaceDN/>
      <w:adjustRightInd/>
      <w:spacing w:after="360" w:line="0" w:lineRule="atLeast"/>
      <w:ind w:hanging="440"/>
    </w:pPr>
    <w:rPr>
      <w:color w:val="000000"/>
      <w:sz w:val="23"/>
      <w:szCs w:val="23"/>
    </w:rPr>
  </w:style>
  <w:style w:type="paragraph" w:customStyle="1" w:styleId="41">
    <w:name w:val="Основной текст (4)"/>
    <w:basedOn w:val="a1"/>
    <w:link w:val="4Exact"/>
    <w:rsid w:val="005356EC"/>
    <w:pPr>
      <w:shd w:val="clear" w:color="auto" w:fill="FFFFFF"/>
      <w:autoSpaceDE/>
      <w:autoSpaceDN/>
      <w:adjustRightInd/>
      <w:spacing w:line="278" w:lineRule="exact"/>
    </w:pPr>
    <w:rPr>
      <w:b/>
      <w:bCs/>
      <w:spacing w:val="4"/>
      <w:sz w:val="25"/>
      <w:szCs w:val="25"/>
      <w:lang w:eastAsia="en-US"/>
    </w:rPr>
  </w:style>
  <w:style w:type="paragraph" w:customStyle="1" w:styleId="62">
    <w:name w:val="Основной текст (6)"/>
    <w:basedOn w:val="a1"/>
    <w:link w:val="61"/>
    <w:rsid w:val="005356EC"/>
    <w:pPr>
      <w:shd w:val="clear" w:color="auto" w:fill="FFFFFF"/>
      <w:autoSpaceDE/>
      <w:autoSpaceDN/>
      <w:adjustRightInd/>
      <w:spacing w:before="240" w:after="240" w:line="0" w:lineRule="atLeast"/>
    </w:pPr>
    <w:rPr>
      <w:b/>
      <w:bCs/>
      <w:sz w:val="22"/>
      <w:szCs w:val="22"/>
      <w:lang w:eastAsia="en-US"/>
    </w:rPr>
  </w:style>
  <w:style w:type="character" w:customStyle="1" w:styleId="WW-Absatz-Standardschriftart1111">
    <w:name w:val="WW-Absatz-Standardschriftart1111"/>
    <w:uiPriority w:val="99"/>
    <w:rsid w:val="00FA0336"/>
  </w:style>
  <w:style w:type="paragraph" w:customStyle="1" w:styleId="aff6">
    <w:name w:val="Содержимое таблицы"/>
    <w:basedOn w:val="a1"/>
    <w:uiPriority w:val="99"/>
    <w:rsid w:val="00FA0336"/>
    <w:pPr>
      <w:widowControl/>
      <w:suppressLineNumbers/>
      <w:suppressAutoHyphens/>
      <w:autoSpaceDE/>
      <w:autoSpaceDN/>
      <w:adjustRightInd/>
    </w:pPr>
    <w:rPr>
      <w:sz w:val="20"/>
      <w:szCs w:val="20"/>
      <w:lang w:eastAsia="ar-SA"/>
    </w:rPr>
  </w:style>
  <w:style w:type="paragraph" w:customStyle="1" w:styleId="aff7">
    <w:name w:val="Таблицы (моноширинный)"/>
    <w:basedOn w:val="a1"/>
    <w:next w:val="a1"/>
    <w:uiPriority w:val="99"/>
    <w:rsid w:val="002D7776"/>
    <w:pPr>
      <w:jc w:val="both"/>
    </w:pPr>
    <w:rPr>
      <w:rFonts w:ascii="Courier New" w:hAnsi="Courier New" w:cs="Courier New"/>
      <w:sz w:val="20"/>
      <w:szCs w:val="20"/>
    </w:rPr>
  </w:style>
  <w:style w:type="paragraph" w:styleId="26">
    <w:name w:val="Body Text 2"/>
    <w:basedOn w:val="a1"/>
    <w:link w:val="27"/>
    <w:uiPriority w:val="99"/>
    <w:semiHidden/>
    <w:unhideWhenUsed/>
    <w:rsid w:val="00DF0E02"/>
    <w:pPr>
      <w:spacing w:after="120" w:line="480" w:lineRule="auto"/>
    </w:pPr>
  </w:style>
  <w:style w:type="character" w:customStyle="1" w:styleId="27">
    <w:name w:val="Основной текст 2 Знак"/>
    <w:basedOn w:val="a2"/>
    <w:link w:val="26"/>
    <w:uiPriority w:val="99"/>
    <w:semiHidden/>
    <w:rsid w:val="00DF0E02"/>
    <w:rPr>
      <w:rFonts w:ascii="Times New Roman" w:eastAsia="Times New Roman" w:hAnsi="Times New Roman" w:cs="Times New Roman"/>
      <w:sz w:val="24"/>
      <w:szCs w:val="24"/>
      <w:lang w:eastAsia="ru-RU"/>
    </w:rPr>
  </w:style>
  <w:style w:type="character" w:customStyle="1" w:styleId="WW8Num2z2">
    <w:name w:val="WW8Num2z2"/>
    <w:rsid w:val="00DF0E02"/>
    <w:rPr>
      <w:rFonts w:ascii="Wingdings" w:hAnsi="Wingdings"/>
    </w:rPr>
  </w:style>
  <w:style w:type="character" w:customStyle="1" w:styleId="labeltextlot21">
    <w:name w:val="label_text_lot_21"/>
    <w:basedOn w:val="a2"/>
    <w:rsid w:val="00DF0E02"/>
    <w:rPr>
      <w:color w:val="0000FF"/>
      <w:sz w:val="20"/>
      <w:szCs w:val="20"/>
    </w:rPr>
  </w:style>
  <w:style w:type="paragraph" w:customStyle="1" w:styleId="310">
    <w:name w:val="Основной текст 31"/>
    <w:basedOn w:val="a1"/>
    <w:rsid w:val="00616B45"/>
    <w:pPr>
      <w:widowControl/>
      <w:autoSpaceDE/>
      <w:autoSpaceDN/>
      <w:adjustRightInd/>
      <w:jc w:val="both"/>
    </w:pPr>
    <w:rPr>
      <w:rFonts w:ascii="Arial" w:hAnsi="Arial"/>
      <w:szCs w:val="20"/>
    </w:rPr>
  </w:style>
  <w:style w:type="paragraph" w:customStyle="1" w:styleId="15">
    <w:name w:val="Обычный1"/>
    <w:rsid w:val="00616B45"/>
    <w:pPr>
      <w:snapToGrid w:val="0"/>
      <w:spacing w:after="0" w:line="240" w:lineRule="auto"/>
    </w:pPr>
    <w:rPr>
      <w:rFonts w:ascii="Times New Roman" w:eastAsia="Times New Roman" w:hAnsi="Times New Roman" w:cs="Times New Roman"/>
      <w:sz w:val="20"/>
      <w:szCs w:val="20"/>
      <w:lang w:eastAsia="ru-RU"/>
    </w:rPr>
  </w:style>
  <w:style w:type="paragraph" w:customStyle="1" w:styleId="110">
    <w:name w:val="Заголовок 11"/>
    <w:basedOn w:val="15"/>
    <w:next w:val="15"/>
    <w:rsid w:val="00616B45"/>
    <w:pPr>
      <w:keepNext/>
      <w:jc w:val="center"/>
    </w:pPr>
    <w:rPr>
      <w:rFonts w:ascii="NTHarmonica" w:hAnsi="NTHarmonica"/>
      <w:b/>
      <w:sz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503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uiPriority w:val="99"/>
    <w:qFormat/>
    <w:rsid w:val="00350363"/>
    <w:pPr>
      <w:keepNext/>
      <w:spacing w:before="240" w:after="60"/>
      <w:outlineLvl w:val="0"/>
    </w:pPr>
    <w:rPr>
      <w:rFonts w:ascii="Arial" w:hAnsi="Arial" w:cs="Arial"/>
      <w:b/>
      <w:bCs/>
      <w:kern w:val="32"/>
      <w:sz w:val="32"/>
      <w:szCs w:val="32"/>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1"/>
    <w:next w:val="a1"/>
    <w:link w:val="20"/>
    <w:uiPriority w:val="99"/>
    <w:qFormat/>
    <w:rsid w:val="00561577"/>
    <w:pPr>
      <w:keepNext/>
      <w:widowControl/>
      <w:tabs>
        <w:tab w:val="num" w:pos="1440"/>
      </w:tabs>
      <w:autoSpaceDE/>
      <w:autoSpaceDN/>
      <w:adjustRightInd/>
      <w:spacing w:before="240" w:after="60"/>
      <w:outlineLvl w:val="1"/>
    </w:pPr>
    <w:rPr>
      <w:rFonts w:ascii="Arial" w:eastAsia="Calibri" w:hAnsi="Arial"/>
      <w:b/>
      <w:bCs/>
      <w:i/>
      <w:iCs/>
      <w:sz w:val="28"/>
      <w:szCs w:val="28"/>
      <w:lang w:val="x-none" w:eastAsia="x-none"/>
    </w:rPr>
  </w:style>
  <w:style w:type="paragraph" w:styleId="3">
    <w:name w:val="heading 3"/>
    <w:basedOn w:val="a1"/>
    <w:next w:val="a1"/>
    <w:link w:val="30"/>
    <w:qFormat/>
    <w:rsid w:val="00561577"/>
    <w:pPr>
      <w:keepNext/>
      <w:widowControl/>
      <w:tabs>
        <w:tab w:val="num" w:pos="720"/>
      </w:tabs>
      <w:autoSpaceDE/>
      <w:autoSpaceDN/>
      <w:adjustRightInd/>
      <w:spacing w:before="240" w:after="60"/>
      <w:ind w:left="720" w:hanging="432"/>
      <w:outlineLvl w:val="2"/>
    </w:pPr>
    <w:rPr>
      <w:rFonts w:ascii="Arial" w:eastAsia="Calibri" w:hAnsi="Arial"/>
      <w:b/>
      <w:bCs/>
      <w:sz w:val="26"/>
      <w:szCs w:val="26"/>
      <w:lang w:val="x-none" w:eastAsia="x-none"/>
    </w:rPr>
  </w:style>
  <w:style w:type="paragraph" w:styleId="4">
    <w:name w:val="heading 4"/>
    <w:basedOn w:val="a1"/>
    <w:next w:val="a1"/>
    <w:link w:val="40"/>
    <w:qFormat/>
    <w:rsid w:val="00561577"/>
    <w:pPr>
      <w:keepNext/>
      <w:widowControl/>
      <w:tabs>
        <w:tab w:val="num" w:pos="864"/>
      </w:tabs>
      <w:autoSpaceDE/>
      <w:autoSpaceDN/>
      <w:adjustRightInd/>
      <w:spacing w:before="240" w:after="60"/>
      <w:ind w:left="864" w:hanging="144"/>
      <w:outlineLvl w:val="3"/>
    </w:pPr>
    <w:rPr>
      <w:rFonts w:ascii="Calibri" w:eastAsia="Calibri" w:hAnsi="Calibri"/>
      <w:b/>
      <w:bCs/>
      <w:sz w:val="28"/>
      <w:szCs w:val="28"/>
      <w:lang w:val="x-none" w:eastAsia="x-none"/>
    </w:rPr>
  </w:style>
  <w:style w:type="paragraph" w:styleId="5">
    <w:name w:val="heading 5"/>
    <w:basedOn w:val="a1"/>
    <w:next w:val="a1"/>
    <w:link w:val="50"/>
    <w:qFormat/>
    <w:rsid w:val="00561577"/>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lang w:val="x-none" w:eastAsia="x-none"/>
    </w:rPr>
  </w:style>
  <w:style w:type="paragraph" w:styleId="6">
    <w:name w:val="heading 6"/>
    <w:basedOn w:val="a1"/>
    <w:next w:val="a1"/>
    <w:link w:val="60"/>
    <w:qFormat/>
    <w:rsid w:val="00561577"/>
    <w:pPr>
      <w:widowControl/>
      <w:tabs>
        <w:tab w:val="num" w:pos="1152"/>
      </w:tabs>
      <w:autoSpaceDE/>
      <w:autoSpaceDN/>
      <w:adjustRightInd/>
      <w:spacing w:before="240" w:after="60"/>
      <w:ind w:left="1152" w:hanging="432"/>
      <w:outlineLvl w:val="5"/>
    </w:pPr>
    <w:rPr>
      <w:rFonts w:ascii="Calibri" w:eastAsia="Calibri" w:hAnsi="Calibri"/>
      <w:b/>
      <w:bCs/>
      <w:sz w:val="22"/>
      <w:szCs w:val="22"/>
      <w:lang w:val="x-none" w:eastAsia="x-none"/>
    </w:rPr>
  </w:style>
  <w:style w:type="paragraph" w:styleId="7">
    <w:name w:val="heading 7"/>
    <w:basedOn w:val="a1"/>
    <w:next w:val="a1"/>
    <w:link w:val="70"/>
    <w:qFormat/>
    <w:rsid w:val="00561577"/>
    <w:pPr>
      <w:keepNext/>
      <w:widowControl/>
      <w:tabs>
        <w:tab w:val="num" w:pos="1296"/>
      </w:tabs>
      <w:autoSpaceDE/>
      <w:autoSpaceDN/>
      <w:adjustRightInd/>
      <w:ind w:left="1296" w:hanging="288"/>
      <w:jc w:val="center"/>
      <w:outlineLvl w:val="6"/>
    </w:pPr>
    <w:rPr>
      <w:rFonts w:ascii="FreeSetCTT" w:eastAsia="Calibri" w:hAnsi="FreeSetCTT"/>
      <w:b/>
      <w:bCs/>
      <w:lang w:val="x-none" w:eastAsia="x-none"/>
    </w:rPr>
  </w:style>
  <w:style w:type="paragraph" w:styleId="8">
    <w:name w:val="heading 8"/>
    <w:basedOn w:val="a1"/>
    <w:next w:val="a1"/>
    <w:link w:val="80"/>
    <w:qFormat/>
    <w:rsid w:val="00561577"/>
    <w:pPr>
      <w:widowControl/>
      <w:tabs>
        <w:tab w:val="num" w:pos="1440"/>
      </w:tabs>
      <w:autoSpaceDE/>
      <w:autoSpaceDN/>
      <w:adjustRightInd/>
      <w:spacing w:before="240" w:after="60"/>
      <w:ind w:left="1440" w:hanging="432"/>
      <w:outlineLvl w:val="7"/>
    </w:pPr>
    <w:rPr>
      <w:rFonts w:ascii="Calibri" w:eastAsia="Calibri" w:hAnsi="Calibri"/>
      <w:i/>
      <w:iCs/>
      <w:lang w:val="x-none" w:eastAsia="x-none"/>
    </w:rPr>
  </w:style>
  <w:style w:type="paragraph" w:styleId="9">
    <w:name w:val="heading 9"/>
    <w:basedOn w:val="a1"/>
    <w:next w:val="a1"/>
    <w:link w:val="90"/>
    <w:qFormat/>
    <w:rsid w:val="00561577"/>
    <w:pPr>
      <w:widowControl/>
      <w:tabs>
        <w:tab w:val="num" w:pos="1584"/>
      </w:tabs>
      <w:autoSpaceDE/>
      <w:autoSpaceDN/>
      <w:adjustRightInd/>
      <w:spacing w:before="240" w:after="60"/>
      <w:ind w:left="1584" w:hanging="144"/>
      <w:outlineLvl w:val="8"/>
    </w:pPr>
    <w:rPr>
      <w:rFonts w:ascii="Arial" w:eastAsia="Calibri" w:hAnsi="Arial"/>
      <w:sz w:val="22"/>
      <w:szCs w:val="22"/>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uiPriority w:val="9"/>
    <w:rsid w:val="00350363"/>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1"/>
    <w:rsid w:val="00350363"/>
    <w:pPr>
      <w:spacing w:line="324" w:lineRule="exact"/>
      <w:jc w:val="both"/>
    </w:pPr>
  </w:style>
  <w:style w:type="character" w:customStyle="1" w:styleId="FontStyle128">
    <w:name w:val="Font Style128"/>
    <w:rsid w:val="00350363"/>
    <w:rPr>
      <w:rFonts w:ascii="Times New Roman" w:hAnsi="Times New Roman" w:cs="Times New Roman"/>
      <w:color w:val="000000"/>
      <w:sz w:val="26"/>
      <w:szCs w:val="26"/>
    </w:rPr>
  </w:style>
  <w:style w:type="character" w:customStyle="1" w:styleId="FontStyle159">
    <w:name w:val="Font Style159"/>
    <w:rsid w:val="00350363"/>
    <w:rPr>
      <w:rFonts w:ascii="Times New Roman" w:hAnsi="Times New Roman" w:cs="Times New Roman"/>
      <w:color w:val="000000"/>
      <w:sz w:val="24"/>
      <w:szCs w:val="24"/>
    </w:r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350363"/>
    <w:rPr>
      <w:rFonts w:ascii="Arial" w:eastAsia="Times New Roman" w:hAnsi="Arial" w:cs="Arial"/>
      <w:b/>
      <w:bCs/>
      <w:kern w:val="32"/>
      <w:sz w:val="32"/>
      <w:szCs w:val="32"/>
      <w:lang w:eastAsia="ru-RU"/>
    </w:rPr>
  </w:style>
  <w:style w:type="paragraph" w:customStyle="1" w:styleId="a">
    <w:name w:val="Подподпункт"/>
    <w:basedOn w:val="a1"/>
    <w:link w:val="a5"/>
    <w:rsid w:val="00350363"/>
    <w:pPr>
      <w:widowControl/>
      <w:numPr>
        <w:numId w:val="1"/>
      </w:numPr>
      <w:autoSpaceDE/>
      <w:autoSpaceDN/>
      <w:adjustRightInd/>
      <w:spacing w:line="360" w:lineRule="auto"/>
      <w:jc w:val="both"/>
    </w:pPr>
    <w:rPr>
      <w:snapToGrid w:val="0"/>
      <w:sz w:val="28"/>
      <w:szCs w:val="20"/>
    </w:rPr>
  </w:style>
  <w:style w:type="paragraph" w:customStyle="1" w:styleId="Style12">
    <w:name w:val="Style12"/>
    <w:basedOn w:val="a1"/>
    <w:rsid w:val="00350363"/>
    <w:pPr>
      <w:spacing w:line="317" w:lineRule="exact"/>
      <w:ind w:firstLine="691"/>
      <w:jc w:val="both"/>
    </w:pPr>
  </w:style>
  <w:style w:type="paragraph" w:customStyle="1" w:styleId="Style23">
    <w:name w:val="Style23"/>
    <w:basedOn w:val="a1"/>
    <w:rsid w:val="00350363"/>
    <w:pPr>
      <w:spacing w:line="338" w:lineRule="exact"/>
      <w:ind w:firstLine="706"/>
      <w:jc w:val="both"/>
    </w:pPr>
  </w:style>
  <w:style w:type="character" w:customStyle="1" w:styleId="FontStyle129">
    <w:name w:val="Font Style129"/>
    <w:rsid w:val="00350363"/>
    <w:rPr>
      <w:rFonts w:ascii="Times New Roman" w:hAnsi="Times New Roman" w:cs="Times New Roman"/>
      <w:b/>
      <w:bCs/>
      <w:i/>
      <w:iCs/>
      <w:color w:val="000000"/>
      <w:sz w:val="24"/>
      <w:szCs w:val="24"/>
    </w:rPr>
  </w:style>
  <w:style w:type="character" w:styleId="a6">
    <w:name w:val="Hyperlink"/>
    <w:rsid w:val="00350363"/>
    <w:rPr>
      <w:color w:val="0067D5"/>
      <w:u w:val="single"/>
    </w:rPr>
  </w:style>
  <w:style w:type="paragraph" w:customStyle="1" w:styleId="Times12">
    <w:name w:val="Times 12"/>
    <w:basedOn w:val="a1"/>
    <w:rsid w:val="00350363"/>
    <w:pPr>
      <w:widowControl/>
      <w:overflowPunct w:val="0"/>
      <w:ind w:firstLine="567"/>
      <w:jc w:val="both"/>
    </w:pPr>
    <w:rPr>
      <w:bCs/>
      <w:szCs w:val="22"/>
    </w:rPr>
  </w:style>
  <w:style w:type="paragraph" w:styleId="a7">
    <w:name w:val="Normal (Web)"/>
    <w:basedOn w:val="a1"/>
    <w:link w:val="a8"/>
    <w:rsid w:val="00350363"/>
    <w:pPr>
      <w:widowControl/>
      <w:autoSpaceDE/>
      <w:autoSpaceDN/>
      <w:adjustRightInd/>
      <w:spacing w:before="100" w:beforeAutospacing="1" w:after="100" w:afterAutospacing="1"/>
    </w:pPr>
  </w:style>
  <w:style w:type="character" w:customStyle="1" w:styleId="a8">
    <w:name w:val="Обычный (веб) Знак"/>
    <w:link w:val="a7"/>
    <w:locked/>
    <w:rsid w:val="00350363"/>
    <w:rPr>
      <w:rFonts w:ascii="Times New Roman" w:eastAsia="Times New Roman" w:hAnsi="Times New Roman" w:cs="Times New Roman"/>
      <w:sz w:val="24"/>
      <w:szCs w:val="24"/>
      <w:lang w:eastAsia="ru-RU"/>
    </w:rPr>
  </w:style>
  <w:style w:type="paragraph" w:customStyle="1" w:styleId="Style3">
    <w:name w:val="Style3"/>
    <w:basedOn w:val="a1"/>
    <w:rsid w:val="00350363"/>
  </w:style>
  <w:style w:type="paragraph" w:customStyle="1" w:styleId="Style8">
    <w:name w:val="Style8"/>
    <w:basedOn w:val="a1"/>
    <w:rsid w:val="00350363"/>
  </w:style>
  <w:style w:type="paragraph" w:customStyle="1" w:styleId="Style9">
    <w:name w:val="Style9"/>
    <w:basedOn w:val="a1"/>
    <w:rsid w:val="00350363"/>
    <w:pPr>
      <w:jc w:val="both"/>
    </w:pPr>
  </w:style>
  <w:style w:type="paragraph" w:customStyle="1" w:styleId="Style10">
    <w:name w:val="Style10"/>
    <w:basedOn w:val="a1"/>
    <w:rsid w:val="00350363"/>
    <w:pPr>
      <w:spacing w:line="281" w:lineRule="exact"/>
    </w:pPr>
  </w:style>
  <w:style w:type="paragraph" w:customStyle="1" w:styleId="Style11">
    <w:name w:val="Style11"/>
    <w:basedOn w:val="a1"/>
    <w:rsid w:val="00350363"/>
    <w:pPr>
      <w:spacing w:line="278" w:lineRule="exact"/>
    </w:pPr>
  </w:style>
  <w:style w:type="paragraph" w:customStyle="1" w:styleId="Style13">
    <w:name w:val="Style13"/>
    <w:basedOn w:val="a1"/>
    <w:rsid w:val="00350363"/>
    <w:pPr>
      <w:spacing w:line="830" w:lineRule="exact"/>
    </w:pPr>
  </w:style>
  <w:style w:type="paragraph" w:customStyle="1" w:styleId="Style22">
    <w:name w:val="Style22"/>
    <w:basedOn w:val="a1"/>
    <w:rsid w:val="00350363"/>
    <w:pPr>
      <w:spacing w:line="281" w:lineRule="exact"/>
      <w:ind w:firstLine="684"/>
    </w:pPr>
  </w:style>
  <w:style w:type="paragraph" w:customStyle="1" w:styleId="Style24">
    <w:name w:val="Style24"/>
    <w:basedOn w:val="a1"/>
    <w:rsid w:val="00350363"/>
    <w:pPr>
      <w:jc w:val="center"/>
    </w:pPr>
  </w:style>
  <w:style w:type="paragraph" w:customStyle="1" w:styleId="Style34">
    <w:name w:val="Style34"/>
    <w:basedOn w:val="a1"/>
    <w:rsid w:val="00350363"/>
    <w:pPr>
      <w:spacing w:line="274" w:lineRule="exact"/>
      <w:ind w:firstLine="691"/>
    </w:pPr>
  </w:style>
  <w:style w:type="paragraph" w:customStyle="1" w:styleId="Style45">
    <w:name w:val="Style45"/>
    <w:basedOn w:val="a1"/>
    <w:rsid w:val="00350363"/>
    <w:pPr>
      <w:spacing w:line="278" w:lineRule="exact"/>
      <w:ind w:firstLine="684"/>
    </w:pPr>
  </w:style>
  <w:style w:type="paragraph" w:customStyle="1" w:styleId="Style53">
    <w:name w:val="Style53"/>
    <w:basedOn w:val="a1"/>
    <w:rsid w:val="00350363"/>
    <w:pPr>
      <w:spacing w:line="281" w:lineRule="exact"/>
      <w:ind w:firstLine="1152"/>
    </w:pPr>
  </w:style>
  <w:style w:type="paragraph" w:customStyle="1" w:styleId="Style71">
    <w:name w:val="Style71"/>
    <w:basedOn w:val="a1"/>
    <w:rsid w:val="00350363"/>
    <w:pPr>
      <w:spacing w:line="279" w:lineRule="exact"/>
      <w:jc w:val="right"/>
    </w:pPr>
  </w:style>
  <w:style w:type="paragraph" w:customStyle="1" w:styleId="Style75">
    <w:name w:val="Style75"/>
    <w:basedOn w:val="a1"/>
    <w:rsid w:val="00350363"/>
    <w:pPr>
      <w:spacing w:line="278" w:lineRule="exact"/>
      <w:jc w:val="center"/>
    </w:pPr>
  </w:style>
  <w:style w:type="paragraph" w:customStyle="1" w:styleId="Style80">
    <w:name w:val="Style80"/>
    <w:basedOn w:val="a1"/>
    <w:rsid w:val="00350363"/>
    <w:pPr>
      <w:spacing w:line="281" w:lineRule="exact"/>
      <w:jc w:val="both"/>
    </w:pPr>
  </w:style>
  <w:style w:type="paragraph" w:customStyle="1" w:styleId="Style88">
    <w:name w:val="Style88"/>
    <w:basedOn w:val="a1"/>
    <w:rsid w:val="00350363"/>
    <w:pPr>
      <w:spacing w:line="281" w:lineRule="exact"/>
      <w:jc w:val="both"/>
    </w:pPr>
  </w:style>
  <w:style w:type="paragraph" w:customStyle="1" w:styleId="Style99">
    <w:name w:val="Style99"/>
    <w:basedOn w:val="a1"/>
    <w:rsid w:val="00350363"/>
    <w:pPr>
      <w:spacing w:line="281" w:lineRule="exact"/>
      <w:ind w:hanging="950"/>
      <w:jc w:val="both"/>
    </w:pPr>
  </w:style>
  <w:style w:type="paragraph" w:customStyle="1" w:styleId="Style118">
    <w:name w:val="Style118"/>
    <w:basedOn w:val="a1"/>
    <w:rsid w:val="00350363"/>
    <w:pPr>
      <w:spacing w:line="277" w:lineRule="exact"/>
      <w:ind w:firstLine="706"/>
    </w:pPr>
  </w:style>
  <w:style w:type="character" w:customStyle="1" w:styleId="FontStyle131">
    <w:name w:val="Font Style131"/>
    <w:rsid w:val="00350363"/>
    <w:rPr>
      <w:rFonts w:ascii="Times New Roman" w:hAnsi="Times New Roman" w:cs="Times New Roman"/>
      <w:i/>
      <w:iCs/>
      <w:color w:val="000000"/>
      <w:sz w:val="26"/>
      <w:szCs w:val="26"/>
    </w:rPr>
  </w:style>
  <w:style w:type="character" w:customStyle="1" w:styleId="FontStyle133">
    <w:name w:val="Font Style133"/>
    <w:rsid w:val="00350363"/>
    <w:rPr>
      <w:rFonts w:ascii="Times New Roman" w:hAnsi="Times New Roman" w:cs="Times New Roman"/>
      <w:b/>
      <w:bCs/>
      <w:color w:val="000000"/>
      <w:sz w:val="22"/>
      <w:szCs w:val="22"/>
    </w:rPr>
  </w:style>
  <w:style w:type="character" w:customStyle="1" w:styleId="FontStyle135">
    <w:name w:val="Font Style135"/>
    <w:rsid w:val="00350363"/>
    <w:rPr>
      <w:rFonts w:ascii="Times New Roman" w:hAnsi="Times New Roman" w:cs="Times New Roman"/>
      <w:color w:val="000000"/>
      <w:sz w:val="24"/>
      <w:szCs w:val="24"/>
    </w:rPr>
  </w:style>
  <w:style w:type="paragraph" w:styleId="a9">
    <w:name w:val="header"/>
    <w:aliases w:val="Heder,Titul"/>
    <w:basedOn w:val="a1"/>
    <w:link w:val="12"/>
    <w:uiPriority w:val="99"/>
    <w:rsid w:val="00350363"/>
    <w:pPr>
      <w:tabs>
        <w:tab w:val="center" w:pos="4677"/>
        <w:tab w:val="right" w:pos="9355"/>
      </w:tabs>
    </w:pPr>
  </w:style>
  <w:style w:type="character" w:customStyle="1" w:styleId="aa">
    <w:name w:val="Верхний колонтитул Знак"/>
    <w:basedOn w:val="a2"/>
    <w:uiPriority w:val="99"/>
    <w:rsid w:val="00350363"/>
    <w:rPr>
      <w:rFonts w:ascii="Times New Roman" w:eastAsia="Times New Roman" w:hAnsi="Times New Roman" w:cs="Times New Roman"/>
      <w:sz w:val="24"/>
      <w:szCs w:val="24"/>
      <w:lang w:eastAsia="ru-RU"/>
    </w:rPr>
  </w:style>
  <w:style w:type="paragraph" w:styleId="ab">
    <w:name w:val="footer"/>
    <w:basedOn w:val="a1"/>
    <w:link w:val="13"/>
    <w:uiPriority w:val="99"/>
    <w:rsid w:val="00350363"/>
    <w:pPr>
      <w:tabs>
        <w:tab w:val="center" w:pos="4677"/>
        <w:tab w:val="right" w:pos="9355"/>
      </w:tabs>
    </w:pPr>
  </w:style>
  <w:style w:type="character" w:customStyle="1" w:styleId="ac">
    <w:name w:val="Нижний колонтитул Знак"/>
    <w:basedOn w:val="a2"/>
    <w:uiPriority w:val="99"/>
    <w:rsid w:val="00350363"/>
    <w:rPr>
      <w:rFonts w:ascii="Times New Roman" w:eastAsia="Times New Roman" w:hAnsi="Times New Roman" w:cs="Times New Roman"/>
      <w:sz w:val="24"/>
      <w:szCs w:val="24"/>
      <w:lang w:eastAsia="ru-RU"/>
    </w:rPr>
  </w:style>
  <w:style w:type="character" w:customStyle="1" w:styleId="12">
    <w:name w:val="Верхний колонтитул Знак1"/>
    <w:aliases w:val="Heder Знак,Titul Знак"/>
    <w:link w:val="a9"/>
    <w:locked/>
    <w:rsid w:val="00350363"/>
    <w:rPr>
      <w:rFonts w:ascii="Times New Roman" w:eastAsia="Times New Roman" w:hAnsi="Times New Roman" w:cs="Times New Roman"/>
      <w:sz w:val="24"/>
      <w:szCs w:val="24"/>
      <w:lang w:eastAsia="ru-RU"/>
    </w:rPr>
  </w:style>
  <w:style w:type="character" w:customStyle="1" w:styleId="13">
    <w:name w:val="Нижний колонтитул Знак1"/>
    <w:link w:val="ab"/>
    <w:rsid w:val="00350363"/>
    <w:rPr>
      <w:rFonts w:ascii="Times New Roman" w:eastAsia="Times New Roman" w:hAnsi="Times New Roman" w:cs="Times New Roman"/>
      <w:sz w:val="24"/>
      <w:szCs w:val="24"/>
      <w:lang w:eastAsia="ru-RU"/>
    </w:rPr>
  </w:style>
  <w:style w:type="character" w:customStyle="1" w:styleId="a5">
    <w:name w:val="Подподпункт Знак"/>
    <w:link w:val="a"/>
    <w:rsid w:val="00350363"/>
    <w:rPr>
      <w:rFonts w:ascii="Times New Roman" w:eastAsia="Times New Roman" w:hAnsi="Times New Roman" w:cs="Times New Roman"/>
      <w:snapToGrid w:val="0"/>
      <w:sz w:val="28"/>
      <w:szCs w:val="20"/>
      <w:lang w:eastAsia="ru-RU"/>
    </w:rPr>
  </w:style>
  <w:style w:type="paragraph" w:styleId="a0">
    <w:name w:val="List Number"/>
    <w:basedOn w:val="a1"/>
    <w:rsid w:val="00603A9A"/>
    <w:pPr>
      <w:widowControl/>
      <w:numPr>
        <w:numId w:val="4"/>
      </w:numPr>
      <w:adjustRightInd/>
      <w:spacing w:before="60" w:line="360" w:lineRule="auto"/>
      <w:jc w:val="both"/>
    </w:pPr>
    <w:rPr>
      <w:sz w:val="28"/>
    </w:rPr>
  </w:style>
  <w:style w:type="paragraph" w:styleId="ad">
    <w:name w:val="Balloon Text"/>
    <w:basedOn w:val="a1"/>
    <w:link w:val="ae"/>
    <w:uiPriority w:val="99"/>
    <w:semiHidden/>
    <w:unhideWhenUsed/>
    <w:rsid w:val="00603A9A"/>
    <w:rPr>
      <w:rFonts w:ascii="Tahoma" w:hAnsi="Tahoma" w:cs="Tahoma"/>
      <w:sz w:val="16"/>
      <w:szCs w:val="16"/>
    </w:rPr>
  </w:style>
  <w:style w:type="character" w:customStyle="1" w:styleId="ae">
    <w:name w:val="Текст выноски Знак"/>
    <w:basedOn w:val="a2"/>
    <w:link w:val="ad"/>
    <w:uiPriority w:val="99"/>
    <w:semiHidden/>
    <w:rsid w:val="00603A9A"/>
    <w:rPr>
      <w:rFonts w:ascii="Tahoma" w:eastAsia="Times New Roman" w:hAnsi="Tahoma" w:cs="Tahoma"/>
      <w:sz w:val="16"/>
      <w:szCs w:val="16"/>
      <w:lang w:eastAsia="ru-RU"/>
    </w:rPr>
  </w:style>
  <w:style w:type="table" w:styleId="af">
    <w:name w:val="Table Grid"/>
    <w:basedOn w:val="a3"/>
    <w:uiPriority w:val="59"/>
    <w:rsid w:val="00D31F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List Paragraph"/>
    <w:basedOn w:val="a1"/>
    <w:uiPriority w:val="34"/>
    <w:qFormat/>
    <w:rsid w:val="00875DEA"/>
    <w:pPr>
      <w:ind w:left="720"/>
      <w:contextualSpacing/>
    </w:pPr>
  </w:style>
  <w:style w:type="paragraph" w:styleId="af1">
    <w:name w:val="footnote text"/>
    <w:basedOn w:val="a1"/>
    <w:link w:val="af2"/>
    <w:unhideWhenUsed/>
    <w:rsid w:val="000E6D4C"/>
    <w:rPr>
      <w:sz w:val="20"/>
      <w:szCs w:val="20"/>
    </w:rPr>
  </w:style>
  <w:style w:type="character" w:customStyle="1" w:styleId="af2">
    <w:name w:val="Текст сноски Знак"/>
    <w:basedOn w:val="a2"/>
    <w:link w:val="af1"/>
    <w:rsid w:val="000E6D4C"/>
    <w:rPr>
      <w:rFonts w:ascii="Times New Roman" w:eastAsia="Times New Roman" w:hAnsi="Times New Roman" w:cs="Times New Roman"/>
      <w:sz w:val="20"/>
      <w:szCs w:val="20"/>
      <w:lang w:eastAsia="ru-RU"/>
    </w:rPr>
  </w:style>
  <w:style w:type="character" w:styleId="af3">
    <w:name w:val="footnote reference"/>
    <w:basedOn w:val="a2"/>
    <w:unhideWhenUsed/>
    <w:rsid w:val="000E6D4C"/>
    <w:rPr>
      <w:vertAlign w:val="superscript"/>
    </w:rPr>
  </w:style>
  <w:style w:type="paragraph" w:customStyle="1" w:styleId="F5D665FCE9284B4FB2622A1808488B87">
    <w:name w:val="F5D665FCE9284B4FB2622A1808488B87"/>
    <w:rsid w:val="00266134"/>
    <w:rPr>
      <w:rFonts w:eastAsiaTheme="minorEastAsia"/>
      <w:lang w:eastAsia="ru-RU"/>
    </w:rPr>
  </w:style>
  <w:style w:type="character" w:customStyle="1" w:styleId="20">
    <w:name w:val="Заголовок 2 Знак"/>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basedOn w:val="a2"/>
    <w:link w:val="2"/>
    <w:rsid w:val="00561577"/>
    <w:rPr>
      <w:rFonts w:ascii="Arial" w:eastAsia="Calibri" w:hAnsi="Arial" w:cs="Times New Roman"/>
      <w:b/>
      <w:bCs/>
      <w:i/>
      <w:iCs/>
      <w:sz w:val="28"/>
      <w:szCs w:val="28"/>
      <w:lang w:val="x-none" w:eastAsia="x-none"/>
    </w:rPr>
  </w:style>
  <w:style w:type="character" w:customStyle="1" w:styleId="30">
    <w:name w:val="Заголовок 3 Знак"/>
    <w:basedOn w:val="a2"/>
    <w:link w:val="3"/>
    <w:rsid w:val="00561577"/>
    <w:rPr>
      <w:rFonts w:ascii="Arial" w:eastAsia="Calibri" w:hAnsi="Arial" w:cs="Times New Roman"/>
      <w:b/>
      <w:bCs/>
      <w:sz w:val="26"/>
      <w:szCs w:val="26"/>
      <w:lang w:val="x-none" w:eastAsia="x-none"/>
    </w:rPr>
  </w:style>
  <w:style w:type="character" w:customStyle="1" w:styleId="40">
    <w:name w:val="Заголовок 4 Знак"/>
    <w:basedOn w:val="a2"/>
    <w:link w:val="4"/>
    <w:rsid w:val="00561577"/>
    <w:rPr>
      <w:rFonts w:ascii="Calibri" w:eastAsia="Calibri" w:hAnsi="Calibri" w:cs="Times New Roman"/>
      <w:b/>
      <w:bCs/>
      <w:sz w:val="28"/>
      <w:szCs w:val="28"/>
      <w:lang w:val="x-none" w:eastAsia="x-none"/>
    </w:rPr>
  </w:style>
  <w:style w:type="character" w:customStyle="1" w:styleId="50">
    <w:name w:val="Заголовок 5 Знак"/>
    <w:basedOn w:val="a2"/>
    <w:link w:val="5"/>
    <w:rsid w:val="00561577"/>
    <w:rPr>
      <w:rFonts w:ascii="Calibri" w:eastAsia="Calibri" w:hAnsi="Calibri" w:cs="Times New Roman"/>
      <w:b/>
      <w:sz w:val="26"/>
      <w:szCs w:val="20"/>
      <w:lang w:val="x-none" w:eastAsia="x-none"/>
    </w:rPr>
  </w:style>
  <w:style w:type="character" w:customStyle="1" w:styleId="60">
    <w:name w:val="Заголовок 6 Знак"/>
    <w:basedOn w:val="a2"/>
    <w:link w:val="6"/>
    <w:rsid w:val="00561577"/>
    <w:rPr>
      <w:rFonts w:ascii="Calibri" w:eastAsia="Calibri" w:hAnsi="Calibri" w:cs="Times New Roman"/>
      <w:b/>
      <w:bCs/>
      <w:lang w:val="x-none" w:eastAsia="x-none"/>
    </w:rPr>
  </w:style>
  <w:style w:type="character" w:customStyle="1" w:styleId="70">
    <w:name w:val="Заголовок 7 Знак"/>
    <w:basedOn w:val="a2"/>
    <w:link w:val="7"/>
    <w:rsid w:val="00561577"/>
    <w:rPr>
      <w:rFonts w:ascii="FreeSetCTT" w:eastAsia="Calibri" w:hAnsi="FreeSetCTT" w:cs="Times New Roman"/>
      <w:b/>
      <w:bCs/>
      <w:sz w:val="24"/>
      <w:szCs w:val="24"/>
      <w:lang w:val="x-none" w:eastAsia="x-none"/>
    </w:rPr>
  </w:style>
  <w:style w:type="character" w:customStyle="1" w:styleId="80">
    <w:name w:val="Заголовок 8 Знак"/>
    <w:basedOn w:val="a2"/>
    <w:link w:val="8"/>
    <w:rsid w:val="00561577"/>
    <w:rPr>
      <w:rFonts w:ascii="Calibri" w:eastAsia="Calibri" w:hAnsi="Calibri" w:cs="Times New Roman"/>
      <w:i/>
      <w:iCs/>
      <w:sz w:val="24"/>
      <w:szCs w:val="24"/>
      <w:lang w:val="x-none" w:eastAsia="x-none"/>
    </w:rPr>
  </w:style>
  <w:style w:type="character" w:customStyle="1" w:styleId="90">
    <w:name w:val="Заголовок 9 Знак"/>
    <w:basedOn w:val="a2"/>
    <w:link w:val="9"/>
    <w:rsid w:val="00561577"/>
    <w:rPr>
      <w:rFonts w:ascii="Arial" w:eastAsia="Calibri" w:hAnsi="Arial" w:cs="Times New Roman"/>
      <w:lang w:val="x-none" w:eastAsia="x-none"/>
    </w:rPr>
  </w:style>
  <w:style w:type="paragraph" w:customStyle="1" w:styleId="116">
    <w:name w:val="Стиль Заголовок 1 + кернинг от 16 пт"/>
    <w:basedOn w:val="1"/>
    <w:next w:val="a1"/>
    <w:rsid w:val="00561577"/>
    <w:pPr>
      <w:keepNext w:val="0"/>
      <w:widowControl/>
      <w:tabs>
        <w:tab w:val="left" w:pos="900"/>
        <w:tab w:val="num" w:pos="1800"/>
      </w:tabs>
      <w:autoSpaceDE/>
      <w:autoSpaceDN/>
      <w:adjustRightInd/>
      <w:spacing w:before="360" w:after="240"/>
    </w:pPr>
    <w:rPr>
      <w:rFonts w:eastAsia="Calibri" w:cs="Times New Roman"/>
      <w:sz w:val="24"/>
      <w:szCs w:val="24"/>
      <w:lang w:val="x-none" w:eastAsia="x-none"/>
    </w:rPr>
  </w:style>
  <w:style w:type="paragraph" w:customStyle="1" w:styleId="af4">
    <w:name w:val="Пункт"/>
    <w:basedOn w:val="a1"/>
    <w:uiPriority w:val="99"/>
    <w:rsid w:val="004658B2"/>
    <w:pPr>
      <w:widowControl/>
      <w:tabs>
        <w:tab w:val="num" w:pos="1134"/>
      </w:tabs>
      <w:autoSpaceDE/>
      <w:autoSpaceDN/>
      <w:adjustRightInd/>
      <w:spacing w:line="360" w:lineRule="auto"/>
      <w:ind w:left="1134" w:hanging="1134"/>
      <w:jc w:val="both"/>
    </w:pPr>
    <w:rPr>
      <w:snapToGrid w:val="0"/>
      <w:sz w:val="28"/>
      <w:szCs w:val="20"/>
    </w:rPr>
  </w:style>
  <w:style w:type="character" w:customStyle="1" w:styleId="af5">
    <w:name w:val="Комментраий Знак"/>
    <w:rsid w:val="004658B2"/>
    <w:rPr>
      <w:i/>
      <w:color w:val="3366FF"/>
      <w:sz w:val="28"/>
      <w:szCs w:val="28"/>
      <w:lang w:val="ru-RU" w:eastAsia="ru-RU" w:bidi="ar-SA"/>
    </w:rPr>
  </w:style>
  <w:style w:type="paragraph" w:styleId="af6">
    <w:name w:val="Title"/>
    <w:basedOn w:val="a1"/>
    <w:link w:val="af7"/>
    <w:qFormat/>
    <w:rsid w:val="004658B2"/>
    <w:pPr>
      <w:widowControl/>
      <w:autoSpaceDE/>
      <w:autoSpaceDN/>
      <w:adjustRightInd/>
      <w:jc w:val="center"/>
    </w:pPr>
    <w:rPr>
      <w:b/>
    </w:rPr>
  </w:style>
  <w:style w:type="character" w:customStyle="1" w:styleId="af7">
    <w:name w:val="Название Знак"/>
    <w:basedOn w:val="a2"/>
    <w:link w:val="af6"/>
    <w:rsid w:val="004658B2"/>
    <w:rPr>
      <w:rFonts w:ascii="Times New Roman" w:eastAsia="Times New Roman" w:hAnsi="Times New Roman" w:cs="Times New Roman"/>
      <w:b/>
      <w:sz w:val="24"/>
      <w:szCs w:val="24"/>
      <w:lang w:eastAsia="ru-RU"/>
    </w:rPr>
  </w:style>
  <w:style w:type="paragraph" w:customStyle="1" w:styleId="ConsNonformat">
    <w:name w:val="ConsNonformat"/>
    <w:rsid w:val="004658B2"/>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s>
</file>

<file path=word/webSettings.xml><?xml version="1.0" encoding="utf-8"?>
<w:webSettings xmlns:r="http://schemas.openxmlformats.org/officeDocument/2006/relationships" xmlns:w="http://schemas.openxmlformats.org/wordprocessingml/2006/main">
  <w:divs>
    <w:div w:id="501743804">
      <w:bodyDiv w:val="1"/>
      <w:marLeft w:val="0"/>
      <w:marRight w:val="0"/>
      <w:marTop w:val="0"/>
      <w:marBottom w:val="0"/>
      <w:divBdr>
        <w:top w:val="none" w:sz="0" w:space="0" w:color="auto"/>
        <w:left w:val="none" w:sz="0" w:space="0" w:color="auto"/>
        <w:bottom w:val="none" w:sz="0" w:space="0" w:color="auto"/>
        <w:right w:val="none" w:sz="0" w:space="0" w:color="auto"/>
      </w:divBdr>
    </w:div>
    <w:div w:id="803347269">
      <w:bodyDiv w:val="1"/>
      <w:marLeft w:val="0"/>
      <w:marRight w:val="0"/>
      <w:marTop w:val="0"/>
      <w:marBottom w:val="0"/>
      <w:divBdr>
        <w:top w:val="none" w:sz="0" w:space="0" w:color="auto"/>
        <w:left w:val="none" w:sz="0" w:space="0" w:color="auto"/>
        <w:bottom w:val="none" w:sz="0" w:space="0" w:color="auto"/>
        <w:right w:val="none" w:sz="0" w:space="0" w:color="auto"/>
      </w:divBdr>
    </w:div>
    <w:div w:id="1985507025">
      <w:bodyDiv w:val="1"/>
      <w:marLeft w:val="0"/>
      <w:marRight w:val="0"/>
      <w:marTop w:val="0"/>
      <w:marBottom w:val="0"/>
      <w:divBdr>
        <w:top w:val="none" w:sz="0" w:space="0" w:color="auto"/>
        <w:left w:val="none" w:sz="0" w:space="0" w:color="auto"/>
        <w:bottom w:val="none" w:sz="0" w:space="0" w:color="auto"/>
        <w:right w:val="none" w:sz="0" w:space="0" w:color="auto"/>
      </w:divBdr>
    </w:div>
    <w:div w:id="204833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elnikovaas@mosenergosbyt.ru"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mailto:melnikovaas@mosenergosby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9BEBB-5CB6-4BEA-B708-6EECE0AA3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Pages>
  <Words>4797</Words>
  <Characters>27345</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32078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Закупочная документация (Том II) по открытому запросу предложений на право заключения договора на оказание услуг по закупке: Услуги по охране имущества ООО «Мосэнергосбыт-Наро-Фоминск» в арендованном помещении по адресу: МО., г. Наро-Фоминск, ул. Московская, д. 3б</dc:creator>
  <cp:keywords/>
  <dc:description/>
  <cp:lastModifiedBy>Мельникова</cp:lastModifiedBy>
  <cp:revision>28</cp:revision>
  <cp:lastPrinted>2014-12-22T08:02:00Z</cp:lastPrinted>
  <dcterms:created xsi:type="dcterms:W3CDTF">2013-10-04T05:05:00Z</dcterms:created>
  <dcterms:modified xsi:type="dcterms:W3CDTF">2014-12-22T08:05:00Z</dcterms:modified>
</cp:coreProperties>
</file>