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DDB" w:rsidRDefault="00533FD6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C90DDB" w:rsidRDefault="00C90DDB">
      <w:pPr>
        <w:rPr>
          <w:rFonts w:eastAsia="Times New Roman"/>
        </w:rPr>
      </w:pPr>
    </w:p>
    <w:p w:rsidR="00C90DDB" w:rsidRDefault="00533FD6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</w:t>
      </w:r>
      <w:r w:rsidR="003001BD">
        <w:rPr>
          <w:sz w:val="28"/>
          <w:szCs w:val="28"/>
          <w:shd w:val="clear" w:color="auto" w:fill="FFFFFF"/>
        </w:rPr>
        <w:t>о</w:t>
      </w:r>
      <w:r>
        <w:rPr>
          <w:sz w:val="28"/>
          <w:szCs w:val="28"/>
          <w:shd w:val="clear" w:color="auto" w:fill="FFFFFF"/>
        </w:rPr>
        <w:t>ткрытый запрос цен в электронной форме.</w:t>
      </w:r>
    </w:p>
    <w:p w:rsidR="00C90DDB" w:rsidRDefault="00533FD6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="003001BD">
        <w:rPr>
          <w:sz w:val="28"/>
          <w:szCs w:val="28"/>
        </w:rPr>
        <w:t>о</w:t>
      </w:r>
      <w:r>
        <w:rPr>
          <w:sz w:val="28"/>
          <w:szCs w:val="28"/>
        </w:rPr>
        <w:t>ткрытое акционерное общество «Ангарский электролизный химический комбинат»</w:t>
      </w:r>
    </w:p>
    <w:p w:rsidR="00C90DDB" w:rsidRDefault="00533F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РФ, Иркутская область, г. Ангарск, Южный массив, квартал 2, строение 100.</w:t>
      </w:r>
    </w:p>
    <w:p w:rsidR="00C90DDB" w:rsidRDefault="00533F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ОАО «АЭХК» 665804, Иркутская область, г. Ангарск.</w:t>
      </w:r>
    </w:p>
    <w:p w:rsidR="00C90DDB" w:rsidRDefault="00533FD6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8-395-5547650, факс 8-395-5592510,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116omts@aecc.ru</w:t>
      </w:r>
    </w:p>
    <w:p w:rsidR="00C90DDB" w:rsidRDefault="00533FD6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"АЭХК"</w:t>
      </w:r>
    </w:p>
    <w:p w:rsidR="00C90DDB" w:rsidRDefault="00533FD6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РФ, Иркутская область, г. Ангарск, Южный массив, квартал 2, строение 100.</w:t>
      </w:r>
    </w:p>
    <w:p w:rsidR="00C90DDB" w:rsidRDefault="00533FD6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ОАО «АЭХК» 665804, Иркутская область, г. Ангарск.</w:t>
      </w:r>
    </w:p>
    <w:p w:rsidR="00C90DDB" w:rsidRDefault="00533FD6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 w:rsidR="003001BD" w:rsidRPr="003001BD">
        <w:rPr>
          <w:sz w:val="28"/>
          <w:szCs w:val="28"/>
        </w:rPr>
        <w:t>Изместьев Дмитрий Андреевич</w:t>
      </w:r>
      <w:r>
        <w:rPr>
          <w:sz w:val="28"/>
          <w:szCs w:val="28"/>
        </w:rPr>
        <w:t>, тел./фа</w:t>
      </w:r>
      <w:r w:rsidR="003001BD">
        <w:rPr>
          <w:sz w:val="28"/>
          <w:szCs w:val="28"/>
        </w:rPr>
        <w:t>кс 8-395-5547650, 8-395-5592510</w:t>
      </w:r>
      <w:r>
        <w:rPr>
          <w:sz w:val="28"/>
          <w:szCs w:val="28"/>
        </w:rPr>
        <w:t>, эл. почта 116omts@aecc.ru</w:t>
      </w:r>
      <w:r w:rsidR="003001BD">
        <w:rPr>
          <w:sz w:val="28"/>
          <w:szCs w:val="28"/>
        </w:rPr>
        <w:t>.</w:t>
      </w:r>
    </w:p>
    <w:p w:rsidR="00C90DDB" w:rsidRDefault="00533FD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датчиков положения и электромагнитов </w:t>
      </w:r>
    </w:p>
    <w:p w:rsidR="00C90DDB" w:rsidRDefault="00533FD6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</w:t>
      </w:r>
      <w:r w:rsidR="003001BD">
        <w:rPr>
          <w:sz w:val="28"/>
          <w:szCs w:val="28"/>
          <w:shd w:val="clear" w:color="auto" w:fill="FFFFFF"/>
        </w:rPr>
        <w:t>в</w:t>
      </w:r>
      <w:r>
        <w:rPr>
          <w:sz w:val="28"/>
          <w:szCs w:val="28"/>
          <w:shd w:val="clear" w:color="auto" w:fill="FFFFFF"/>
        </w:rPr>
        <w:t xml:space="preserve"> соответствии с томом 2 «Техническая часть»</w:t>
      </w:r>
    </w:p>
    <w:p w:rsidR="003001BD" w:rsidRDefault="003001BD" w:rsidP="003001BD">
      <w:pPr>
        <w:pStyle w:val="a3"/>
        <w:numPr>
          <w:ilvl w:val="0"/>
          <w:numId w:val="3"/>
        </w:numPr>
        <w:tabs>
          <w:tab w:val="clear" w:pos="720"/>
          <w:tab w:val="num" w:pos="851"/>
        </w:tabs>
        <w:spacing w:before="360" w:beforeAutospacing="0" w:after="0" w:afterAutospacing="0"/>
        <w:ind w:left="0"/>
        <w:jc w:val="both"/>
        <w:rPr>
          <w:sz w:val="28"/>
          <w:szCs w:val="28"/>
        </w:rPr>
      </w:pPr>
      <w:r w:rsidRPr="00684CCA">
        <w:rPr>
          <w:b/>
          <w:sz w:val="28"/>
          <w:szCs w:val="28"/>
        </w:rPr>
        <w:t>Срок поставки товара:</w:t>
      </w:r>
      <w:r>
        <w:rPr>
          <w:sz w:val="28"/>
          <w:szCs w:val="28"/>
        </w:rPr>
        <w:t xml:space="preserve"> </w:t>
      </w:r>
      <w:r w:rsidRPr="003001BD">
        <w:rPr>
          <w:sz w:val="28"/>
          <w:szCs w:val="28"/>
          <w:shd w:val="clear" w:color="auto" w:fill="FFFFFF"/>
        </w:rPr>
        <w:t>не более 84 календарных дней с момента подписания Договора уполномоченными представителями сторон</w:t>
      </w:r>
      <w:r w:rsidRPr="00551FD6"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</w:rPr>
        <w:t xml:space="preserve"> </w:t>
      </w:r>
    </w:p>
    <w:p w:rsidR="003001BD" w:rsidRPr="003001BD" w:rsidRDefault="003001BD" w:rsidP="003001BD">
      <w:pPr>
        <w:pStyle w:val="a3"/>
        <w:numPr>
          <w:ilvl w:val="0"/>
          <w:numId w:val="3"/>
        </w:numPr>
        <w:tabs>
          <w:tab w:val="clear" w:pos="720"/>
          <w:tab w:val="num" w:pos="851"/>
        </w:tabs>
        <w:spacing w:before="360" w:beforeAutospacing="0" w:after="0" w:afterAutospacing="0"/>
        <w:ind w:left="0"/>
        <w:jc w:val="both"/>
        <w:rPr>
          <w:sz w:val="28"/>
          <w:szCs w:val="28"/>
          <w:shd w:val="clear" w:color="auto" w:fill="FFFFFF"/>
        </w:rPr>
      </w:pPr>
      <w:r w:rsidRPr="00A34F2B">
        <w:rPr>
          <w:b/>
          <w:sz w:val="28"/>
          <w:szCs w:val="28"/>
        </w:rPr>
        <w:t>Условия оплаты:</w:t>
      </w:r>
      <w:r>
        <w:rPr>
          <w:sz w:val="28"/>
          <w:szCs w:val="28"/>
        </w:rPr>
        <w:t xml:space="preserve"> </w:t>
      </w:r>
      <w:r w:rsidRPr="003001BD">
        <w:rPr>
          <w:sz w:val="28"/>
          <w:szCs w:val="28"/>
          <w:shd w:val="clear" w:color="auto" w:fill="FFFFFF"/>
        </w:rPr>
        <w:t>100,00 % в течение 10 рабочих дней с момента получения товара на склад Покупателя после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C90DDB" w:rsidRDefault="00533FD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C90DDB" w:rsidRDefault="00533FD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склада ОАО "АЭХК" по адресу: РФ, Иркутская область, г. Ангарск, Южный массив, квартал 2, строение 100, ОАО «АЭХК». </w:t>
      </w:r>
    </w:p>
    <w:p w:rsidR="003001BD" w:rsidRPr="003001BD" w:rsidRDefault="00533FD6" w:rsidP="003001BD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 w:rsidRPr="003001BD"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3001BD">
        <w:rPr>
          <w:rFonts w:eastAsia="Times New Roman"/>
          <w:b/>
          <w:bCs/>
          <w:sz w:val="28"/>
          <w:szCs w:val="28"/>
        </w:rPr>
        <w:t xml:space="preserve"> </w:t>
      </w:r>
    </w:p>
    <w:p w:rsidR="00C90DDB" w:rsidRPr="003001BD" w:rsidRDefault="00533FD6" w:rsidP="003001B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 w:rsidRPr="003001BD"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Pr="003001BD">
        <w:rPr>
          <w:rFonts w:eastAsia="Times New Roman"/>
          <w:sz w:val="28"/>
          <w:szCs w:val="28"/>
        </w:rPr>
        <w:t>Аук</w:t>
      </w:r>
      <w:proofErr w:type="spellEnd"/>
      <w:r w:rsidRPr="003001BD">
        <w:rPr>
          <w:rFonts w:eastAsia="Times New Roman"/>
          <w:sz w:val="28"/>
          <w:szCs w:val="28"/>
        </w:rPr>
        <w:t xml:space="preserve">. </w:t>
      </w:r>
      <w:proofErr w:type="spellStart"/>
      <w:r w:rsidRPr="003001BD">
        <w:rPr>
          <w:rFonts w:eastAsia="Times New Roman"/>
          <w:sz w:val="28"/>
          <w:szCs w:val="28"/>
        </w:rPr>
        <w:t>Конк</w:t>
      </w:r>
      <w:proofErr w:type="spellEnd"/>
      <w:r w:rsidRPr="003001BD">
        <w:rPr>
          <w:rFonts w:eastAsia="Times New Roman"/>
          <w:sz w:val="28"/>
          <w:szCs w:val="28"/>
        </w:rPr>
        <w:t>. Дом в сети "</w:t>
      </w:r>
      <w:proofErr w:type="spellStart"/>
      <w:r w:rsidRPr="003001BD">
        <w:rPr>
          <w:rFonts w:eastAsia="Times New Roman"/>
          <w:sz w:val="28"/>
          <w:szCs w:val="28"/>
        </w:rPr>
        <w:t>Интеренет</w:t>
      </w:r>
      <w:proofErr w:type="spellEnd"/>
      <w:r w:rsidRPr="003001BD"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90DDB" w:rsidRDefault="00533FD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C90DDB" w:rsidRDefault="00533FD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90DDB" w:rsidRDefault="00533FD6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297 997 (Двести девяносто семь тысяч девятьсот девяносто семь) рублей 20 копеек, включая НДС. Цена договора включает в себя: </w:t>
      </w:r>
      <w:r w:rsidR="007F04E2">
        <w:rPr>
          <w:sz w:val="28"/>
          <w:szCs w:val="28"/>
        </w:rPr>
        <w:t xml:space="preserve">стоимость, товара, </w:t>
      </w:r>
      <w:r>
        <w:rPr>
          <w:sz w:val="28"/>
          <w:szCs w:val="28"/>
        </w:rPr>
        <w:t>НДС, транспортные расходы до склада ОАО «АЭХК», стоимость упаковочной тары, стоимость документации, инструкции по эксплуатации на русском языке, поверки, сертификатов (качества, соответствия), уплату таможенных пошлин, расходы на уплату налогов и других обязательных платежей, связанных с доставкой товара.</w:t>
      </w:r>
    </w:p>
    <w:p w:rsidR="003001BD" w:rsidRDefault="003001BD" w:rsidP="003001BD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7707D7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</w:t>
      </w:r>
      <w:r>
        <w:rPr>
          <w:sz w:val="28"/>
          <w:szCs w:val="28"/>
        </w:rPr>
        <w:t>.</w:t>
      </w:r>
    </w:p>
    <w:p w:rsidR="00C90DDB" w:rsidRDefault="00533FD6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C90DDB" w:rsidRDefault="00533FD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C90DDB" w:rsidRDefault="00533FD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C90DDB" w:rsidRDefault="00533FD6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C90DDB" w:rsidRDefault="00533FD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90DDB" w:rsidRDefault="00533FD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</w:t>
      </w:r>
      <w:r w:rsidR="004F563C">
        <w:rPr>
          <w:sz w:val="28"/>
          <w:szCs w:val="28"/>
        </w:rPr>
        <w:t>28</w:t>
      </w:r>
      <w:r>
        <w:rPr>
          <w:sz w:val="28"/>
          <w:szCs w:val="28"/>
        </w:rPr>
        <w:t>» октября 2013 года.</w:t>
      </w:r>
    </w:p>
    <w:p w:rsidR="00C90DDB" w:rsidRDefault="00533FD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Место и дата проведения отборочной стадии:</w:t>
      </w:r>
    </w:p>
    <w:p w:rsidR="00C90DDB" w:rsidRDefault="00533FD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РФ, Иркутская область, г. Ангарск, Южный массив, квартал 2, строение 100., не позднее «</w:t>
      </w:r>
      <w:r w:rsidR="004F563C">
        <w:rPr>
          <w:sz w:val="28"/>
          <w:szCs w:val="28"/>
        </w:rPr>
        <w:t>15</w:t>
      </w:r>
      <w:r>
        <w:rPr>
          <w:sz w:val="28"/>
          <w:szCs w:val="28"/>
        </w:rPr>
        <w:t>» ноября 2013 года.</w:t>
      </w:r>
    </w:p>
    <w:p w:rsidR="00C90DDB" w:rsidRDefault="00533FD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C90DDB" w:rsidRDefault="00533FD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РФ, Иркутская область, г. Ангарск, Южный массив, квартал 2, строение 100., не позднее «</w:t>
      </w:r>
      <w:r w:rsidR="004F563C">
        <w:rPr>
          <w:sz w:val="28"/>
          <w:szCs w:val="28"/>
        </w:rPr>
        <w:t>15</w:t>
      </w:r>
      <w:r>
        <w:rPr>
          <w:sz w:val="28"/>
          <w:szCs w:val="28"/>
        </w:rPr>
        <w:t>» ноября 2013 года.</w:t>
      </w:r>
      <w:bookmarkStart w:id="0" w:name="_GoBack"/>
      <w:bookmarkEnd w:id="0"/>
    </w:p>
    <w:p w:rsidR="00C90DDB" w:rsidRDefault="00533FD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C90DDB" w:rsidRDefault="00533FD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C90DDB" w:rsidRPr="007F04E2" w:rsidRDefault="00533FD6" w:rsidP="007F04E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  <w:r w:rsidR="007F04E2">
        <w:rPr>
          <w:b/>
          <w:bCs/>
          <w:sz w:val="28"/>
          <w:szCs w:val="28"/>
        </w:rPr>
        <w:t xml:space="preserve"> </w:t>
      </w:r>
      <w:r w:rsidR="007F04E2" w:rsidRPr="007F04E2">
        <w:rPr>
          <w:rFonts w:eastAsia="Times New Roman"/>
          <w:sz w:val="28"/>
          <w:szCs w:val="28"/>
        </w:rPr>
        <w:t>н</w:t>
      </w:r>
      <w:r w:rsidRPr="007F04E2">
        <w:rPr>
          <w:rFonts w:eastAsia="Times New Roman"/>
          <w:sz w:val="28"/>
          <w:szCs w:val="28"/>
        </w:rPr>
        <w:t xml:space="preserve">е требуется </w:t>
      </w:r>
    </w:p>
    <w:p w:rsidR="00C90DDB" w:rsidRDefault="00533FD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90DDB" w:rsidRDefault="00533FD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90DDB" w:rsidRDefault="00533FD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7F04E2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sectPr w:rsidR="00C90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D0FDE"/>
    <w:multiLevelType w:val="multilevel"/>
    <w:tmpl w:val="DA7E9B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DC7813"/>
    <w:multiLevelType w:val="multilevel"/>
    <w:tmpl w:val="285CB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573B10"/>
    <w:multiLevelType w:val="multilevel"/>
    <w:tmpl w:val="23E456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82A7274"/>
    <w:multiLevelType w:val="multilevel"/>
    <w:tmpl w:val="2C7C0A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533FD6"/>
    <w:rsid w:val="003001BD"/>
    <w:rsid w:val="004F563C"/>
    <w:rsid w:val="00533FD6"/>
    <w:rsid w:val="007F04E2"/>
    <w:rsid w:val="00C9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5219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AABanisheva</dc:creator>
  <cp:lastModifiedBy>Банишева Анна Александровна</cp:lastModifiedBy>
  <cp:revision>5</cp:revision>
  <dcterms:created xsi:type="dcterms:W3CDTF">2013-10-03T00:41:00Z</dcterms:created>
  <dcterms:modified xsi:type="dcterms:W3CDTF">2013-10-22T01:44:00Z</dcterms:modified>
</cp:coreProperties>
</file>