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4A56F9" w:rsidRPr="004A56F9">
        <w:rPr>
          <w:b/>
          <w:bCs/>
          <w:i/>
        </w:rPr>
        <w:t>корректировку документации АИИСКУЭ ОАО «СЭСК» и АИИСКУЭ ОАО «СЭСК-СГ»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4A56F9" w:rsidRPr="00F11D16" w:rsidRDefault="004A56F9" w:rsidP="004A56F9">
      <w:pPr>
        <w:jc w:val="center"/>
        <w:rPr>
          <w:color w:val="000000"/>
          <w:sz w:val="24"/>
          <w:szCs w:val="24"/>
        </w:rPr>
      </w:pPr>
      <w:bookmarkStart w:id="0" w:name="_Toc341885286"/>
      <w:r w:rsidRPr="00F11D16">
        <w:rPr>
          <w:color w:val="000000"/>
        </w:rPr>
        <w:lastRenderedPageBreak/>
        <w:t>Техническое задание</w:t>
      </w: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</w:rPr>
        <w:t>на оказание услуг</w:t>
      </w:r>
    </w:p>
    <w:p w:rsidR="004A56F9" w:rsidRPr="00F11D16" w:rsidRDefault="004A56F9" w:rsidP="004A56F9">
      <w:pPr>
        <w:jc w:val="center"/>
        <w:rPr>
          <w:color w:val="000000"/>
        </w:rPr>
      </w:pP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</w:rPr>
        <w:t>СОДЕРЖАНИЕ</w:t>
      </w:r>
    </w:p>
    <w:p w:rsidR="004A56F9" w:rsidRPr="00F11D16" w:rsidRDefault="004A56F9" w:rsidP="004A56F9">
      <w:pPr>
        <w:jc w:val="center"/>
        <w:rPr>
          <w:color w:val="000000"/>
        </w:rPr>
      </w:pPr>
    </w:p>
    <w:p w:rsidR="004A56F9" w:rsidRPr="00F11D16" w:rsidRDefault="004A56F9" w:rsidP="004A56F9">
      <w:pPr>
        <w:rPr>
          <w:color w:val="000000"/>
        </w:rPr>
      </w:pPr>
    </w:p>
    <w:p w:rsidR="004A56F9" w:rsidRPr="00F11D16" w:rsidRDefault="004A56F9" w:rsidP="004A56F9">
      <w:pPr>
        <w:rPr>
          <w:color w:val="000000"/>
        </w:rPr>
      </w:pPr>
      <w:r w:rsidRPr="00F11D16">
        <w:rPr>
          <w:color w:val="000000"/>
        </w:rPr>
        <w:t>РАЗДЕЛ 1. НАИМЕНОВАНИЕ УСЛУГИ</w:t>
      </w:r>
    </w:p>
    <w:p w:rsidR="004A56F9" w:rsidRPr="00F11D16" w:rsidRDefault="004A56F9" w:rsidP="004A56F9">
      <w:pPr>
        <w:rPr>
          <w:color w:val="000000"/>
        </w:rPr>
      </w:pPr>
      <w:r w:rsidRPr="00F11D16">
        <w:rPr>
          <w:color w:val="000000"/>
        </w:rPr>
        <w:t>РАЗДЕЛ 2. ОПИСАНИЕ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2.1 Состав (перечень) оказываемых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2.2 Описание оказываемых услуг</w:t>
      </w:r>
    </w:p>
    <w:p w:rsidR="004A56F9" w:rsidRPr="00F11D16" w:rsidRDefault="004A56F9" w:rsidP="004A56F9">
      <w:pPr>
        <w:ind w:left="2552" w:hanging="1701"/>
        <w:rPr>
          <w:color w:val="000000"/>
        </w:rPr>
      </w:pPr>
      <w:r w:rsidRPr="00F11D1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A56F9" w:rsidRPr="00F11D16" w:rsidRDefault="004A56F9" w:rsidP="004A56F9">
      <w:pPr>
        <w:rPr>
          <w:color w:val="000000"/>
        </w:rPr>
      </w:pPr>
      <w:r w:rsidRPr="00F11D16">
        <w:rPr>
          <w:color w:val="000000"/>
        </w:rPr>
        <w:t>РАЗДЕЛ 3. ТРЕБОВАНИЯ К УСЛУГАМ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3.1 Общие требования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3.2 Требования к качеству оказываемых услуг</w:t>
      </w:r>
    </w:p>
    <w:p w:rsidR="004A56F9" w:rsidRPr="00F11D16" w:rsidRDefault="004A56F9" w:rsidP="004A56F9">
      <w:pPr>
        <w:ind w:left="2552" w:hanging="1701"/>
        <w:rPr>
          <w:color w:val="000000"/>
        </w:rPr>
      </w:pPr>
      <w:r w:rsidRPr="00F11D16">
        <w:rPr>
          <w:color w:val="000000"/>
        </w:rPr>
        <w:t>Подраздел 3.3 Требования к гарантийным обязательствам оказываемых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3.4 Требования к конфиденциальности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3.6 Требования по обучению персонала заказчика</w:t>
      </w:r>
    </w:p>
    <w:p w:rsidR="004A56F9" w:rsidRPr="00F11D16" w:rsidRDefault="004A56F9" w:rsidP="004A56F9">
      <w:pPr>
        <w:ind w:left="2694" w:hanging="1843"/>
        <w:rPr>
          <w:color w:val="000000"/>
        </w:rPr>
      </w:pPr>
      <w:r w:rsidRPr="00F11D16">
        <w:rPr>
          <w:color w:val="000000"/>
        </w:rPr>
        <w:t>Подраздел 3.7 Требования к составу технического предложения участника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3.8 Специальные требования</w:t>
      </w:r>
    </w:p>
    <w:p w:rsidR="004A56F9" w:rsidRPr="00F11D16" w:rsidRDefault="004A56F9" w:rsidP="004A56F9">
      <w:pPr>
        <w:rPr>
          <w:color w:val="000000"/>
        </w:rPr>
      </w:pPr>
      <w:r w:rsidRPr="00F11D16">
        <w:rPr>
          <w:color w:val="000000"/>
        </w:rPr>
        <w:t>РАЗДЕЛ 4. РЕЗУЛЬТАТ ОКАЗАННЫХ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4.1 Описание конечного результата оказанных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4.2 Требования по приемке услуг</w:t>
      </w:r>
    </w:p>
    <w:p w:rsidR="004A56F9" w:rsidRPr="00F11D16" w:rsidRDefault="004A56F9" w:rsidP="004A56F9">
      <w:pPr>
        <w:ind w:left="851"/>
        <w:rPr>
          <w:color w:val="000000"/>
        </w:rPr>
      </w:pPr>
      <w:r w:rsidRPr="00F11D1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A56F9" w:rsidRPr="00F11D16" w:rsidRDefault="004A56F9" w:rsidP="004A56F9">
      <w:pPr>
        <w:ind w:left="1418" w:hanging="1418"/>
        <w:rPr>
          <w:color w:val="000000"/>
        </w:rPr>
      </w:pPr>
      <w:r w:rsidRPr="00F11D16">
        <w:rPr>
          <w:color w:val="000000"/>
        </w:rPr>
        <w:t>РАЗДЕЛ 5. ТРЕБОВАНИЯ К ТЕХНИЧЕСКОМУ ОБУЧЕНИЮ ПЕРСОНАЛА ЗАКАЗЧИКА</w:t>
      </w: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  <w:sz w:val="26"/>
          <w:szCs w:val="26"/>
        </w:rPr>
        <w:br w:type="page"/>
      </w:r>
      <w:r w:rsidRPr="00F11D16">
        <w:rPr>
          <w:color w:val="000000"/>
        </w:rPr>
        <w:lastRenderedPageBreak/>
        <w:t>РАЗДЕЛ 1. НАИМЕНОВАНИЕ УСЛУГИ</w:t>
      </w:r>
    </w:p>
    <w:p w:rsidR="004A56F9" w:rsidRPr="00F11D16" w:rsidRDefault="004A56F9" w:rsidP="004A56F9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56F9" w:rsidRPr="002A7B20" w:rsidTr="00A72E79">
        <w:trPr>
          <w:trHeight w:val="3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A56F9" w:rsidRPr="002C5CAA" w:rsidRDefault="004A56F9" w:rsidP="00A72E79">
            <w:pPr>
              <w:pStyle w:val="a4"/>
              <w:spacing w:after="120"/>
              <w:ind w:left="0" w:firstLine="74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Корректировка</w:t>
            </w:r>
            <w:r w:rsidRPr="002C5CAA">
              <w:rPr>
                <w:b/>
                <w:sz w:val="24"/>
                <w:szCs w:val="24"/>
              </w:rPr>
              <w:t xml:space="preserve"> документации </w:t>
            </w:r>
            <w:r w:rsidRPr="002C5CAA">
              <w:rPr>
                <w:rFonts w:eastAsia="Calibri"/>
                <w:b/>
                <w:sz w:val="24"/>
                <w:szCs w:val="24"/>
              </w:rPr>
              <w:t xml:space="preserve">АИИСКУЭ ОАО </w:t>
            </w:r>
            <w:r>
              <w:rPr>
                <w:rFonts w:eastAsia="Calibri"/>
                <w:b/>
                <w:sz w:val="24"/>
                <w:szCs w:val="24"/>
              </w:rPr>
              <w:t>«</w:t>
            </w:r>
            <w:r w:rsidRPr="002C5CAA">
              <w:rPr>
                <w:rFonts w:eastAsia="Calibri"/>
                <w:b/>
                <w:sz w:val="24"/>
                <w:szCs w:val="24"/>
              </w:rPr>
              <w:t>СЭСК</w:t>
            </w:r>
            <w:r>
              <w:rPr>
                <w:rFonts w:eastAsia="Calibri"/>
                <w:b/>
                <w:sz w:val="24"/>
                <w:szCs w:val="24"/>
              </w:rPr>
              <w:t>»</w:t>
            </w:r>
            <w:r w:rsidRPr="002C5CAA">
              <w:rPr>
                <w:rFonts w:eastAsia="Calibri"/>
                <w:b/>
                <w:sz w:val="24"/>
                <w:szCs w:val="24"/>
              </w:rPr>
              <w:t xml:space="preserve"> и </w:t>
            </w:r>
            <w:r>
              <w:rPr>
                <w:rFonts w:eastAsia="Calibri"/>
                <w:b/>
                <w:sz w:val="24"/>
                <w:szCs w:val="24"/>
              </w:rPr>
              <w:t xml:space="preserve">                  АИИС</w:t>
            </w:r>
            <w:r w:rsidRPr="002C5CAA">
              <w:rPr>
                <w:rFonts w:eastAsia="Calibri"/>
                <w:b/>
                <w:sz w:val="24"/>
                <w:szCs w:val="24"/>
              </w:rPr>
              <w:t xml:space="preserve">КУЭ ОАО </w:t>
            </w:r>
            <w:r>
              <w:rPr>
                <w:rFonts w:eastAsia="Calibri"/>
                <w:b/>
                <w:sz w:val="24"/>
                <w:szCs w:val="24"/>
              </w:rPr>
              <w:t>«</w:t>
            </w:r>
            <w:r w:rsidRPr="002C5CAA">
              <w:rPr>
                <w:rFonts w:eastAsia="Calibri"/>
                <w:b/>
                <w:sz w:val="24"/>
                <w:szCs w:val="24"/>
              </w:rPr>
              <w:t>СЭСК-СГ</w:t>
            </w:r>
            <w:r>
              <w:rPr>
                <w:rFonts w:eastAsia="Calibri"/>
                <w:b/>
                <w:sz w:val="24"/>
                <w:szCs w:val="24"/>
              </w:rPr>
              <w:t>»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4A56F9" w:rsidRPr="00F11D16" w:rsidRDefault="004A56F9" w:rsidP="004A56F9">
      <w:pPr>
        <w:jc w:val="center"/>
        <w:rPr>
          <w:color w:val="000000"/>
        </w:rPr>
      </w:pP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</w:rPr>
        <w:t>РАЗДЕЛ 2. ОПИСАНИЕ УСЛУГИ</w:t>
      </w:r>
    </w:p>
    <w:p w:rsidR="004A56F9" w:rsidRPr="00F11D16" w:rsidRDefault="004A56F9" w:rsidP="004A56F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56F9" w:rsidRPr="00F11D16" w:rsidTr="00A72E7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A56F9" w:rsidRPr="00F11D16" w:rsidRDefault="004A56F9" w:rsidP="00A72E79">
            <w:pPr>
              <w:ind w:firstLine="601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4A56F9" w:rsidRPr="00F11D16" w:rsidTr="00A72E79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2.2 Описание оказываемых услуг</w:t>
            </w:r>
          </w:p>
        </w:tc>
      </w:tr>
      <w:tr w:rsidR="004A56F9" w:rsidRPr="002A7B20" w:rsidTr="00A72E7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2A7B20" w:rsidRDefault="004A56F9" w:rsidP="004A56F9">
            <w:pPr>
              <w:pStyle w:val="a4"/>
              <w:numPr>
                <w:ilvl w:val="0"/>
                <w:numId w:val="11"/>
              </w:numPr>
              <w:jc w:val="both"/>
              <w:rPr>
                <w:rFonts w:eastAsia="Calibri"/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 xml:space="preserve">Приведение технической документации по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</w:t>
            </w:r>
            <w:r w:rsidRPr="002A7B20">
              <w:rPr>
                <w:sz w:val="24"/>
                <w:szCs w:val="24"/>
              </w:rPr>
              <w:t>в соответствие техническим требованиям оптового рынка электроэнергии и мощности (ОРЭМ), предъявляемым к системам коммерческого учета электроэнергии класса «А»</w:t>
            </w:r>
            <w:r w:rsidRPr="002A7B20">
              <w:rPr>
                <w:rFonts w:eastAsia="Calibri"/>
                <w:sz w:val="24"/>
                <w:szCs w:val="24"/>
              </w:rPr>
              <w:t xml:space="preserve"> на основании Заключения  ОАО «АТ</w:t>
            </w:r>
            <w:r>
              <w:rPr>
                <w:rFonts w:eastAsia="Calibri"/>
                <w:sz w:val="24"/>
                <w:szCs w:val="24"/>
              </w:rPr>
              <w:t>С» от 17.10.14 № 01-02/14-30430.</w:t>
            </w:r>
          </w:p>
          <w:p w:rsidR="004A56F9" w:rsidRPr="002A7B20" w:rsidRDefault="004A56F9" w:rsidP="004A56F9">
            <w:pPr>
              <w:pStyle w:val="a4"/>
              <w:numPr>
                <w:ilvl w:val="0"/>
                <w:numId w:val="11"/>
              </w:numPr>
              <w:jc w:val="both"/>
              <w:rPr>
                <w:rFonts w:eastAsia="Calibri"/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 xml:space="preserve">Приведение технической документации по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</w:t>
            </w:r>
            <w:r w:rsidRPr="002A7B20">
              <w:rPr>
                <w:sz w:val="24"/>
                <w:szCs w:val="24"/>
              </w:rPr>
              <w:t>в соответствие техническим требованиям оптового рынка электроэнергии и мощности (ОРЭМ), предъявляемым к системам коммерческого учета электроэнергии класса «А»</w:t>
            </w:r>
            <w:r w:rsidRPr="002A7B20">
              <w:rPr>
                <w:rFonts w:eastAsia="Calibri"/>
                <w:sz w:val="24"/>
                <w:szCs w:val="24"/>
              </w:rPr>
              <w:t xml:space="preserve"> на основании Заключения  ОАО «АТС» от 1</w:t>
            </w:r>
            <w:r>
              <w:rPr>
                <w:rFonts w:eastAsia="Calibri"/>
                <w:sz w:val="24"/>
                <w:szCs w:val="24"/>
              </w:rPr>
              <w:t>2</w:t>
            </w:r>
            <w:r w:rsidRPr="002A7B20">
              <w:rPr>
                <w:rFonts w:eastAsia="Calibri"/>
                <w:sz w:val="24"/>
                <w:szCs w:val="24"/>
              </w:rPr>
              <w:t xml:space="preserve">.12.14 № </w:t>
            </w:r>
            <w:r>
              <w:rPr>
                <w:sz w:val="24"/>
                <w:szCs w:val="24"/>
              </w:rPr>
              <w:t>01-02/14-37882.</w:t>
            </w:r>
          </w:p>
          <w:p w:rsidR="004A56F9" w:rsidRDefault="004A56F9" w:rsidP="004A56F9">
            <w:pPr>
              <w:pStyle w:val="a4"/>
              <w:numPr>
                <w:ilvl w:val="0"/>
                <w:numId w:val="11"/>
              </w:numPr>
              <w:jc w:val="both"/>
              <w:rPr>
                <w:rFonts w:eastAsia="Calibri"/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>Получение Акта</w:t>
            </w:r>
            <w:r w:rsidRPr="002A7B20">
              <w:rPr>
                <w:rFonts w:eastAsia="Calibri"/>
                <w:sz w:val="24"/>
                <w:szCs w:val="24"/>
              </w:rPr>
              <w:t xml:space="preserve"> со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2A7B20">
              <w:rPr>
                <w:rFonts w:eastAsia="Calibri"/>
                <w:sz w:val="24"/>
                <w:szCs w:val="24"/>
              </w:rPr>
              <w:t>тветствия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техническим требованиям ОРЭМ по результатам дистанционных испытаний</w:t>
            </w:r>
            <w:r>
              <w:rPr>
                <w:rFonts w:eastAsia="Calibri"/>
                <w:sz w:val="24"/>
                <w:szCs w:val="24"/>
              </w:rPr>
              <w:t xml:space="preserve"> со стороны ОАО «АТС».</w:t>
            </w:r>
          </w:p>
          <w:p w:rsidR="004A56F9" w:rsidRPr="002A7B20" w:rsidRDefault="004A56F9" w:rsidP="004A56F9">
            <w:pPr>
              <w:pStyle w:val="a4"/>
              <w:numPr>
                <w:ilvl w:val="0"/>
                <w:numId w:val="11"/>
              </w:numPr>
              <w:jc w:val="both"/>
              <w:rPr>
                <w:rFonts w:eastAsia="Calibri"/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>Получение Акта</w:t>
            </w:r>
            <w:r w:rsidRPr="002A7B20">
              <w:rPr>
                <w:rFonts w:eastAsia="Calibri"/>
                <w:sz w:val="24"/>
                <w:szCs w:val="24"/>
              </w:rPr>
              <w:t xml:space="preserve"> со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2A7B20">
              <w:rPr>
                <w:rFonts w:eastAsia="Calibri"/>
                <w:sz w:val="24"/>
                <w:szCs w:val="24"/>
              </w:rPr>
              <w:t>тветствия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техническим требованиям ОРЭМ по результатам дистанционных испытаний</w:t>
            </w:r>
            <w:r>
              <w:rPr>
                <w:rFonts w:eastAsia="Calibri"/>
                <w:sz w:val="24"/>
                <w:szCs w:val="24"/>
              </w:rPr>
              <w:t xml:space="preserve"> со стороны ОАО «АТС».</w:t>
            </w:r>
          </w:p>
        </w:tc>
      </w:tr>
      <w:tr w:rsidR="004A56F9" w:rsidRPr="00F11D16" w:rsidTr="00A72E7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A56F9" w:rsidRPr="00F11D16" w:rsidTr="00A72E79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4A56F9" w:rsidRPr="00F11D16" w:rsidTr="00A72E79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1F6931" w:rsidRDefault="004A56F9" w:rsidP="00A72E7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4A56F9" w:rsidRPr="00F11D16" w:rsidTr="00A72E79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E253D9" w:rsidRDefault="004A56F9" w:rsidP="00A72E79">
            <w:pPr>
              <w:pStyle w:val="ac"/>
              <w:spacing w:after="0"/>
              <w:jc w:val="both"/>
              <w:rPr>
                <w:sz w:val="24"/>
              </w:rPr>
            </w:pPr>
            <w:r w:rsidRPr="00E253D9">
              <w:rPr>
                <w:szCs w:val="22"/>
              </w:rPr>
              <w:t xml:space="preserve">        </w:t>
            </w:r>
            <w:r w:rsidRPr="00E253D9">
              <w:rPr>
                <w:sz w:val="24"/>
              </w:rPr>
              <w:t xml:space="preserve">Начало:        </w:t>
            </w:r>
            <w:r w:rsidRPr="00E253D9">
              <w:rPr>
                <w:b/>
                <w:sz w:val="24"/>
              </w:rPr>
              <w:t xml:space="preserve"> </w:t>
            </w:r>
            <w:r w:rsidR="00E253D9" w:rsidRPr="00E253D9">
              <w:rPr>
                <w:b/>
                <w:sz w:val="24"/>
              </w:rPr>
              <w:t>11</w:t>
            </w:r>
            <w:r w:rsidRPr="00E253D9">
              <w:rPr>
                <w:b/>
                <w:sz w:val="24"/>
              </w:rPr>
              <w:t xml:space="preserve">.03.2015 г. </w:t>
            </w:r>
          </w:p>
          <w:p w:rsidR="004A56F9" w:rsidRPr="00E253D9" w:rsidRDefault="004A56F9" w:rsidP="00E253D9">
            <w:pPr>
              <w:ind w:firstLine="601"/>
              <w:rPr>
                <w:color w:val="000000"/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>Окончание:</w:t>
            </w:r>
            <w:r w:rsidRPr="00E253D9">
              <w:rPr>
                <w:b/>
                <w:sz w:val="24"/>
                <w:szCs w:val="24"/>
              </w:rPr>
              <w:t xml:space="preserve">  </w:t>
            </w:r>
            <w:r w:rsidR="00E253D9" w:rsidRPr="00E253D9">
              <w:rPr>
                <w:b/>
                <w:sz w:val="24"/>
                <w:szCs w:val="24"/>
              </w:rPr>
              <w:t>31</w:t>
            </w:r>
            <w:r w:rsidRPr="00E253D9">
              <w:rPr>
                <w:sz w:val="24"/>
                <w:szCs w:val="24"/>
              </w:rPr>
              <w:t xml:space="preserve"> </w:t>
            </w:r>
            <w:r w:rsidRPr="00E253D9">
              <w:rPr>
                <w:b/>
                <w:sz w:val="24"/>
                <w:szCs w:val="24"/>
              </w:rPr>
              <w:t>.</w:t>
            </w:r>
            <w:r w:rsidR="00E253D9" w:rsidRPr="00E253D9">
              <w:rPr>
                <w:b/>
                <w:sz w:val="24"/>
                <w:szCs w:val="24"/>
              </w:rPr>
              <w:t>03</w:t>
            </w:r>
            <w:r w:rsidRPr="00E253D9">
              <w:rPr>
                <w:b/>
                <w:sz w:val="24"/>
                <w:szCs w:val="24"/>
              </w:rPr>
              <w:t>.2015 г</w:t>
            </w:r>
            <w:r w:rsidRPr="00E253D9">
              <w:rPr>
                <w:sz w:val="24"/>
                <w:szCs w:val="24"/>
              </w:rPr>
              <w:t>.</w:t>
            </w:r>
          </w:p>
        </w:tc>
      </w:tr>
      <w:tr w:rsidR="004A56F9" w:rsidRPr="00F11D16" w:rsidTr="00A72E79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E253D9" w:rsidRDefault="004A56F9" w:rsidP="00A72E7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253D9">
              <w:rPr>
                <w:color w:val="000000"/>
              </w:rPr>
              <w:t>Подраздел 2.5 Стоимость оказываемых услуг, руб. с НДС</w:t>
            </w:r>
          </w:p>
        </w:tc>
      </w:tr>
      <w:tr w:rsidR="004A56F9" w:rsidRPr="00F11D16" w:rsidTr="00A72E79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6F9" w:rsidRPr="001E52BD" w:rsidRDefault="004A56F9" w:rsidP="00A72E79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900 000</w:t>
            </w:r>
            <w:r w:rsidRPr="001E52BD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4A56F9" w:rsidRPr="00F11D16" w:rsidRDefault="004A56F9" w:rsidP="004A56F9">
      <w:pPr>
        <w:jc w:val="center"/>
        <w:rPr>
          <w:color w:val="000000"/>
        </w:rPr>
      </w:pP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</w:rPr>
        <w:t>РАЗДЕЛ 3. ТРЕБОВАНИЯ К УСЛУГАМ</w:t>
      </w:r>
    </w:p>
    <w:p w:rsidR="004A56F9" w:rsidRPr="00F11D16" w:rsidRDefault="004A56F9" w:rsidP="004A56F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3.1 Общие требования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6F9" w:rsidRPr="00E253D9" w:rsidRDefault="00AD6D72" w:rsidP="00A72E79">
            <w:pPr>
              <w:jc w:val="both"/>
              <w:rPr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 xml:space="preserve">3.1.1. </w:t>
            </w:r>
            <w:r w:rsidR="004A56F9" w:rsidRPr="00E253D9">
              <w:rPr>
                <w:sz w:val="24"/>
                <w:szCs w:val="24"/>
              </w:rPr>
              <w:t>Исполнитель выполняет услуги в соответствие с требованиями:</w:t>
            </w:r>
          </w:p>
          <w:p w:rsidR="004A56F9" w:rsidRPr="00E253D9" w:rsidRDefault="004A56F9" w:rsidP="004A56F9">
            <w:pPr>
              <w:pStyle w:val="a4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>Правил оптового рынка электрической энергии и мощности, утверждённых постановлением Правительства Российской Федерации от 27.12.2010 № 1172;</w:t>
            </w:r>
          </w:p>
          <w:p w:rsidR="004A56F9" w:rsidRPr="00E253D9" w:rsidRDefault="004A56F9" w:rsidP="004A56F9">
            <w:pPr>
              <w:pStyle w:val="a4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>Положения о порядке получения статуса субъекта оптового рынка и ведения реестра субъектов оптового рынка, утвержденным Наблюдательным советом НП «Совет рынка» 26.11.2009 (далее – Положение о реестре);</w:t>
            </w:r>
          </w:p>
          <w:p w:rsidR="004A56F9" w:rsidRPr="00E253D9" w:rsidRDefault="004A56F9" w:rsidP="004A56F9">
            <w:pPr>
              <w:pStyle w:val="a4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>Приложения № 11.1 к Положению о реестре с учетом требований Приложения № 11.1.1, Приложения № 11.4 и Приложения №11.5 к Положению о реестре;</w:t>
            </w:r>
          </w:p>
          <w:p w:rsidR="004A56F9" w:rsidRPr="00E253D9" w:rsidRDefault="004A56F9" w:rsidP="004A56F9">
            <w:pPr>
              <w:pStyle w:val="a4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E253D9">
              <w:rPr>
                <w:sz w:val="24"/>
                <w:szCs w:val="24"/>
              </w:rPr>
              <w:t xml:space="preserve">Приложения № 11 </w:t>
            </w:r>
            <w:proofErr w:type="gramStart"/>
            <w:r w:rsidRPr="00E253D9">
              <w:rPr>
                <w:rFonts w:cs="Courier New"/>
                <w:sz w:val="24"/>
                <w:szCs w:val="24"/>
              </w:rPr>
              <w:t>к Договору о присоединении к торговой системе оптового рынка</w:t>
            </w:r>
            <w:r w:rsidRPr="00E253D9">
              <w:rPr>
                <w:sz w:val="24"/>
                <w:szCs w:val="24"/>
              </w:rPr>
              <w:t xml:space="preserve"> в части мероприятий технического характера по оснащению</w:t>
            </w:r>
            <w:proofErr w:type="gramEnd"/>
            <w:r w:rsidRPr="00E253D9">
              <w:rPr>
                <w:sz w:val="24"/>
                <w:szCs w:val="24"/>
              </w:rPr>
              <w:t xml:space="preserve"> каждой точки поставки </w:t>
            </w:r>
            <w:r w:rsidRPr="00E253D9">
              <w:rPr>
                <w:sz w:val="24"/>
                <w:szCs w:val="24"/>
              </w:rPr>
              <w:lastRenderedPageBreak/>
              <w:t>средствами измерений, обеспечивающими измерение, сбор, обработку и передачу данных коммерческого учёта организации коммерческой инфраструктуры.</w:t>
            </w:r>
          </w:p>
          <w:p w:rsidR="00AD6D72" w:rsidRPr="00E253D9" w:rsidRDefault="00AD6D72" w:rsidP="00AD6D72">
            <w:pPr>
              <w:pStyle w:val="a4"/>
              <w:jc w:val="both"/>
              <w:rPr>
                <w:sz w:val="24"/>
                <w:szCs w:val="24"/>
              </w:rPr>
            </w:pPr>
          </w:p>
          <w:p w:rsidR="00AD6D72" w:rsidRPr="00E253D9" w:rsidRDefault="00AD6D72" w:rsidP="00AD6D72">
            <w:pPr>
              <w:pStyle w:val="ac"/>
              <w:spacing w:after="0"/>
              <w:ind w:left="743" w:hanging="709"/>
              <w:jc w:val="both"/>
              <w:rPr>
                <w:sz w:val="24"/>
              </w:rPr>
            </w:pPr>
            <w:r w:rsidRPr="00E253D9">
              <w:rPr>
                <w:sz w:val="24"/>
              </w:rPr>
              <w:t xml:space="preserve">3.1.2. </w:t>
            </w:r>
            <w:proofErr w:type="gramStart"/>
            <w:r w:rsidRPr="00E253D9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Pr="00E253D9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1" w:name="sub_200"/>
            <w:r w:rsidRPr="00E253D9">
              <w:rPr>
                <w:sz w:val="24"/>
              </w:rPr>
              <w:t>) на следующие виды работ по подготовке проектной документации</w:t>
            </w:r>
            <w:bookmarkEnd w:id="1"/>
            <w:r w:rsidRPr="00E253D9">
              <w:rPr>
                <w:sz w:val="24"/>
              </w:rPr>
              <w:t xml:space="preserve"> (раздел </w:t>
            </w:r>
            <w:r w:rsidRPr="00E253D9">
              <w:rPr>
                <w:sz w:val="24"/>
                <w:lang w:val="en-US"/>
              </w:rPr>
              <w:t>II</w:t>
            </w:r>
            <w:r w:rsidRPr="00E253D9">
              <w:rPr>
                <w:sz w:val="24"/>
              </w:rPr>
              <w:t>):</w:t>
            </w:r>
            <w:proofErr w:type="gramEnd"/>
          </w:p>
          <w:p w:rsidR="00AD6D72" w:rsidRPr="00E253D9" w:rsidRDefault="00AD6D72" w:rsidP="00AD6D72">
            <w:pPr>
              <w:pStyle w:val="ac"/>
              <w:numPr>
                <w:ilvl w:val="0"/>
                <w:numId w:val="13"/>
              </w:numPr>
              <w:tabs>
                <w:tab w:val="left" w:pos="901"/>
              </w:tabs>
              <w:spacing w:after="0"/>
              <w:jc w:val="both"/>
              <w:rPr>
                <w:rStyle w:val="summary"/>
                <w:sz w:val="24"/>
                <w:szCs w:val="24"/>
              </w:rPr>
            </w:pPr>
            <w:r w:rsidRPr="00E253D9">
              <w:rPr>
                <w:rStyle w:val="summary"/>
                <w:sz w:val="24"/>
                <w:szCs w:val="24"/>
              </w:rPr>
              <w:t xml:space="preserve">п.4.5. </w:t>
            </w:r>
            <w:r w:rsidRPr="00E253D9">
              <w:rPr>
                <w:sz w:val="24"/>
                <w:szCs w:val="24"/>
              </w:rPr>
              <w:t>Работы по подготовке проектов внутренних диспетчеризации, автоматизации и управления инженерными системами</w:t>
            </w:r>
            <w:r w:rsidRPr="00E253D9">
              <w:rPr>
                <w:rStyle w:val="summary"/>
                <w:sz w:val="24"/>
                <w:szCs w:val="24"/>
              </w:rPr>
              <w:t>.</w:t>
            </w:r>
          </w:p>
          <w:p w:rsidR="00AD6D72" w:rsidRPr="00E253D9" w:rsidRDefault="00AD6D72" w:rsidP="00AD6D72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E253D9" w:rsidRDefault="004A56F9" w:rsidP="00A72E79">
            <w:pPr>
              <w:jc w:val="center"/>
              <w:rPr>
                <w:color w:val="000000"/>
              </w:rPr>
            </w:pPr>
            <w:r w:rsidRPr="00E253D9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A56F9" w:rsidRPr="002A7B20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2A7B20">
              <w:rPr>
                <w:sz w:val="24"/>
                <w:szCs w:val="24"/>
              </w:rPr>
              <w:t xml:space="preserve">Техническая документация по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и 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sz w:val="24"/>
                <w:szCs w:val="24"/>
                <w:lang w:eastAsia="en-US"/>
              </w:rPr>
              <w:t xml:space="preserve"> должна иметь положительное заключение по результатам экспертизы ОАО «АТС» с целью получения Акта соответствия систем коммерческого учета </w:t>
            </w:r>
            <w:r w:rsidRPr="002A7B20">
              <w:rPr>
                <w:sz w:val="24"/>
                <w:szCs w:val="24"/>
              </w:rPr>
              <w:t xml:space="preserve">электроэнергии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и 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sz w:val="24"/>
                <w:szCs w:val="24"/>
              </w:rPr>
              <w:t xml:space="preserve"> техническим требованиям оптового рынка электроэнергии и мощности (ОРЭМ) со стороны ОАО «АТС»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4A56F9" w:rsidRPr="002A7B20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A56F9" w:rsidRPr="002A7B20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ind w:firstLine="459"/>
              <w:jc w:val="both"/>
              <w:rPr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>Передача информации третьим лицам, относящейся к предмету договора и к сведениям о Заказчике, возможна с согласия Заказчика.</w:t>
            </w:r>
          </w:p>
          <w:p w:rsidR="004A56F9" w:rsidRPr="002A7B20" w:rsidRDefault="004A56F9" w:rsidP="00A72E79">
            <w:pPr>
              <w:ind w:firstLine="459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 xml:space="preserve">При нахождении на объектах и территории Заказчика персонал Исполнителя должен соблюдать правила ТБ, пожарной безопасности, </w:t>
            </w:r>
            <w:proofErr w:type="spellStart"/>
            <w:r w:rsidRPr="002A7B20">
              <w:rPr>
                <w:sz w:val="24"/>
                <w:szCs w:val="24"/>
              </w:rPr>
              <w:t>внутриобъектового</w:t>
            </w:r>
            <w:proofErr w:type="spellEnd"/>
            <w:r w:rsidRPr="002A7B20">
              <w:rPr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4A56F9" w:rsidRPr="002A7B20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F11D16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F11D16">
              <w:rPr>
                <w:color w:val="000000"/>
                <w:sz w:val="24"/>
                <w:szCs w:val="24"/>
              </w:rPr>
              <w:t xml:space="preserve"> с</w:t>
            </w:r>
            <w:r>
              <w:rPr>
                <w:color w:val="000000"/>
                <w:sz w:val="24"/>
                <w:szCs w:val="24"/>
              </w:rPr>
              <w:t xml:space="preserve"> требованиями</w:t>
            </w:r>
            <w:r w:rsidRPr="00F11D16">
              <w:rPr>
                <w:color w:val="000000"/>
                <w:sz w:val="24"/>
                <w:szCs w:val="24"/>
              </w:rPr>
              <w:t xml:space="preserve"> </w:t>
            </w:r>
            <w:r w:rsidRPr="00F650D5">
              <w:rPr>
                <w:sz w:val="24"/>
                <w:szCs w:val="20"/>
              </w:rPr>
              <w:t>документации по запросу предложений</w:t>
            </w:r>
            <w:r>
              <w:rPr>
                <w:sz w:val="24"/>
                <w:szCs w:val="20"/>
              </w:rPr>
              <w:t>.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3.8 Специальные требования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4A56F9" w:rsidRPr="00F11D16" w:rsidRDefault="004A56F9" w:rsidP="004A56F9">
      <w:pPr>
        <w:jc w:val="center"/>
        <w:rPr>
          <w:color w:val="000000"/>
        </w:rPr>
      </w:pPr>
    </w:p>
    <w:p w:rsidR="004A56F9" w:rsidRPr="00F11D16" w:rsidRDefault="004A56F9" w:rsidP="004A56F9">
      <w:pPr>
        <w:jc w:val="center"/>
        <w:rPr>
          <w:color w:val="000000"/>
        </w:rPr>
      </w:pPr>
      <w:r w:rsidRPr="00F11D16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A56F9" w:rsidRPr="002A7B20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  <w:r w:rsidRPr="002A7B20">
              <w:rPr>
                <w:sz w:val="24"/>
                <w:szCs w:val="24"/>
                <w:lang w:eastAsia="en-US"/>
              </w:rPr>
              <w:t xml:space="preserve">Получение </w:t>
            </w:r>
            <w:proofErr w:type="gramStart"/>
            <w:r w:rsidRPr="002A7B20">
              <w:rPr>
                <w:sz w:val="24"/>
                <w:szCs w:val="24"/>
                <w:lang w:eastAsia="en-US"/>
              </w:rPr>
              <w:t xml:space="preserve">Акта соответствия систем коммерческого учета </w:t>
            </w:r>
            <w:r w:rsidRPr="002A7B20">
              <w:rPr>
                <w:sz w:val="24"/>
                <w:szCs w:val="24"/>
              </w:rPr>
              <w:t>электроэнергии</w:t>
            </w:r>
            <w:proofErr w:type="gramEnd"/>
            <w:r w:rsidRPr="002A7B20">
              <w:rPr>
                <w:sz w:val="24"/>
                <w:szCs w:val="24"/>
              </w:rPr>
              <w:t xml:space="preserve">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и 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sz w:val="24"/>
                <w:szCs w:val="24"/>
              </w:rPr>
              <w:t xml:space="preserve"> техническим требов</w:t>
            </w:r>
            <w:r>
              <w:rPr>
                <w:sz w:val="24"/>
                <w:szCs w:val="24"/>
              </w:rPr>
              <w:t xml:space="preserve">аниям </w:t>
            </w:r>
            <w:r w:rsidRPr="002A7B20">
              <w:rPr>
                <w:sz w:val="24"/>
                <w:szCs w:val="24"/>
              </w:rPr>
              <w:t>ОРЭМ</w:t>
            </w:r>
            <w:r>
              <w:rPr>
                <w:sz w:val="24"/>
                <w:szCs w:val="24"/>
              </w:rPr>
              <w:t>.</w:t>
            </w:r>
          </w:p>
          <w:p w:rsidR="004A56F9" w:rsidRPr="002A7B20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  <w:r w:rsidRPr="002A7B20">
              <w:rPr>
                <w:sz w:val="24"/>
                <w:szCs w:val="24"/>
              </w:rPr>
              <w:t xml:space="preserve">Приёмка оказанных услуг оформляется двухсторонним актом после </w:t>
            </w:r>
            <w:r w:rsidRPr="002A7B20">
              <w:rPr>
                <w:sz w:val="24"/>
                <w:szCs w:val="24"/>
                <w:lang w:eastAsia="en-US"/>
              </w:rPr>
              <w:t xml:space="preserve">получения </w:t>
            </w:r>
            <w:proofErr w:type="gramStart"/>
            <w:r w:rsidRPr="002A7B20">
              <w:rPr>
                <w:sz w:val="24"/>
                <w:szCs w:val="24"/>
                <w:lang w:eastAsia="en-US"/>
              </w:rPr>
              <w:t xml:space="preserve">Акта соответствия систем коммерческого учета </w:t>
            </w:r>
            <w:r w:rsidRPr="002A7B20">
              <w:rPr>
                <w:sz w:val="24"/>
                <w:szCs w:val="24"/>
              </w:rPr>
              <w:t>электроэнергии</w:t>
            </w:r>
            <w:proofErr w:type="gramEnd"/>
            <w:r w:rsidRPr="002A7B20">
              <w:rPr>
                <w:sz w:val="24"/>
                <w:szCs w:val="24"/>
              </w:rPr>
              <w:t xml:space="preserve"> </w:t>
            </w:r>
            <w:r w:rsidRPr="002A7B20">
              <w:rPr>
                <w:rFonts w:eastAsia="Calibri"/>
                <w:sz w:val="24"/>
                <w:szCs w:val="24"/>
              </w:rPr>
              <w:t xml:space="preserve">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rFonts w:eastAsia="Calibri"/>
                <w:sz w:val="24"/>
                <w:szCs w:val="24"/>
              </w:rPr>
              <w:t xml:space="preserve"> и АИИС КУЭ ОАО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2A7B20">
              <w:rPr>
                <w:rFonts w:eastAsia="Calibri"/>
                <w:sz w:val="24"/>
                <w:szCs w:val="24"/>
              </w:rPr>
              <w:t>СЭСК-СГ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Pr="002A7B20">
              <w:rPr>
                <w:sz w:val="24"/>
                <w:szCs w:val="24"/>
              </w:rPr>
              <w:t xml:space="preserve"> техническим требованиям оптового рынка электроэнергии и мощности (ОРЭМ)</w:t>
            </w:r>
          </w:p>
          <w:p w:rsidR="004A56F9" w:rsidRPr="002A7B20" w:rsidRDefault="004A56F9" w:rsidP="00A72E79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Default="004A56F9" w:rsidP="00A72E79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4A56F9" w:rsidRPr="00F11D16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A56F9" w:rsidRPr="00F11D16" w:rsidTr="00A72E7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6F9" w:rsidRPr="002A7B20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Документация передается Заказчику на бумажном носителе и в электронном виде.</w:t>
            </w:r>
          </w:p>
          <w:p w:rsidR="004A56F9" w:rsidRPr="00F11D16" w:rsidRDefault="004A56F9" w:rsidP="00A72E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Акт приемки выполненных работ – 2 экз</w:t>
            </w:r>
            <w:r w:rsidRPr="00DD1BF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A56F9" w:rsidRPr="00F11D16" w:rsidRDefault="004A56F9" w:rsidP="004A56F9">
      <w:pPr>
        <w:jc w:val="center"/>
        <w:rPr>
          <w:b/>
          <w:color w:val="000000"/>
        </w:rPr>
      </w:pPr>
    </w:p>
    <w:p w:rsidR="004A56F9" w:rsidRPr="00F11D16" w:rsidRDefault="004A56F9" w:rsidP="004A56F9">
      <w:pPr>
        <w:jc w:val="center"/>
        <w:rPr>
          <w:b/>
          <w:color w:val="000000"/>
        </w:rPr>
      </w:pPr>
      <w:r w:rsidRPr="00F11D16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A56F9" w:rsidRPr="00F11D16" w:rsidTr="00A72E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F11D16" w:rsidRDefault="004A56F9" w:rsidP="00A72E79">
            <w:pPr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4A56F9" w:rsidRPr="001F6931" w:rsidRDefault="004A56F9" w:rsidP="004A56F9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A56F9" w:rsidRPr="001F6931" w:rsidRDefault="004A56F9" w:rsidP="004A56F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A56F9" w:rsidRPr="001F6931" w:rsidTr="00A72E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6F9" w:rsidRPr="001F6931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6F9" w:rsidRPr="001F6931" w:rsidRDefault="004A56F9" w:rsidP="00A72E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6F9" w:rsidRPr="001F6931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A56F9" w:rsidRPr="001F6931" w:rsidTr="00A72E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1F6931" w:rsidRDefault="004A56F9" w:rsidP="00A72E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1F6931" w:rsidRDefault="004A56F9" w:rsidP="00A72E7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F9" w:rsidRPr="00DC36E4" w:rsidRDefault="004A56F9" w:rsidP="00A72E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4A56F9" w:rsidRDefault="004A56F9" w:rsidP="004A56F9">
      <w:pPr>
        <w:jc w:val="center"/>
        <w:rPr>
          <w:color w:val="000000"/>
        </w:rPr>
      </w:pPr>
    </w:p>
    <w:p w:rsidR="004A56F9" w:rsidRPr="001F6931" w:rsidRDefault="004A56F9" w:rsidP="004A56F9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A56F9" w:rsidRPr="001F6931" w:rsidRDefault="004A56F9" w:rsidP="004A56F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6431"/>
        <w:gridCol w:w="1558"/>
      </w:tblGrid>
      <w:tr w:rsidR="004A56F9" w:rsidRPr="001F6931" w:rsidTr="00A72E79">
        <w:tc>
          <w:tcPr>
            <w:tcW w:w="1473" w:type="dxa"/>
          </w:tcPr>
          <w:p w:rsidR="004A56F9" w:rsidRPr="001F6931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607" w:type="dxa"/>
          </w:tcPr>
          <w:p w:rsidR="004A56F9" w:rsidRPr="001F6931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</w:tcPr>
          <w:p w:rsidR="004A56F9" w:rsidRPr="001F6931" w:rsidRDefault="004A56F9" w:rsidP="00A72E7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A56F9" w:rsidRPr="00E253D9" w:rsidTr="00A72E79">
        <w:tc>
          <w:tcPr>
            <w:tcW w:w="1473" w:type="dxa"/>
          </w:tcPr>
          <w:p w:rsidR="004A56F9" w:rsidRPr="00E253D9" w:rsidRDefault="004A56F9" w:rsidP="00A72E79">
            <w:pPr>
              <w:spacing w:before="240" w:line="276" w:lineRule="auto"/>
              <w:jc w:val="center"/>
              <w:rPr>
                <w:color w:val="000000"/>
                <w:sz w:val="24"/>
              </w:rPr>
            </w:pPr>
            <w:r w:rsidRPr="00E253D9">
              <w:rPr>
                <w:color w:val="000000"/>
                <w:sz w:val="24"/>
              </w:rPr>
              <w:t>1</w:t>
            </w:r>
          </w:p>
        </w:tc>
        <w:tc>
          <w:tcPr>
            <w:tcW w:w="6607" w:type="dxa"/>
          </w:tcPr>
          <w:p w:rsidR="004A56F9" w:rsidRPr="00E253D9" w:rsidRDefault="004A56F9" w:rsidP="00A72E79">
            <w:pPr>
              <w:spacing w:before="240"/>
              <w:jc w:val="both"/>
              <w:rPr>
                <w:sz w:val="24"/>
              </w:rPr>
            </w:pPr>
            <w:r w:rsidRPr="00E253D9">
              <w:rPr>
                <w:sz w:val="24"/>
              </w:rPr>
              <w:t xml:space="preserve">Заключение </w:t>
            </w:r>
            <w:r w:rsidRPr="00E253D9">
              <w:rPr>
                <w:rFonts w:eastAsia="Calibri"/>
                <w:sz w:val="24"/>
                <w:szCs w:val="24"/>
              </w:rPr>
              <w:t xml:space="preserve">ОАО «АТС» №01-02/14-30430 от 17.10.2014 г. </w:t>
            </w:r>
            <w:r w:rsidRPr="00E253D9">
              <w:rPr>
                <w:sz w:val="24"/>
              </w:rPr>
              <w:t xml:space="preserve">о несоответствии технической документации по результатам экспертизы комплекта документов, предоставленного для проведения </w:t>
            </w:r>
            <w:proofErr w:type="gramStart"/>
            <w:r w:rsidRPr="00E253D9">
              <w:rPr>
                <w:sz w:val="24"/>
              </w:rPr>
              <w:t>процедуры установления соответствия системы коммерческого учета электроэнергии Заявителя</w:t>
            </w:r>
            <w:proofErr w:type="gramEnd"/>
            <w:r w:rsidRPr="00E253D9">
              <w:rPr>
                <w:sz w:val="24"/>
              </w:rPr>
              <w:t xml:space="preserve"> техническим требованиям оптового рынка электроэнергии и мощности (ОРЭМ)</w:t>
            </w:r>
          </w:p>
        </w:tc>
        <w:tc>
          <w:tcPr>
            <w:tcW w:w="1559" w:type="dxa"/>
          </w:tcPr>
          <w:p w:rsidR="004A56F9" w:rsidRPr="00E253D9" w:rsidRDefault="004A56F9" w:rsidP="00A72E79">
            <w:pPr>
              <w:spacing w:before="240"/>
              <w:jc w:val="center"/>
              <w:rPr>
                <w:color w:val="000000"/>
                <w:sz w:val="24"/>
              </w:rPr>
            </w:pPr>
            <w:r w:rsidRPr="00E253D9">
              <w:rPr>
                <w:color w:val="000000"/>
                <w:sz w:val="24"/>
              </w:rPr>
              <w:t xml:space="preserve">В электронном </w:t>
            </w:r>
            <w:proofErr w:type="gramStart"/>
            <w:r w:rsidRPr="00E253D9">
              <w:rPr>
                <w:color w:val="000000"/>
                <w:sz w:val="24"/>
              </w:rPr>
              <w:t>виде</w:t>
            </w:r>
            <w:proofErr w:type="gramEnd"/>
          </w:p>
        </w:tc>
      </w:tr>
      <w:tr w:rsidR="004A56F9" w:rsidRPr="001F6931" w:rsidTr="00A72E79">
        <w:tc>
          <w:tcPr>
            <w:tcW w:w="1473" w:type="dxa"/>
          </w:tcPr>
          <w:p w:rsidR="004A56F9" w:rsidRPr="00E253D9" w:rsidRDefault="004A56F9" w:rsidP="00A72E79">
            <w:pPr>
              <w:spacing w:before="240" w:line="276" w:lineRule="auto"/>
              <w:jc w:val="center"/>
              <w:rPr>
                <w:color w:val="000000"/>
                <w:sz w:val="24"/>
              </w:rPr>
            </w:pPr>
            <w:r w:rsidRPr="00E253D9">
              <w:rPr>
                <w:color w:val="000000"/>
                <w:sz w:val="24"/>
              </w:rPr>
              <w:t>2</w:t>
            </w:r>
          </w:p>
        </w:tc>
        <w:tc>
          <w:tcPr>
            <w:tcW w:w="6607" w:type="dxa"/>
          </w:tcPr>
          <w:p w:rsidR="004A56F9" w:rsidRPr="00E253D9" w:rsidRDefault="004A56F9" w:rsidP="00A72E79">
            <w:pPr>
              <w:spacing w:before="240"/>
              <w:jc w:val="both"/>
              <w:rPr>
                <w:color w:val="000000"/>
              </w:rPr>
            </w:pPr>
            <w:r w:rsidRPr="00E253D9">
              <w:rPr>
                <w:sz w:val="24"/>
              </w:rPr>
              <w:t xml:space="preserve">Заключение </w:t>
            </w:r>
            <w:r w:rsidRPr="00E253D9">
              <w:rPr>
                <w:rFonts w:eastAsia="Calibri"/>
                <w:sz w:val="24"/>
                <w:szCs w:val="24"/>
              </w:rPr>
              <w:t>ОАО «АТС» №</w:t>
            </w:r>
            <w:r w:rsidRPr="00E253D9">
              <w:rPr>
                <w:sz w:val="24"/>
                <w:szCs w:val="24"/>
              </w:rPr>
              <w:t>01-02/14-37882</w:t>
            </w:r>
            <w:r w:rsidRPr="00E253D9">
              <w:rPr>
                <w:rFonts w:eastAsia="Calibri"/>
                <w:sz w:val="24"/>
                <w:szCs w:val="24"/>
              </w:rPr>
              <w:t xml:space="preserve"> от 12.12.2014 г. </w:t>
            </w:r>
            <w:r w:rsidRPr="00E253D9">
              <w:rPr>
                <w:sz w:val="24"/>
              </w:rPr>
              <w:t xml:space="preserve">о несоответствии технической документации по результатам экспертизы комплекта документов, предоставленного для проведения </w:t>
            </w:r>
            <w:proofErr w:type="gramStart"/>
            <w:r w:rsidRPr="00E253D9">
              <w:rPr>
                <w:sz w:val="24"/>
              </w:rPr>
              <w:t>процедуры установления соответствия системы коммерческого учета электроэнергии Заявителя</w:t>
            </w:r>
            <w:proofErr w:type="gramEnd"/>
            <w:r w:rsidRPr="00E253D9">
              <w:rPr>
                <w:sz w:val="24"/>
              </w:rPr>
              <w:t xml:space="preserve"> техническим требованиям оптового рынка электроэнергии и мощности (ОРЭМ)</w:t>
            </w:r>
          </w:p>
        </w:tc>
        <w:tc>
          <w:tcPr>
            <w:tcW w:w="1559" w:type="dxa"/>
          </w:tcPr>
          <w:p w:rsidR="004A56F9" w:rsidRPr="00AF6769" w:rsidRDefault="004A56F9" w:rsidP="00A72E79">
            <w:pPr>
              <w:spacing w:before="240"/>
              <w:jc w:val="center"/>
              <w:rPr>
                <w:color w:val="000000"/>
                <w:sz w:val="24"/>
              </w:rPr>
            </w:pPr>
            <w:r w:rsidRPr="00E253D9">
              <w:rPr>
                <w:color w:val="000000"/>
                <w:sz w:val="24"/>
              </w:rPr>
              <w:t xml:space="preserve">В электронном </w:t>
            </w:r>
            <w:proofErr w:type="gramStart"/>
            <w:r w:rsidRPr="00E253D9">
              <w:rPr>
                <w:color w:val="000000"/>
                <w:sz w:val="24"/>
              </w:rPr>
              <w:t>виде</w:t>
            </w:r>
            <w:bookmarkStart w:id="2" w:name="_GoBack"/>
            <w:bookmarkEnd w:id="2"/>
            <w:proofErr w:type="gramEnd"/>
          </w:p>
        </w:tc>
      </w:tr>
    </w:tbl>
    <w:p w:rsidR="00342B7A" w:rsidRDefault="00342B7A" w:rsidP="00370185">
      <w:pPr>
        <w:jc w:val="center"/>
        <w:rPr>
          <w:color w:val="000000"/>
        </w:rPr>
      </w:pPr>
    </w:p>
    <w:sectPr w:rsidR="00342B7A" w:rsidSect="00E75CB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FE" w:rsidRDefault="002F23FE" w:rsidP="001A5002">
      <w:r>
        <w:separator/>
      </w:r>
    </w:p>
  </w:endnote>
  <w:endnote w:type="continuationSeparator" w:id="0">
    <w:p w:rsidR="002F23FE" w:rsidRDefault="002F23FE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E253D9">
          <w:rPr>
            <w:noProof/>
            <w:sz w:val="24"/>
            <w:szCs w:val="24"/>
          </w:rPr>
          <w:t>89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E253D9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FE" w:rsidRDefault="002F23FE" w:rsidP="001A5002">
      <w:r>
        <w:separator/>
      </w:r>
    </w:p>
  </w:footnote>
  <w:footnote w:type="continuationSeparator" w:id="0">
    <w:p w:rsidR="002F23FE" w:rsidRDefault="002F23FE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7"/>
  </w:num>
  <w:num w:numId="11">
    <w:abstractNumId w:val="9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FFC81-1DC5-4A9F-8AC4-00F27AA9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30</cp:revision>
  <cp:lastPrinted>2015-02-12T06:58:00Z</cp:lastPrinted>
  <dcterms:created xsi:type="dcterms:W3CDTF">2013-11-13T11:37:00Z</dcterms:created>
  <dcterms:modified xsi:type="dcterms:W3CDTF">2015-02-13T10:35:00Z</dcterms:modified>
</cp:coreProperties>
</file>