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4B08DD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30315B" w:rsidRPr="00AE58B4" w:rsidRDefault="0030315B" w:rsidP="00AE58B4">
      <w:pPr>
        <w:widowControl w:val="0"/>
        <w:jc w:val="center"/>
        <w:outlineLvl w:val="0"/>
        <w:rPr>
          <w:bCs/>
        </w:rPr>
      </w:pPr>
    </w:p>
    <w:p w:rsidR="000F324D" w:rsidRDefault="000F324D" w:rsidP="000F324D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  <w:bookmarkStart w:id="0" w:name="_GoBack"/>
      <w:bookmarkEnd w:id="0"/>
      <w:r>
        <w:rPr>
          <w:b/>
          <w:bCs/>
          <w:color w:val="000000"/>
          <w:sz w:val="28"/>
          <w:szCs w:val="28"/>
        </w:rPr>
        <w:t>поставку и монтаж мобильного санпропускника для нужд Челябинского отделения филиала «Уральский территориальный округ» ФГУП «РосРАО».</w:t>
      </w:r>
    </w:p>
    <w:p w:rsidR="0030315B" w:rsidRPr="00AE35CD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0F324D" w:rsidRPr="00FA7F7D" w:rsidRDefault="0030315B" w:rsidP="000F324D">
      <w:pPr>
        <w:jc w:val="center"/>
        <w:rPr>
          <w:sz w:val="28"/>
          <w:szCs w:val="28"/>
        </w:rPr>
      </w:pPr>
      <w:r w:rsidRPr="00AE58B4">
        <w:br w:type="page"/>
      </w:r>
      <w:r w:rsidR="000F324D" w:rsidRPr="00FA7F7D">
        <w:rPr>
          <w:sz w:val="28"/>
          <w:szCs w:val="28"/>
        </w:rPr>
        <w:lastRenderedPageBreak/>
        <w:t>Техническое задание</w:t>
      </w:r>
    </w:p>
    <w:p w:rsidR="000F324D" w:rsidRPr="00FA7F7D" w:rsidRDefault="000F324D" w:rsidP="000F324D">
      <w:pPr>
        <w:jc w:val="center"/>
        <w:rPr>
          <w:sz w:val="28"/>
          <w:szCs w:val="28"/>
        </w:rPr>
      </w:pPr>
      <w:r w:rsidRPr="00FA7F7D">
        <w:rPr>
          <w:sz w:val="28"/>
          <w:szCs w:val="28"/>
        </w:rPr>
        <w:t>на поставку и монтаж мобильного санпропускника для объекта:</w:t>
      </w:r>
    </w:p>
    <w:p w:rsidR="000F324D" w:rsidRPr="00FA7F7D" w:rsidRDefault="000F324D" w:rsidP="000F324D">
      <w:pPr>
        <w:jc w:val="center"/>
        <w:rPr>
          <w:sz w:val="28"/>
          <w:szCs w:val="28"/>
        </w:rPr>
      </w:pPr>
      <w:r w:rsidRPr="00FA7F7D">
        <w:rPr>
          <w:sz w:val="28"/>
          <w:szCs w:val="28"/>
          <w:u w:val="single"/>
        </w:rPr>
        <w:t>ПХРО Челябинского отделения филиала «Уральский территориальный округ» ФГУП «РосРАО»</w:t>
      </w:r>
      <w:r w:rsidRPr="00FA7F7D">
        <w:rPr>
          <w:sz w:val="28"/>
          <w:szCs w:val="28"/>
        </w:rPr>
        <w:t>.</w:t>
      </w:r>
    </w:p>
    <w:p w:rsidR="000F324D" w:rsidRPr="00FA7F7D" w:rsidRDefault="000F324D" w:rsidP="000F324D">
      <w:pPr>
        <w:rPr>
          <w:sz w:val="28"/>
          <w:szCs w:val="28"/>
        </w:rPr>
      </w:pPr>
    </w:p>
    <w:p w:rsidR="000F324D" w:rsidRPr="00FA7F7D" w:rsidRDefault="000F324D" w:rsidP="000F324D">
      <w:pPr>
        <w:jc w:val="center"/>
        <w:rPr>
          <w:sz w:val="28"/>
          <w:szCs w:val="28"/>
        </w:rPr>
      </w:pPr>
      <w:r w:rsidRPr="00FA7F7D">
        <w:rPr>
          <w:sz w:val="28"/>
          <w:szCs w:val="28"/>
        </w:rPr>
        <w:t>СОДЕРЖАНИЕ</w:t>
      </w:r>
    </w:p>
    <w:p w:rsidR="000F324D" w:rsidRPr="00FA7F7D" w:rsidRDefault="000F324D" w:rsidP="000F324D">
      <w:pPr>
        <w:jc w:val="center"/>
        <w:rPr>
          <w:sz w:val="28"/>
          <w:szCs w:val="28"/>
        </w:rPr>
      </w:pP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 xml:space="preserve">РАЗДЕЛ 1. ОБЩИЕ СВЕДЕНИЯ 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 xml:space="preserve">Подраздел 1.1 Наименование 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1.2 Сведения о новизне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1.3 Этапы разработки / изготовления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1.4 Документы для разработки / изготовления</w:t>
      </w:r>
    </w:p>
    <w:p w:rsidR="000F324D" w:rsidRPr="00FA7F7D" w:rsidRDefault="000F324D" w:rsidP="000F324D">
      <w:pPr>
        <w:rPr>
          <w:sz w:val="28"/>
          <w:szCs w:val="28"/>
        </w:rPr>
      </w:pPr>
      <w:r w:rsidRPr="007A207B">
        <w:rPr>
          <w:sz w:val="28"/>
          <w:szCs w:val="28"/>
        </w:rPr>
        <w:t>Подраздел 1.5. Код ОКП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2. ОБЛАСТЬ ПРИМЕНЕНИЯ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3. УСЛОВИЯ ЭКСПЛУАТАЦИИ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4. ТЕХНИЧЕСКИЕ ТРЕБОВАНИЯ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 xml:space="preserve">Подраздел 4.2. Требования к надежности 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4.3. Требования к составным частям, исходным и эксплуатационным материалам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 xml:space="preserve">Подраздел 4.4 Требования к маркировке 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4.5 Требования к упаковке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5. ТРЕБОВАНИЯ ПО ПРАВИЛАМ СДАЧИ И ПРИЕМКИ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5.1 Порядок сдачи и приемки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Подраздел 5.2 Требования по передаче заказчику технических и иных документов при поставке товаров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6. ТРЕБОВАНИЯ К ТРАНСПОРТИРОВАНИЮ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7. ТРЕБОВАНИЯ К ХРАНЕНИЮ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8. ТРЕБОВАНИЯ К ОБЪЕМУ И/ИЛИ СРОКУ ПРЕДОСТАВЛЕНИЯ ГАРАНТИЙ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9. ТРЕБОВАНИЯ К ОБСЛУЖИВАНИЮ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10. ЭКОЛОГИЧЕСКИЕ ТРЕБОВАНИЯ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11. ТРЕБОВАНИЯ ПО БЕЗОПАСНОСТИ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12. ТРЕБОВАНИЯ К КАЧЕСТВУ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13. ДОПОЛНИТЕЛЬНЫЕ (ИНЫЕ) ТРЕБОВАНИЯ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14. ТРЕБОВАНИЯ К КОЛИЧЕСТВУ И СРОКУ (ПЕРИОДИЧНОСТИ) ПОСТАВКИ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15. ТРЕБОВАНИЕ К ФОРМЕ ПРЕДСТАВЛЯЕМОЙ ИНФОРМАЦИИ</w:t>
      </w:r>
    </w:p>
    <w:p w:rsidR="000F324D" w:rsidRPr="00FA7F7D" w:rsidRDefault="000F324D" w:rsidP="000F324D">
      <w:pPr>
        <w:rPr>
          <w:sz w:val="28"/>
          <w:szCs w:val="28"/>
        </w:rPr>
      </w:pPr>
      <w:r w:rsidRPr="00FA7F7D">
        <w:rPr>
          <w:sz w:val="28"/>
          <w:szCs w:val="28"/>
        </w:rPr>
        <w:t>РАЗДЕЛ 16. ПЕРЕЧЕНЬ ПРИНЯТЫХ СОКРАЩЕНИЙ</w:t>
      </w:r>
    </w:p>
    <w:p w:rsidR="000F324D" w:rsidRPr="00FA7F7D" w:rsidRDefault="000F324D" w:rsidP="000F324D">
      <w:pPr>
        <w:rPr>
          <w:color w:val="000000"/>
          <w:sz w:val="28"/>
          <w:szCs w:val="28"/>
        </w:rPr>
      </w:pPr>
      <w:r w:rsidRPr="00FA7F7D">
        <w:rPr>
          <w:sz w:val="28"/>
          <w:szCs w:val="28"/>
        </w:rPr>
        <w:t>РАЗДЕЛ 17. ПЕРЕЧЕНЬ ПРИЛОЖЕНИЙ</w:t>
      </w:r>
    </w:p>
    <w:p w:rsidR="000F324D" w:rsidRPr="00FA7F7D" w:rsidRDefault="000F324D" w:rsidP="000F324D">
      <w:pPr>
        <w:rPr>
          <w:sz w:val="28"/>
          <w:szCs w:val="28"/>
        </w:rPr>
        <w:sectPr w:rsidR="000F324D" w:rsidRPr="00FA7F7D" w:rsidSect="000062FB">
          <w:headerReference w:type="default" r:id="rId12"/>
          <w:pgSz w:w="11906" w:h="16838"/>
          <w:pgMar w:top="1134" w:right="851" w:bottom="1134" w:left="1276" w:header="709" w:footer="709" w:gutter="0"/>
          <w:pgNumType w:start="0"/>
          <w:cols w:space="720"/>
          <w:titlePg/>
          <w:docGrid w:linePitch="381"/>
        </w:sectPr>
      </w:pPr>
    </w:p>
    <w:tbl>
      <w:tblPr>
        <w:tblpPr w:leftFromText="180" w:rightFromText="180" w:vertAnchor="text" w:horzAnchor="margin" w:tblpXSpec="center" w:tblpY="70"/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486"/>
      </w:tblGrid>
      <w:tr w:rsidR="000F324D" w:rsidRPr="00463461" w:rsidTr="00B84893">
        <w:trPr>
          <w:trHeight w:val="273"/>
        </w:trPr>
        <w:tc>
          <w:tcPr>
            <w:tcW w:w="10486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B84893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lastRenderedPageBreak/>
                    <w:t>РАЗДЕЛ 1. ОБЩИЕ СВЕДЕНИЯ</w:t>
                  </w:r>
                </w:p>
              </w:tc>
            </w:tr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B84893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F0F04">
                    <w:rPr>
                      <w:sz w:val="28"/>
                      <w:szCs w:val="28"/>
                    </w:rPr>
                    <w:t>Подраздел 1.1 Наименование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C07FBB" w:rsidRDefault="000F324D" w:rsidP="00B84893">
                  <w:pPr>
                    <w:framePr w:hSpace="180" w:wrap="around" w:vAnchor="text" w:hAnchor="margin" w:xAlign="center" w:y="70"/>
                  </w:pPr>
                  <w:r w:rsidRPr="00C07FBB">
                    <w:t>Поставка и монтаж мобильного санпропускника для нужд ПХРО Челябинского отделения филиала «Уральский территориальный округ» ФГУП «РосРАО".</w:t>
                  </w:r>
                </w:p>
                <w:p w:rsidR="000F324D" w:rsidRPr="00EB192A" w:rsidRDefault="000F324D" w:rsidP="00B84893">
                  <w:pPr>
                    <w:framePr w:hSpace="180" w:wrap="around" w:vAnchor="text" w:hAnchor="margin" w:xAlign="center" w:y="70"/>
                    <w:rPr>
                      <w:i/>
                    </w:rPr>
                  </w:pPr>
                  <w:r w:rsidRPr="00C07FBB">
                    <w:t xml:space="preserve">Аналогов по компоновке и конструктивному исполнению </w:t>
                  </w:r>
                  <w:r>
                    <w:t>не имеется</w:t>
                  </w:r>
                  <w:r w:rsidRPr="00372951">
                    <w:t>.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B84893">
                  <w:pPr>
                    <w:framePr w:hSpace="180" w:wrap="around" w:vAnchor="text" w:hAnchor="margin" w:xAlign="center" w:y="70"/>
                    <w:jc w:val="center"/>
                    <w:rPr>
                      <w:i/>
                    </w:rPr>
                  </w:pPr>
                  <w:r w:rsidRPr="00374C22">
                    <w:rPr>
                      <w:sz w:val="28"/>
                      <w:szCs w:val="28"/>
                    </w:rPr>
                    <w:t>Подраздел 1.2 Сведения о новизне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C07FBB" w:rsidRDefault="000F324D" w:rsidP="00B84893">
                  <w:pPr>
                    <w:framePr w:hSpace="180" w:wrap="around" w:vAnchor="text" w:hAnchor="margin" w:xAlign="center" w:y="70"/>
                  </w:pPr>
                  <w:r w:rsidRPr="00C07FBB">
                    <w:t xml:space="preserve">Поставляемый мобильный санпропускник </w:t>
                  </w:r>
                  <w:r>
                    <w:t xml:space="preserve">(его конструктивные составляющие) </w:t>
                  </w:r>
                  <w:r w:rsidRPr="00C07FBB">
                    <w:t>должен быть новым, выпуска не ранее 2014 года, не бывш</w:t>
                  </w:r>
                  <w:r>
                    <w:t>им</w:t>
                  </w:r>
                  <w:r w:rsidRPr="00C07FBB">
                    <w:t xml:space="preserve"> в использовании, не из ремонта</w:t>
                  </w:r>
                  <w:r>
                    <w:t xml:space="preserve"> </w:t>
                  </w:r>
                  <w:r w:rsidRPr="00E2191A">
                    <w:t>не являться выставочным образцом, свободным от прав третьих лиц.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2951" w:rsidRDefault="000F324D" w:rsidP="00B84893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2951">
                    <w:rPr>
                      <w:sz w:val="28"/>
                      <w:szCs w:val="28"/>
                    </w:rPr>
                    <w:t>Подраздел 1.3 Этапы разработки / изготовления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2951" w:rsidRDefault="000F324D" w:rsidP="00B84893">
                  <w:pPr>
                    <w:framePr w:hSpace="180" w:wrap="around" w:vAnchor="text" w:hAnchor="margin" w:xAlign="center" w:y="70"/>
                  </w:pPr>
                  <w:r w:rsidRPr="00372951">
                    <w:t>Нет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2951" w:rsidRDefault="000F324D" w:rsidP="00B84893">
                  <w:pPr>
                    <w:framePr w:hSpace="180" w:wrap="around" w:vAnchor="text" w:hAnchor="margin" w:xAlign="center" w:y="70"/>
                    <w:jc w:val="center"/>
                    <w:rPr>
                      <w:i/>
                    </w:rPr>
                  </w:pPr>
                  <w:r w:rsidRPr="00372951">
                    <w:rPr>
                      <w:sz w:val="28"/>
                      <w:szCs w:val="28"/>
                    </w:rPr>
                    <w:t>Подраздел 1.4 Документы для разработки / изготовления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2951" w:rsidRDefault="000F324D" w:rsidP="00B84893">
                  <w:pPr>
                    <w:framePr w:hSpace="180" w:wrap="around" w:vAnchor="text" w:hAnchor="margin" w:xAlign="center" w:y="70"/>
                  </w:pPr>
                  <w:r w:rsidRPr="00372951">
                    <w:t xml:space="preserve">Мобильный санпропускник монтируется и комплектуется </w:t>
                  </w:r>
                  <w:proofErr w:type="gramStart"/>
                  <w:r w:rsidRPr="00372951">
                    <w:t>согласно</w:t>
                  </w:r>
                  <w:proofErr w:type="gramEnd"/>
                  <w:r w:rsidRPr="00372951">
                    <w:t xml:space="preserve"> технологической схемы мобильного санпропускника (Приложение 1)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2951" w:rsidRDefault="000F324D" w:rsidP="00B84893">
                  <w:pPr>
                    <w:framePr w:hSpace="180" w:wrap="around" w:vAnchor="text" w:hAnchor="margin" w:xAlign="center" w:y="70"/>
                    <w:jc w:val="center"/>
                    <w:rPr>
                      <w:i/>
                    </w:rPr>
                  </w:pPr>
                  <w:r w:rsidRPr="00372951">
                    <w:rPr>
                      <w:sz w:val="28"/>
                      <w:szCs w:val="28"/>
                    </w:rPr>
                    <w:t>Подраздел 1.5. Код ОКП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E2191A" w:rsidRDefault="000F324D" w:rsidP="00B84893">
                  <w:pPr>
                    <w:framePr w:hSpace="180" w:wrap="around" w:vAnchor="text" w:hAnchor="margin" w:xAlign="center" w:y="70"/>
                    <w:rPr>
                      <w:highlight w:val="yellow"/>
                    </w:rPr>
                  </w:pPr>
                  <w:r w:rsidRPr="00E2191A">
                    <w:t>4530000</w:t>
                  </w:r>
                </w:p>
              </w:tc>
            </w:tr>
          </w:tbl>
          <w:p w:rsidR="000F324D" w:rsidRPr="00CB6EB1" w:rsidRDefault="000F324D" w:rsidP="00B84893">
            <w:pPr>
              <w:jc w:val="center"/>
              <w:rPr>
                <w:sz w:val="28"/>
                <w:szCs w:val="28"/>
              </w:rPr>
            </w:pPr>
          </w:p>
        </w:tc>
      </w:tr>
      <w:tr w:rsidR="000F324D" w:rsidRPr="00463461" w:rsidTr="00B84893">
        <w:trPr>
          <w:trHeight w:val="273"/>
        </w:trPr>
        <w:tc>
          <w:tcPr>
            <w:tcW w:w="10486" w:type="dxa"/>
            <w:tcBorders>
              <w:top w:val="nil"/>
              <w:left w:val="nil"/>
              <w:bottom w:val="nil"/>
              <w:right w:val="nil"/>
            </w:tcBorders>
          </w:tcPr>
          <w:p w:rsidR="000F324D" w:rsidRPr="00374C22" w:rsidRDefault="000F324D" w:rsidP="00B84893"/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6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2. ОБЛАСТЬ ПРИМЕНЕНИЯ</w:t>
                  </w:r>
                </w:p>
              </w:tc>
            </w:tr>
            <w:tr w:rsidR="000F324D" w:rsidRPr="00374C22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C07FBB" w:rsidRDefault="000F324D" w:rsidP="005703CB">
                  <w:pPr>
                    <w:framePr w:hSpace="180" w:wrap="around" w:vAnchor="text" w:hAnchor="margin" w:xAlign="center" w:y="70"/>
                  </w:pPr>
                  <w:r w:rsidRPr="00C07FBB">
                    <w:t xml:space="preserve">Мобильный санпропускник применяется для обеспечения санитарно-пропускного режима </w:t>
                  </w:r>
                  <w:r>
                    <w:t>при входе в зону и выходе из</w:t>
                  </w:r>
                  <w:r w:rsidRPr="00C07FBB">
                    <w:t xml:space="preserve"> зоны возможного загрязнения (ЗВЗ) </w:t>
                  </w:r>
                  <w:r>
                    <w:t xml:space="preserve">радиоактивными веществами </w:t>
                  </w:r>
                  <w:r w:rsidRPr="00C07FBB">
                    <w:t>пункта хранения радиоактивных отходов (ПХРО)</w:t>
                  </w:r>
                  <w:r>
                    <w:t>, прочих территорий и объектов при ликвидации последствий локальных радиационных загрязнений, аварий.</w:t>
                  </w:r>
                </w:p>
              </w:tc>
            </w:tr>
          </w:tbl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6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3. УСЛОВИЯ ЭКСПЛУАТАЦИИ</w:t>
                  </w:r>
                </w:p>
              </w:tc>
            </w:tr>
            <w:tr w:rsidR="000F324D" w:rsidRPr="00374C22" w:rsidTr="00B84893">
              <w:trPr>
                <w:trHeight w:val="26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BE2BF8" w:rsidRDefault="000F324D" w:rsidP="005703CB">
                  <w:pPr>
                    <w:framePr w:hSpace="180" w:wrap="around" w:vAnchor="text" w:hAnchor="margin" w:xAlign="center" w:y="70"/>
                  </w:pPr>
                  <w:r w:rsidRPr="00BE2BF8">
                    <w:t>Климатическое исполнение, категория размещения по ГОСТ 15150-69 -</w:t>
                  </w:r>
                  <w:r>
                    <w:t xml:space="preserve"> </w:t>
                  </w:r>
                  <w:r w:rsidRPr="00BE2BF8">
                    <w:t>УХЛ</w:t>
                  </w:r>
                  <w:proofErr w:type="gramStart"/>
                  <w:r w:rsidRPr="00BE2BF8">
                    <w:t>1</w:t>
                  </w:r>
                  <w:proofErr w:type="gramEnd"/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</w:pPr>
                  <w:r w:rsidRPr="00BE2BF8">
                    <w:t xml:space="preserve">Сейсмостойкость проектная (по ОСР-97), баллов  -  не менее </w:t>
                  </w:r>
                  <w:r>
                    <w:t>6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312"/>
                    </w:tabs>
                  </w:pPr>
                  <w:r>
                    <w:t>Эксплуатационные характеристики:</w:t>
                  </w:r>
                </w:p>
                <w:p w:rsidR="000F324D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перемещение персонала в ЗВЗ и обратно – до 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10</w:t>
                  </w: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человек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в смену</w:t>
                  </w: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с осуществлением контрольных функций дежурным дозиметристом;</w:t>
                  </w:r>
                </w:p>
                <w:p w:rsidR="000F324D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lastRenderedPageBreak/>
                    <w:t>переодевание персонала;</w:t>
                  </w:r>
                </w:p>
                <w:p w:rsidR="000F324D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хранение чистой спецодежды и </w:t>
                  </w:r>
                  <w:proofErr w:type="gramStart"/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дополнительных</w:t>
                  </w:r>
                  <w:proofErr w:type="gramEnd"/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СИЗ, а так же сбор и временное хранение спецодежды и СИЗ, загрязнённых РВ;</w:t>
                  </w:r>
                </w:p>
                <w:p w:rsidR="000F324D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проведение санитарной обработки персонала со сменой белья, одежды и обуви;</w:t>
                  </w:r>
                </w:p>
                <w:p w:rsidR="000F324D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 w:rsidRPr="0040182F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контроль загрязнения РВ кожных покровов, спецодежды и обуви персонала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;</w:t>
                  </w:r>
                </w:p>
                <w:p w:rsidR="000F324D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нормативная температура внутри помещений санпропускника –</w:t>
                  </w:r>
                  <w:r w:rsidRPr="00E13DB8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 xml:space="preserve"> не ниже: +23</w:t>
                  </w:r>
                  <w:proofErr w:type="gramStart"/>
                  <w:r w:rsidRPr="00E13DB8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°С</w:t>
                  </w:r>
                  <w:proofErr w:type="gramEnd"/>
                  <w:r w:rsidRPr="00E13DB8"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, в душевых - не менее +25°С.</w:t>
                  </w: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;</w:t>
                  </w:r>
                </w:p>
                <w:p w:rsidR="000F324D" w:rsidRPr="00374C22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29"/>
                    </w:numPr>
                    <w:tabs>
                      <w:tab w:val="left" w:pos="312"/>
                    </w:tabs>
                    <w:spacing w:after="0" w:line="240" w:lineRule="auto"/>
                    <w:contextualSpacing w:val="0"/>
                    <w:rPr>
                      <w:rFonts w:ascii="Times New Roman" w:eastAsia="Times New Roman" w:hAnsi="Times New Roman"/>
                      <w:i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sz w:val="24"/>
                      <w:szCs w:val="24"/>
                      <w:lang w:eastAsia="ru-RU"/>
                    </w:rPr>
                    <w:t>материалы внутренней отделки помещений должны обеспечивать возможность дезактивации с применением ПАВ, растворов кислот, щелочей, специальных дезактивационных растворов.</w:t>
                  </w:r>
                </w:p>
              </w:tc>
            </w:tr>
          </w:tbl>
          <w:p w:rsidR="000F324D" w:rsidRPr="00CB6EB1" w:rsidRDefault="000F324D" w:rsidP="00B84893">
            <w:pPr>
              <w:jc w:val="center"/>
              <w:rPr>
                <w:sz w:val="28"/>
                <w:szCs w:val="28"/>
              </w:rPr>
            </w:pPr>
          </w:p>
        </w:tc>
      </w:tr>
      <w:tr w:rsidR="000F324D" w:rsidRPr="00463461" w:rsidTr="00B84893">
        <w:trPr>
          <w:trHeight w:val="269"/>
        </w:trPr>
        <w:tc>
          <w:tcPr>
            <w:tcW w:w="10486" w:type="dxa"/>
            <w:tcBorders>
              <w:top w:val="nil"/>
              <w:left w:val="nil"/>
              <w:bottom w:val="nil"/>
              <w:right w:val="nil"/>
            </w:tcBorders>
          </w:tcPr>
          <w:p w:rsidR="000F324D" w:rsidRDefault="000F324D" w:rsidP="00B84893">
            <w:pPr>
              <w:jc w:val="center"/>
              <w:rPr>
                <w:b/>
                <w:bCs/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E13DB8" w:rsidTr="00B84893">
              <w:trPr>
                <w:trHeight w:val="26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E13DB8">
                    <w:rPr>
                      <w:sz w:val="28"/>
                      <w:szCs w:val="28"/>
                    </w:rPr>
                    <w:t>РАЗДЕЛ 4. ТЕХНИЧЕСКИЕ ТРЕБОВАНИЯ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B85EB2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B85EB2">
                    <w:t>Мобильный санпропускник должен соответствовать действующим нормативно - правовым документам:</w:t>
                  </w:r>
                </w:p>
                <w:p w:rsidR="000F324D" w:rsidRPr="00B85EB2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B85EB2">
                    <w:t>- СП 2.6.1.2612-10 "Основные санитарные правила обеспечения радиационной безопасности (ОСПОРБ-99/2010);</w:t>
                  </w:r>
                </w:p>
                <w:p w:rsidR="000F324D" w:rsidRPr="00B85EB2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B85EB2">
                    <w:t>- Соответствовать требованиям прилагаемой схемы планировки помещений и технологического оборудования;</w:t>
                  </w:r>
                </w:p>
                <w:p w:rsidR="000F324D" w:rsidRPr="00B85EB2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B85EB2">
                    <w:t>- Соответствовать требованиям по энергосбережению;</w:t>
                  </w:r>
                </w:p>
                <w:p w:rsidR="000F324D" w:rsidRPr="00B85EB2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B85EB2">
                    <w:t>- Обеспечивать эксплуатационную надежность.</w:t>
                  </w:r>
                </w:p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color w:val="000000"/>
                    </w:rPr>
                  </w:pPr>
                  <w:r w:rsidRPr="00B85EB2">
                    <w:rPr>
                      <w:color w:val="000000"/>
                    </w:rPr>
                    <w:t xml:space="preserve">- </w:t>
                  </w:r>
                  <w:r>
                    <w:rPr>
                      <w:color w:val="000000"/>
                    </w:rPr>
                    <w:t>М</w:t>
                  </w:r>
                  <w:r w:rsidRPr="00B85EB2">
                    <w:rPr>
                      <w:color w:val="000000"/>
                    </w:rPr>
                    <w:t xml:space="preserve">атериалы и оборудование должны </w:t>
                  </w:r>
                  <w:r>
                    <w:rPr>
                      <w:color w:val="000000"/>
                    </w:rPr>
                    <w:t>иметь сертификаты соответствия</w:t>
                  </w:r>
                  <w:r w:rsidRPr="00E9635F">
                    <w:rPr>
                      <w:color w:val="000000"/>
                    </w:rPr>
                    <w:t xml:space="preserve">, если </w:t>
                  </w:r>
                  <w:r>
                    <w:rPr>
                      <w:color w:val="000000"/>
                    </w:rPr>
                    <w:t xml:space="preserve">их </w:t>
                  </w:r>
                  <w:r w:rsidRPr="00E9635F">
                    <w:rPr>
                      <w:color w:val="000000"/>
                    </w:rPr>
                    <w:t>сертификация предусмотрена действующим законодательством Российской Федерации</w:t>
                  </w:r>
                  <w:r w:rsidRPr="00E13DB8">
                    <w:rPr>
                      <w:color w:val="000000"/>
                    </w:rPr>
                    <w:t>;</w:t>
                  </w:r>
                </w:p>
                <w:p w:rsidR="000F324D" w:rsidRPr="0037584A" w:rsidRDefault="000F324D" w:rsidP="005703CB">
                  <w:pPr>
                    <w:framePr w:hSpace="180" w:wrap="around" w:vAnchor="text" w:hAnchor="margin" w:xAlign="center" w:y="70"/>
                    <w:jc w:val="both"/>
                    <w:rPr>
                      <w:vertAlign w:val="superscript"/>
                    </w:rPr>
                  </w:pPr>
                  <w:r>
                    <w:t xml:space="preserve">- Механическая прочность каркаса санпропускника, </w:t>
                  </w:r>
                  <w:r w:rsidRPr="00696488">
                    <w:t>крепления основания вагона санпропускника к прицепу, крепления оборудования и мебели внутри вагона</w:t>
                  </w:r>
                  <w:r>
                    <w:t xml:space="preserve"> санпропускника должны обеспечивать возможность торможения при скорости 40 км/час без повреждения узлов крепления и конструкций с ускорением – до -5,6 м/с</w:t>
                  </w:r>
                  <w:proofErr w:type="gramStart"/>
                  <w:r>
                    <w:rPr>
                      <w:vertAlign w:val="superscript"/>
                    </w:rPr>
                    <w:t>2</w:t>
                  </w:r>
                  <w:proofErr w:type="gramEnd"/>
                </w:p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4"/>
                    <w:jc w:val="both"/>
                  </w:pPr>
                  <w:r w:rsidRPr="00B85EB2">
                    <w:rPr>
                      <w:color w:val="000000"/>
                    </w:rPr>
                    <w:t xml:space="preserve">- </w:t>
                  </w:r>
                  <w:r w:rsidRPr="00E13DB8">
                    <w:rPr>
                      <w:color w:val="000000"/>
                    </w:rPr>
                    <w:t>Окончательн</w:t>
                  </w:r>
                  <w:r w:rsidRPr="00B85EB2">
                    <w:rPr>
                      <w:color w:val="000000"/>
                    </w:rPr>
                    <w:t>ы</w:t>
                  </w:r>
                  <w:r w:rsidRPr="00E13DB8">
                    <w:rPr>
                      <w:color w:val="000000"/>
                    </w:rPr>
                    <w:t>е требовани</w:t>
                  </w:r>
                  <w:r w:rsidRPr="00B85EB2">
                    <w:rPr>
                      <w:color w:val="000000"/>
                    </w:rPr>
                    <w:t>я</w:t>
                  </w:r>
                  <w:r w:rsidRPr="00E13DB8">
                    <w:rPr>
                      <w:color w:val="000000"/>
                    </w:rPr>
                    <w:t xml:space="preserve"> </w:t>
                  </w:r>
                  <w:r w:rsidRPr="00B85EB2">
                    <w:rPr>
                      <w:color w:val="000000"/>
                    </w:rPr>
                    <w:t>могут</w:t>
                  </w:r>
                  <w:r w:rsidRPr="00E13DB8">
                    <w:rPr>
                      <w:color w:val="000000"/>
                    </w:rPr>
                    <w:t xml:space="preserve"> уточнят</w:t>
                  </w:r>
                  <w:r w:rsidRPr="00B85EB2">
                    <w:rPr>
                      <w:color w:val="000000"/>
                    </w:rPr>
                    <w:t>ь</w:t>
                  </w:r>
                  <w:r w:rsidRPr="00E13DB8">
                    <w:rPr>
                      <w:color w:val="000000"/>
                    </w:rPr>
                    <w:t xml:space="preserve">ся в процессе изготовления </w:t>
                  </w:r>
                  <w:r w:rsidRPr="00B85EB2">
                    <w:rPr>
                      <w:color w:val="000000"/>
                    </w:rPr>
                    <w:t>санпропускника</w:t>
                  </w:r>
                  <w:r w:rsidRPr="00E13DB8">
                    <w:rPr>
                      <w:color w:val="000000"/>
                    </w:rPr>
                    <w:t xml:space="preserve"> и согласовыват</w:t>
                  </w:r>
                  <w:r w:rsidRPr="00B85EB2">
                    <w:rPr>
                      <w:color w:val="000000"/>
                    </w:rPr>
                    <w:t>ь</w:t>
                  </w:r>
                  <w:r w:rsidRPr="00E13DB8">
                    <w:rPr>
                      <w:color w:val="000000"/>
                    </w:rPr>
                    <w:t>ся</w:t>
                  </w:r>
                  <w:r>
                    <w:rPr>
                      <w:color w:val="000000"/>
                    </w:rPr>
                    <w:t>.</w:t>
                  </w:r>
                  <w:r w:rsidRPr="00E13DB8">
                    <w:rPr>
                      <w:color w:val="000000"/>
                    </w:rPr>
                    <w:t xml:space="preserve"> При этом </w:t>
                  </w:r>
                  <w:r>
                    <w:rPr>
                      <w:color w:val="000000"/>
                    </w:rPr>
                    <w:t xml:space="preserve">техническое задание </w:t>
                  </w:r>
                  <w:r w:rsidRPr="00E13DB8">
                    <w:rPr>
                      <w:color w:val="000000"/>
                    </w:rPr>
                    <w:t>изменению не подлежит.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2951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2951">
                    <w:rPr>
                      <w:sz w:val="28"/>
                      <w:szCs w:val="28"/>
                    </w:rPr>
                    <w:t>Подраздел 4.1 Технические, функциональные и качественные характеристики (потребительские свойства) товаров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color w:val="000000"/>
                    </w:rPr>
                  </w:pPr>
                  <w:r w:rsidRPr="00372951">
                    <w:rPr>
                      <w:color w:val="000000"/>
                    </w:rPr>
                    <w:t>Описание оборудования санпропускника (номера соответствуют позициям на прилагаемой схеме, Приложение 1):</w:t>
                  </w:r>
                </w:p>
                <w:p w:rsidR="000F324D" w:rsidRPr="009B6167" w:rsidRDefault="000F324D" w:rsidP="005703CB">
                  <w:pPr>
                    <w:pStyle w:val="affe"/>
                    <w:framePr w:hSpace="180" w:wrap="around" w:vAnchor="text" w:hAnchor="margin" w:xAlign="center" w:y="70"/>
                    <w:numPr>
                      <w:ilvl w:val="0"/>
                      <w:numId w:val="30"/>
                    </w:numPr>
                    <w:tabs>
                      <w:tab w:val="left" w:pos="-250"/>
                      <w:tab w:val="center" w:pos="346"/>
                      <w:tab w:val="right" w:pos="9355"/>
                    </w:tabs>
                    <w:spacing w:after="0" w:line="240" w:lineRule="auto"/>
                    <w:ind w:left="346" w:right="34" w:hanging="346"/>
                    <w:contextualSpacing w:val="0"/>
                    <w:jc w:val="both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9B616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Шкаф металлический для одежды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(</w:t>
                  </w:r>
                  <w:r w:rsidRPr="009B616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700*500*1800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) </w:t>
                  </w:r>
                  <w:r w:rsidRPr="009B616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мм на 2 отделения (ШО-700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 или </w:t>
                  </w:r>
                  <w:r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lastRenderedPageBreak/>
                    <w:t>аналог</w:t>
                  </w:r>
                  <w:r w:rsidRPr="009B616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 xml:space="preserve">) – 13 </w:t>
                  </w:r>
                  <w:proofErr w:type="spellStart"/>
                  <w:proofErr w:type="gramStart"/>
                  <w:r w:rsidRPr="009B616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  <w:lang w:eastAsia="ru-RU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2)</w:t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Шкаф металличес</w:t>
                  </w:r>
                  <w:r>
                    <w:rPr>
                      <w:color w:val="000000"/>
                    </w:rPr>
                    <w:t>кий двухстворчатый (700*500*1850) мм на 1 отделение ( ШХА</w:t>
                  </w:r>
                  <w:r w:rsidRPr="009B6167">
                    <w:rPr>
                      <w:color w:val="000000"/>
                    </w:rPr>
                    <w:t>-850</w:t>
                  </w:r>
                  <w:r>
                    <w:rPr>
                      <w:color w:val="000000"/>
                    </w:rPr>
                    <w:t xml:space="preserve"> или аналог</w:t>
                  </w:r>
                  <w:r w:rsidRPr="009B6167">
                    <w:rPr>
                      <w:color w:val="000000"/>
                    </w:rPr>
                    <w:t xml:space="preserve">) – 4 </w:t>
                  </w:r>
                  <w:proofErr w:type="spellStart"/>
                  <w:proofErr w:type="gramStart"/>
                  <w:r w:rsidRPr="009B6167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3)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Скамь</w:t>
                  </w:r>
                  <w:r>
                    <w:rPr>
                      <w:color w:val="000000"/>
                    </w:rPr>
                    <w:t>я</w:t>
                  </w:r>
                  <w:r w:rsidRPr="009B6167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(</w:t>
                  </w:r>
                  <w:r w:rsidRPr="009B6167">
                    <w:rPr>
                      <w:color w:val="000000"/>
                    </w:rPr>
                    <w:t>12</w:t>
                  </w:r>
                  <w:r>
                    <w:rPr>
                      <w:color w:val="000000"/>
                    </w:rPr>
                    <w:t>00</w:t>
                  </w:r>
                  <w:r w:rsidRPr="009B6167">
                    <w:rPr>
                      <w:color w:val="000000"/>
                    </w:rPr>
                    <w:t>*3</w:t>
                  </w:r>
                  <w:r>
                    <w:rPr>
                      <w:color w:val="000000"/>
                    </w:rPr>
                    <w:t>00</w:t>
                  </w:r>
                  <w:r w:rsidRPr="009B6167">
                    <w:rPr>
                      <w:color w:val="000000"/>
                    </w:rPr>
                    <w:t>*4</w:t>
                  </w:r>
                  <w:r>
                    <w:rPr>
                      <w:color w:val="000000"/>
                    </w:rPr>
                    <w:t>00) мм</w:t>
                  </w:r>
                  <w:r w:rsidRPr="009B6167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(</w:t>
                  </w:r>
                  <w:r w:rsidRPr="009B6167">
                    <w:rPr>
                      <w:color w:val="000000"/>
                    </w:rPr>
                    <w:t>СК-12</w:t>
                  </w:r>
                  <w:r>
                    <w:rPr>
                      <w:color w:val="000000"/>
                    </w:rPr>
                    <w:t xml:space="preserve"> или аналог с п</w:t>
                  </w:r>
                  <w:r w:rsidRPr="009B6167">
                    <w:rPr>
                      <w:color w:val="000000"/>
                    </w:rPr>
                    <w:t>ластик</w:t>
                  </w:r>
                  <w:r>
                    <w:rPr>
                      <w:color w:val="000000"/>
                    </w:rPr>
                    <w:t>овым покрытием)</w:t>
                  </w:r>
                  <w:r w:rsidRPr="009B6167">
                    <w:rPr>
                      <w:color w:val="000000"/>
                    </w:rPr>
                    <w:t xml:space="preserve">  - 6 </w:t>
                  </w:r>
                  <w:proofErr w:type="spellStart"/>
                  <w:proofErr w:type="gramStart"/>
                  <w:r w:rsidRPr="009B6167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5)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С</w:t>
                  </w:r>
                  <w:r w:rsidRPr="009B6167">
                    <w:rPr>
                      <w:color w:val="000000"/>
                    </w:rPr>
                    <w:t>тол офисный с тумбой (600*1200)</w:t>
                  </w:r>
                  <w:r>
                    <w:rPr>
                      <w:color w:val="000000"/>
                    </w:rPr>
                    <w:t xml:space="preserve"> мм 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6)</w:t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ab/>
                    <w:t>Бак для чистой воды емкостью не менее 750 л, оборудованный крышкой с дыхательным клапаном, фильтром грубой очистки воды, механическим уровнемером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 xml:space="preserve">; 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7)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Насосная станция для чистой  воды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8)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Биотуалет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9)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Раковина угловая нержавеющая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10)</w:t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 xml:space="preserve">Душевая кабина </w:t>
                  </w:r>
                  <w:r>
                    <w:rPr>
                      <w:color w:val="000000"/>
                    </w:rPr>
                    <w:t>(</w:t>
                  </w:r>
                  <w:r w:rsidRPr="009B6167">
                    <w:rPr>
                      <w:color w:val="000000"/>
                    </w:rPr>
                    <w:t>800*800*2150</w:t>
                  </w:r>
                  <w:r>
                    <w:rPr>
                      <w:color w:val="000000"/>
                    </w:rPr>
                    <w:t>)</w:t>
                  </w:r>
                  <w:r w:rsidRPr="009B6167">
                    <w:rPr>
                      <w:color w:val="000000"/>
                    </w:rPr>
                    <w:t xml:space="preserve"> мм </w:t>
                  </w:r>
                  <w:r>
                    <w:rPr>
                      <w:color w:val="000000"/>
                    </w:rPr>
                    <w:t xml:space="preserve">с парогенератором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11)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 xml:space="preserve">Раковина  </w:t>
                  </w:r>
                  <w:r>
                    <w:rPr>
                      <w:color w:val="000000"/>
                    </w:rPr>
                    <w:t>(</w:t>
                  </w:r>
                  <w:r w:rsidRPr="009B6167">
                    <w:rPr>
                      <w:color w:val="000000"/>
                    </w:rPr>
                    <w:t>300*500</w:t>
                  </w:r>
                  <w:r>
                    <w:rPr>
                      <w:color w:val="000000"/>
                    </w:rPr>
                    <w:t xml:space="preserve">) мм–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12)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Бак для «грязной» воды 750л  с механическим уровнемером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 xml:space="preserve">; 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13)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Канализационная станция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14)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Полка с дверцами для бумаг (400*1000)</w:t>
                  </w:r>
                  <w:r>
                    <w:rPr>
                      <w:color w:val="000000"/>
                    </w:rPr>
                    <w:t xml:space="preserve"> мм</w:t>
                  </w:r>
                  <w:r w:rsidRPr="009B6167">
                    <w:rPr>
                      <w:color w:val="000000"/>
                    </w:rPr>
                    <w:t>, размещается над столом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15)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Патрубок чистой воды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16)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Патрубок канализационный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17)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Блок дверной (800*2000)</w:t>
                  </w:r>
                  <w:r>
                    <w:rPr>
                      <w:color w:val="000000"/>
                    </w:rPr>
                    <w:t xml:space="preserve"> мм</w:t>
                  </w:r>
                  <w:r w:rsidRPr="009B6167">
                    <w:rPr>
                      <w:color w:val="000000"/>
                    </w:rPr>
                    <w:t xml:space="preserve">, металлическая дверь </w:t>
                  </w:r>
                  <w:r>
                    <w:rPr>
                      <w:color w:val="000000"/>
                    </w:rPr>
                    <w:t xml:space="preserve">антивандального исполнения утепленная – 3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18)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 xml:space="preserve">18-1 </w:t>
                  </w:r>
                  <w:r>
                    <w:rPr>
                      <w:color w:val="000000"/>
                    </w:rPr>
                    <w:t>- о</w:t>
                  </w:r>
                  <w:r w:rsidRPr="009B6167">
                    <w:rPr>
                      <w:color w:val="000000"/>
                    </w:rPr>
                    <w:t xml:space="preserve">кно пластиковое </w:t>
                  </w:r>
                  <w:r>
                    <w:rPr>
                      <w:color w:val="000000"/>
                    </w:rPr>
                    <w:t>(</w:t>
                  </w:r>
                  <w:r w:rsidRPr="009B6167">
                    <w:rPr>
                      <w:color w:val="000000"/>
                    </w:rPr>
                    <w:t>800*800</w:t>
                  </w:r>
                  <w:r>
                    <w:rPr>
                      <w:color w:val="000000"/>
                    </w:rPr>
                    <w:t>) мм</w:t>
                  </w:r>
                  <w:r w:rsidRPr="009B6167">
                    <w:rPr>
                      <w:color w:val="000000"/>
                    </w:rPr>
                    <w:t xml:space="preserve"> с возможностью от</w:t>
                  </w:r>
                  <w:r>
                    <w:rPr>
                      <w:color w:val="000000"/>
                    </w:rPr>
                    <w:t>крыван</w:t>
                  </w:r>
                  <w:r w:rsidRPr="009B6167">
                    <w:rPr>
                      <w:color w:val="000000"/>
                    </w:rPr>
                    <w:t>ия</w:t>
                  </w:r>
                  <w:r>
                    <w:rPr>
                      <w:color w:val="000000"/>
                    </w:rPr>
                    <w:t xml:space="preserve"> – 2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 xml:space="preserve">, 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      </w:t>
                  </w:r>
                  <w:r w:rsidRPr="009B6167">
                    <w:rPr>
                      <w:color w:val="000000"/>
                    </w:rPr>
                    <w:t>18-2 – окно пластиковое (световое</w:t>
                  </w:r>
                  <w:r>
                    <w:rPr>
                      <w:color w:val="000000"/>
                    </w:rPr>
                    <w:t>) (</w:t>
                  </w:r>
                  <w:r w:rsidRPr="009B6167">
                    <w:rPr>
                      <w:color w:val="000000"/>
                    </w:rPr>
                    <w:t>800*400)</w:t>
                  </w:r>
                  <w:r>
                    <w:rPr>
                      <w:color w:val="000000"/>
                    </w:rPr>
                    <w:t xml:space="preserve"> мм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19)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«</w:t>
                  </w:r>
                  <w:proofErr w:type="spellStart"/>
                  <w:r>
                    <w:rPr>
                      <w:color w:val="000000"/>
                    </w:rPr>
                    <w:t>Гофропереход</w:t>
                  </w:r>
                  <w:proofErr w:type="spellEnd"/>
                  <w:r>
                    <w:rPr>
                      <w:color w:val="000000"/>
                    </w:rPr>
                    <w:t xml:space="preserve">» (либо аналог) – 2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20)</w:t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Турникет</w:t>
                  </w:r>
                  <w:r>
                    <w:rPr>
                      <w:color w:val="000000"/>
                    </w:rPr>
                    <w:t xml:space="preserve">-калитка напольного прикрепления </w:t>
                  </w:r>
                  <w:r w:rsidRPr="009B6167">
                    <w:rPr>
                      <w:color w:val="000000"/>
                    </w:rPr>
                    <w:t>с прохождением только в одну сторону</w:t>
                  </w:r>
                  <w:r>
                    <w:rPr>
                      <w:color w:val="000000"/>
                    </w:rPr>
                    <w:t xml:space="preserve"> – 4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21)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>Контейнер для использованной спецодежды</w:t>
                  </w:r>
                  <w:r>
                    <w:rPr>
                      <w:color w:val="000000"/>
                    </w:rPr>
                    <w:t xml:space="preserve"> объемом не менее 100л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22)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 xml:space="preserve">Контейнеры  для мусора металлические </w:t>
                  </w:r>
                  <w:r>
                    <w:t xml:space="preserve"> </w:t>
                  </w:r>
                  <w:r w:rsidRPr="00372951">
                    <w:rPr>
                      <w:color w:val="000000"/>
                    </w:rPr>
                    <w:t xml:space="preserve">объемом не менее </w:t>
                  </w:r>
                  <w:r>
                    <w:rPr>
                      <w:color w:val="000000"/>
                    </w:rPr>
                    <w:t>3</w:t>
                  </w:r>
                  <w:r w:rsidRPr="00372951">
                    <w:rPr>
                      <w:color w:val="000000"/>
                    </w:rPr>
                    <w:t xml:space="preserve">0л </w:t>
                  </w:r>
                  <w:r>
                    <w:rPr>
                      <w:color w:val="000000"/>
                    </w:rPr>
                    <w:t xml:space="preserve">- </w:t>
                  </w:r>
                  <w:r w:rsidRPr="009B6167">
                    <w:rPr>
                      <w:color w:val="000000"/>
                    </w:rPr>
                    <w:t xml:space="preserve">4 </w:t>
                  </w:r>
                  <w:proofErr w:type="spellStart"/>
                  <w:proofErr w:type="gramStart"/>
                  <w:r w:rsidRPr="009B6167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23) Кресло офисное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>
                    <w:rPr>
                      <w:color w:val="000000"/>
                    </w:rPr>
                    <w:t>;</w:t>
                  </w:r>
                </w:p>
                <w:p w:rsidR="000F324D" w:rsidRPr="009B616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24)</w:t>
                  </w:r>
                  <w:r>
                    <w:rPr>
                      <w:color w:val="000000"/>
                    </w:rPr>
                    <w:t xml:space="preserve"> </w:t>
                  </w:r>
                  <w:r w:rsidRPr="009B6167">
                    <w:rPr>
                      <w:color w:val="000000"/>
                    </w:rPr>
                    <w:t xml:space="preserve">Водонагреватель </w:t>
                  </w:r>
                  <w:r>
                    <w:rPr>
                      <w:color w:val="000000"/>
                    </w:rPr>
                    <w:t xml:space="preserve">электрический </w:t>
                  </w:r>
                  <w:r w:rsidRPr="009B6167">
                    <w:rPr>
                      <w:color w:val="000000"/>
                    </w:rPr>
                    <w:t xml:space="preserve">емкостной не менее 100 л с овальной формой бака – 2 </w:t>
                  </w:r>
                  <w:proofErr w:type="spellStart"/>
                  <w:proofErr w:type="gramStart"/>
                  <w:r w:rsidRPr="009B6167"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 w:rsidRPr="009B6167">
                    <w:rPr>
                      <w:color w:val="000000"/>
                    </w:rPr>
                    <w:t>25)</w:t>
                  </w:r>
                  <w:r w:rsidRPr="009B6167">
                    <w:rPr>
                      <w:color w:val="000000"/>
                    </w:rPr>
                    <w:tab/>
                  </w:r>
                  <w:r>
                    <w:rPr>
                      <w:color w:val="000000"/>
                    </w:rPr>
                    <w:t xml:space="preserve"> </w:t>
                  </w:r>
                  <w:r>
                    <w:t xml:space="preserve"> </w:t>
                  </w:r>
                  <w:r>
                    <w:rPr>
                      <w:color w:val="000000"/>
                    </w:rPr>
                    <w:t>Оборудование радиационного контроля</w:t>
                  </w:r>
                  <w:r w:rsidRPr="00E2191A">
                    <w:rPr>
                      <w:color w:val="000000"/>
                    </w:rPr>
                    <w:t>:</w:t>
                  </w:r>
                  <w:r w:rsidRPr="009B6167">
                    <w:rPr>
                      <w:color w:val="000000"/>
                    </w:rPr>
                    <w:t xml:space="preserve"> 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346"/>
                      <w:tab w:val="center" w:pos="4677"/>
                      <w:tab w:val="right" w:pos="9355"/>
                    </w:tabs>
                    <w:ind w:left="346" w:right="34" w:hanging="346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- </w:t>
                  </w:r>
                  <w:r w:rsidRPr="009B6167">
                    <w:rPr>
                      <w:color w:val="000000"/>
                    </w:rPr>
                    <w:t xml:space="preserve">Дозиметр-радиометр МКС-АТ1117М </w:t>
                  </w:r>
                  <w:r>
                    <w:rPr>
                      <w:color w:val="000000"/>
                    </w:rPr>
                    <w:t xml:space="preserve">(либо аналог) </w:t>
                  </w:r>
                  <w:r w:rsidRPr="009B6167">
                    <w:rPr>
                      <w:color w:val="000000"/>
                    </w:rPr>
                    <w:t>с блоками альфа, бета, гамма, нейтронного излучения</w:t>
                  </w:r>
                  <w:r>
                    <w:rPr>
                      <w:color w:val="000000"/>
                    </w:rPr>
                    <w:t xml:space="preserve"> – 1 </w:t>
                  </w:r>
                  <w:proofErr w:type="spellStart"/>
                  <w:proofErr w:type="gramStart"/>
                  <w:r>
                    <w:rPr>
                      <w:color w:val="000000"/>
                    </w:rPr>
                    <w:t>шт</w:t>
                  </w:r>
                  <w:proofErr w:type="spellEnd"/>
                  <w:proofErr w:type="gramEnd"/>
                  <w:r w:rsidRPr="009B6167">
                    <w:rPr>
                      <w:color w:val="000000"/>
                    </w:rPr>
                    <w:t>;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63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color w:val="000000"/>
                    </w:rPr>
                  </w:pPr>
                  <w:r>
                    <w:rPr>
                      <w:color w:val="000000"/>
                    </w:rPr>
                    <w:t xml:space="preserve">- </w:t>
                  </w:r>
                  <w:r w:rsidRPr="009B6167">
                    <w:rPr>
                      <w:color w:val="000000"/>
                    </w:rPr>
                    <w:t xml:space="preserve">Блок детектирования БДМГ-100 </w:t>
                  </w:r>
                  <w:r>
                    <w:rPr>
                      <w:color w:val="000000"/>
                    </w:rPr>
                    <w:t xml:space="preserve">(либо аналог) , </w:t>
                  </w:r>
                  <w:r w:rsidRPr="009B6167">
                    <w:rPr>
                      <w:color w:val="000000"/>
                    </w:rPr>
                    <w:t>2 шт.</w:t>
                  </w:r>
                  <w:r>
                    <w:rPr>
                      <w:color w:val="000000"/>
                    </w:rPr>
                    <w:t>,</w:t>
                  </w:r>
                  <w:r w:rsidRPr="009B6167">
                    <w:rPr>
                      <w:color w:val="000000"/>
                    </w:rPr>
                    <w:t xml:space="preserve"> с соединительными кабелями</w:t>
                  </w:r>
                  <w:r>
                    <w:rPr>
                      <w:color w:val="000000"/>
                    </w:rPr>
                    <w:t xml:space="preserve">, </w:t>
                  </w:r>
                  <w:r w:rsidRPr="009B6167">
                    <w:rPr>
                      <w:color w:val="000000"/>
                    </w:rPr>
                    <w:t>2 шт.</w:t>
                  </w:r>
                  <w:r>
                    <w:rPr>
                      <w:color w:val="000000"/>
                    </w:rPr>
                    <w:t>,</w:t>
                  </w:r>
                  <w:r w:rsidRPr="009B6167">
                    <w:rPr>
                      <w:color w:val="000000"/>
                    </w:rPr>
                    <w:t xml:space="preserve"> длиной кабеля 20 м (в совокупности с прибором УИМ2-2Д</w:t>
                  </w:r>
                  <w:r>
                    <w:rPr>
                      <w:color w:val="000000"/>
                    </w:rPr>
                    <w:t>, 1 шт.,  (или аналог</w:t>
                  </w:r>
                  <w:r w:rsidRPr="009B6167">
                    <w:rPr>
                      <w:color w:val="000000"/>
                    </w:rPr>
                    <w:t>)</w:t>
                  </w:r>
                  <w:r>
                    <w:rPr>
                      <w:color w:val="000000"/>
                    </w:rPr>
                    <w:t>).</w:t>
                  </w:r>
                </w:p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63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i/>
                    </w:rPr>
                  </w:pPr>
                  <w:r w:rsidRPr="00BE39ED">
                    <w:lastRenderedPageBreak/>
                    <w:t>Установк</w:t>
                  </w:r>
                  <w:r>
                    <w:t>и</w:t>
                  </w:r>
                  <w:r w:rsidRPr="00BE39ED">
                    <w:t xml:space="preserve"> РЗБ-05Д-01 </w:t>
                  </w:r>
                  <w:r>
                    <w:t>(позиция 4 схемы) пере</w:t>
                  </w:r>
                  <w:r>
                    <w:rPr>
                      <w:color w:val="000000"/>
                    </w:rPr>
                    <w:t xml:space="preserve">даются в монтаж Поставщику санпропускника из </w:t>
                  </w:r>
                  <w:proofErr w:type="gramStart"/>
                  <w:r>
                    <w:rPr>
                      <w:color w:val="000000"/>
                    </w:rPr>
                    <w:t>числа</w:t>
                  </w:r>
                  <w:proofErr w:type="gramEnd"/>
                  <w:r>
                    <w:rPr>
                      <w:color w:val="000000"/>
                    </w:rPr>
                    <w:t xml:space="preserve"> имеющегося у Заказчика (показаны на схеме для планировочных целей и подвода сети электроснабжения).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tabs>
                      <w:tab w:val="left" w:pos="-250"/>
                      <w:tab w:val="center" w:pos="4677"/>
                      <w:tab w:val="right" w:pos="9355"/>
                    </w:tabs>
                    <w:ind w:right="34"/>
                    <w:jc w:val="both"/>
                    <w:rPr>
                      <w:i/>
                      <w:color w:val="000000"/>
                    </w:rPr>
                  </w:pP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i/>
                    </w:rPr>
                  </w:pPr>
                  <w:r w:rsidRPr="00E13DB8">
                    <w:rPr>
                      <w:sz w:val="28"/>
                      <w:szCs w:val="28"/>
                    </w:rPr>
                    <w:t>Подраздел 4.2. Требования к надежности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>Гарантийный срок эксплуатации полувагонов санпропускника – не менее 15 лет, шасси прицепов, комплектующего оборудования – по ТД завода-изготовителя.</w:t>
                  </w:r>
                </w:p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jc w:val="both"/>
                    <w:rPr>
                      <w:i/>
                    </w:rPr>
                  </w:pPr>
                  <w:r>
                    <w:t xml:space="preserve">Шасси и конструктивные элементы должны обеспечивать возможность транспортирования по дорогам с улучшенным и грунтовым покрытием без снижения показателей </w:t>
                  </w:r>
                  <w:r w:rsidRPr="00E13DB8">
                    <w:t>безотказности</w:t>
                  </w:r>
                  <w:r>
                    <w:t xml:space="preserve"> комплектующей аппаратуры.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615D7F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i/>
                    </w:rPr>
                  </w:pPr>
                  <w:r w:rsidRPr="00615D7F">
                    <w:rPr>
                      <w:sz w:val="28"/>
                      <w:szCs w:val="28"/>
                    </w:rPr>
                    <w:t>Подраздел 4.3. Требования к составным частям, исходным и эксплуатационным материалам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>Назначение составных частей: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>Мобильный санпропускник состоит из двух вагонов, транспортируемых раздельно на собственных шасси в качестве прицепов к тягачу и соединяемых в единое здание на площадке ПХРО (на границе ЗВЗ в месте производства работ) путем установки вагонов длинной стороной</w:t>
                  </w:r>
                  <w:r>
                    <w:t xml:space="preserve"> с переходными проемами</w:t>
                  </w:r>
                  <w:r w:rsidRPr="00BE39ED">
                    <w:t xml:space="preserve"> вплотную</w:t>
                  </w:r>
                  <w:r>
                    <w:t xml:space="preserve"> друг к другу</w:t>
                  </w:r>
                  <w:r w:rsidRPr="00BE39ED">
                    <w:t xml:space="preserve"> и установки на смежных стенах утепленных </w:t>
                  </w:r>
                  <w:proofErr w:type="spellStart"/>
                  <w:r w:rsidRPr="00BE39ED">
                    <w:t>гофропереходов</w:t>
                  </w:r>
                  <w:proofErr w:type="spellEnd"/>
                  <w:r w:rsidRPr="00BE39ED">
                    <w:t xml:space="preserve">. </w:t>
                  </w:r>
                </w:p>
                <w:p w:rsidR="000F324D" w:rsidRPr="003A643E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3A643E">
                    <w:t>Шасси: прицеп модели 8469.20 «3000х8000» (изготовитель ОАО ИПП «</w:t>
                  </w:r>
                  <w:proofErr w:type="spellStart"/>
                  <w:r w:rsidRPr="003A643E">
                    <w:t>Челябтехстром</w:t>
                  </w:r>
                  <w:proofErr w:type="spellEnd"/>
                  <w:r w:rsidRPr="003A643E">
                    <w:t>»), либо аналог, с опорными конструкциями для разгрузки подвески колес в период стоянки на месте производства работ.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>- Размеры вагонов санпропускника – 3,0</w:t>
                  </w:r>
                  <w:r>
                    <w:t xml:space="preserve"> </w:t>
                  </w:r>
                  <w:r w:rsidRPr="00BE39ED">
                    <w:t>х</w:t>
                  </w:r>
                  <w:r>
                    <w:t xml:space="preserve"> </w:t>
                  </w:r>
                  <w:r w:rsidRPr="00BE39ED">
                    <w:t>8,0 м., высота по внутренней отделке – 2,54 м, размер габаритный после монтажа на месте работ – 8,0х</w:t>
                  </w:r>
                  <w:proofErr w:type="gramStart"/>
                  <w:r>
                    <w:t>6</w:t>
                  </w:r>
                  <w:proofErr w:type="gramEnd"/>
                  <w:r>
                    <w:t>,3</w:t>
                  </w:r>
                  <w:r w:rsidRPr="00BE39ED">
                    <w:t xml:space="preserve"> м. </w:t>
                  </w:r>
                  <w:r>
                    <w:t xml:space="preserve">(приведенные размеры ориентировочные, возможны изменения по технологическим условиям изготовителя по согласованию с заказчиком). </w:t>
                  </w:r>
                  <w:r w:rsidRPr="00BE39ED">
                    <w:t xml:space="preserve">Габарит по высоте полувагонов на шасси прицепа в транспортном положении, оборудование внешними световыми приборами, </w:t>
                  </w:r>
                  <w:proofErr w:type="spellStart"/>
                  <w:r w:rsidRPr="00BE39ED">
                    <w:t>световозвращающими</w:t>
                  </w:r>
                  <w:proofErr w:type="spellEnd"/>
                  <w:r w:rsidRPr="00BE39ED">
                    <w:t xml:space="preserve"> элементами и окраской – по требованиям правил БДД.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 xml:space="preserve">- </w:t>
                  </w:r>
                  <w:r>
                    <w:t xml:space="preserve">Комплектация санпропускника технологическим оборудованием приведена в прилагаемой технологической схеме. </w:t>
                  </w:r>
                  <w:r w:rsidRPr="00BE39ED">
                    <w:t xml:space="preserve">Комплект запасных частей, узлов и агрегатов формируется в соответствии с требованиями технической документации изготовителей комплектующих изделий. Каждый прицеп оснащается запасным колесом в сборе с диском, крепящемся в штатном месте прицепа. В ЗИП прицепа укладывается консистентная смазка в заводской упаковке в объеме  </w:t>
                  </w:r>
                  <w:proofErr w:type="gramStart"/>
                  <w:r w:rsidRPr="00BE39ED">
                    <w:t>заполнения штатного объема ступицы подшипника колеса</w:t>
                  </w:r>
                  <w:proofErr w:type="gramEnd"/>
                  <w:r w:rsidRPr="00BE39ED">
                    <w:t>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lastRenderedPageBreak/>
                    <w:t>- Прицепные устройства для транспортирования вагонов и узлы крепления  входных пешеходных трапов для транспортирования располагаются  на торце вагона со стороны, противоположной санитарным помещениям (по прилагаемой технологической схеме – слева).</w:t>
                  </w:r>
                  <w:r>
                    <w:t xml:space="preserve"> Наружная окраска вагонов - серого цвета.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 xml:space="preserve">- </w:t>
                  </w:r>
                  <w:r w:rsidRPr="00E46788">
                    <w:t>Материал</w:t>
                  </w:r>
                  <w:r>
                    <w:t xml:space="preserve"> с</w:t>
                  </w:r>
                  <w:r w:rsidRPr="00BE39ED">
                    <w:t>тен, основы пола, потолка: сэндвич-панель с толщиной утеплителя не менее 150 мм.  Внутренняя отделка стен и потолка – влагостойкий листовой материал огнезащитного, химически стойкого состава.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 xml:space="preserve">- Двери </w:t>
                  </w:r>
                  <w:r>
                    <w:t xml:space="preserve">переходных проемов </w:t>
                  </w:r>
                  <w:r w:rsidRPr="00BE39ED">
                    <w:t xml:space="preserve">в смежных стенах выполнить </w:t>
                  </w:r>
                  <w:proofErr w:type="gramStart"/>
                  <w:r w:rsidRPr="00BE39ED">
                    <w:t>откатными</w:t>
                  </w:r>
                  <w:proofErr w:type="gramEnd"/>
                  <w:r w:rsidRPr="00BE39ED">
                    <w:t xml:space="preserve"> (купейного типа). Для удобства перехода между вагонами предусмотреть  откидные площадки в ширину дверного проема. Для компенсации неровностей площадки при монтаже санпропускника (несовпадения контуров дверных проемов) и герметизации помещений, предусмотреть утепленные «</w:t>
                  </w:r>
                  <w:proofErr w:type="spellStart"/>
                  <w:r w:rsidRPr="00BE39ED">
                    <w:t>гофропереходы</w:t>
                  </w:r>
                  <w:proofErr w:type="spellEnd"/>
                  <w:r w:rsidRPr="00BE39ED">
                    <w:t>» с креплением по внешнему периметру откатных дверей смежных стен вагонов.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>- Покрытие пола - наливное, полимерное.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 w:rsidRPr="00BE39ED">
                    <w:t xml:space="preserve">- Освещение – светодиодные светильники с функцией двойного рассеивания </w:t>
                  </w:r>
                  <w:proofErr w:type="gramStart"/>
                  <w:r w:rsidRPr="00BE39ED">
                    <w:t>пыле</w:t>
                  </w:r>
                  <w:proofErr w:type="gramEnd"/>
                  <w:r w:rsidRPr="00BE39ED">
                    <w:t xml:space="preserve">, влагозащитного исполнения, типа «гараж-комфорт» с </w:t>
                  </w:r>
                  <w:proofErr w:type="spellStart"/>
                  <w:r w:rsidRPr="00BE39ED">
                    <w:t>погрупповым</w:t>
                  </w:r>
                  <w:proofErr w:type="spellEnd"/>
                  <w:r w:rsidRPr="00BE39ED">
                    <w:t xml:space="preserve"> включением. На каждый вагон – 8 светильников (4 – основное, 4 - аварийное освещение с питанием от ИБП). Питание приборов РК – через ИБП. В каждом вагоне – пожарная сигнализация  - автономная с возможностью вывода сигнала на внешний пульт. 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</w:pPr>
                  <w:r>
                    <w:t xml:space="preserve">- </w:t>
                  </w:r>
                  <w:r w:rsidRPr="00BE39ED">
                    <w:t>Отопление - настенными  электрическими конвекторами в количестве не менее 5 шт. с возможностью плавной регулировки мощности.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>
                    <w:t xml:space="preserve">- </w:t>
                  </w:r>
                  <w:r w:rsidRPr="00BE39ED">
                    <w:t xml:space="preserve">Электроэнергия - ориентировочная суммарная  установленная мощность потребителей электроэнергии в мобильном санпропускнике – до 35 кВт. На внешней стене одного </w:t>
                  </w:r>
                  <w:r>
                    <w:t xml:space="preserve">из </w:t>
                  </w:r>
                  <w:r w:rsidRPr="00BE39ED">
                    <w:t>вагон</w:t>
                  </w:r>
                  <w:r>
                    <w:t>ов</w:t>
                  </w:r>
                  <w:r w:rsidRPr="00BE39ED">
                    <w:t xml:space="preserve"> </w:t>
                  </w:r>
                  <w:r>
                    <w:t xml:space="preserve">(где будет установлено ВРУ) </w:t>
                  </w:r>
                  <w:r w:rsidRPr="00BE39ED">
                    <w:t xml:space="preserve">необходимо предусмотреть стандартный ввод электроэнергии в виде силового штепсельного разъема с запасом по номинальному току не менее 15 %. Соединении между вагонами также необходимо выполнить силовым </w:t>
                  </w:r>
                  <w:r>
                    <w:t xml:space="preserve">гибким кабелем </w:t>
                  </w:r>
                  <w:proofErr w:type="gramStart"/>
                  <w:r>
                    <w:t>с</w:t>
                  </w:r>
                  <w:proofErr w:type="gramEnd"/>
                  <w:r>
                    <w:t xml:space="preserve"> </w:t>
                  </w:r>
                  <w:r w:rsidRPr="00BE39ED">
                    <w:t>штепсельным</w:t>
                  </w:r>
                  <w:r>
                    <w:t>и</w:t>
                  </w:r>
                  <w:r w:rsidRPr="00BE39ED">
                    <w:t xml:space="preserve"> разъём</w:t>
                  </w:r>
                  <w:r>
                    <w:t>а</w:t>
                  </w:r>
                  <w:r w:rsidRPr="00BE39ED">
                    <w:t>м</w:t>
                  </w:r>
                  <w:r>
                    <w:t>и</w:t>
                  </w:r>
                  <w:r w:rsidRPr="00BE39ED">
                    <w:t xml:space="preserve"> с запасом по номинальному току не менее 15 %</w:t>
                  </w:r>
                  <w:r>
                    <w:t>.</w:t>
                  </w:r>
                  <w:r w:rsidRPr="00BE39ED">
                    <w:t xml:space="preserve"> Розетки внутри помещений - пыле, влагозащитного исполнения.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</w:pPr>
                  <w:r w:rsidRPr="00BE39ED">
                    <w:t xml:space="preserve">Прокладку силовых и сигнальных проводов внутри полувагонов – выполнить в трубах, </w:t>
                  </w:r>
                  <w:proofErr w:type="gramStart"/>
                  <w:r w:rsidRPr="00BE39ED">
                    <w:t>кабель-каналах</w:t>
                  </w:r>
                  <w:proofErr w:type="gramEnd"/>
                  <w:r w:rsidRPr="00BE39ED">
                    <w:t xml:space="preserve"> металлических для механической защиты и возможности замены</w:t>
                  </w:r>
                  <w:r>
                    <w:t>,</w:t>
                  </w:r>
                  <w:r w:rsidRPr="00BE39ED">
                    <w:t xml:space="preserve"> </w:t>
                  </w:r>
                  <w:r>
                    <w:t xml:space="preserve">при необходимости, </w:t>
                  </w:r>
                  <w:r w:rsidRPr="00BE39ED">
                    <w:t>отдельных участков. При монтаже санп</w:t>
                  </w:r>
                  <w:r>
                    <w:t>ропускника выполнить заземление.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>
                    <w:t xml:space="preserve">- </w:t>
                  </w:r>
                  <w:r w:rsidRPr="00BE39ED">
                    <w:t xml:space="preserve">Внутренние трубопроводы водоснабжения и канализации – пластик. При переходе из одного вагона во второй необходимо </w:t>
                  </w:r>
                  <w:r>
                    <w:t>выполнить</w:t>
                  </w:r>
                  <w:r w:rsidRPr="00BE39ED">
                    <w:t xml:space="preserve"> утепление </w:t>
                  </w:r>
                  <w:r>
                    <w:lastRenderedPageBreak/>
                    <w:t>соединительных трубопроводов</w:t>
                  </w:r>
                  <w:r w:rsidRPr="00BE39ED">
                    <w:t xml:space="preserve">. 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>
                    <w:t xml:space="preserve">- </w:t>
                  </w:r>
                  <w:r w:rsidRPr="00BE39ED">
                    <w:t xml:space="preserve">Заправочные, сливные трубопроводы водоснабжения (бак «чистой» и «грязной» воды) должны иметь диаметр не менее 50 мм, подключение к внешним сетям снаружи вагона с использованием пожарных полумуфт (для </w:t>
                  </w:r>
                  <w:r>
                    <w:t>возможности использования стандартных</w:t>
                  </w:r>
                  <w:r w:rsidRPr="00BE39ED">
                    <w:t xml:space="preserve"> пожарн</w:t>
                  </w:r>
                  <w:r>
                    <w:t>ых</w:t>
                  </w:r>
                  <w:r w:rsidRPr="00BE39ED">
                    <w:t xml:space="preserve"> рукав</w:t>
                  </w:r>
                  <w:r>
                    <w:t>ов</w:t>
                  </w:r>
                  <w:r w:rsidRPr="00BE39ED">
                    <w:t>).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>
                    <w:t xml:space="preserve">- </w:t>
                  </w:r>
                  <w:r w:rsidRPr="00BE39ED">
                    <w:t xml:space="preserve">Вытяжная вентиляция помещений санитарно-технического назначения (помещения хранения накопительной емкости с «грязными» стоками, душевой кабины и туалетной комнаты «чистой» зоны) выполняются из пластика с выбросом через крышу вагона, приточная – с </w:t>
                  </w:r>
                  <w:proofErr w:type="spellStart"/>
                  <w:r w:rsidRPr="00BE39ED">
                    <w:t>электроподогревом</w:t>
                  </w:r>
                  <w:proofErr w:type="spellEnd"/>
                  <w:r w:rsidRPr="00BE39ED">
                    <w:t xml:space="preserve"> воздуха - с противоположной стороны вагона, с распределением потока по ширине помещения, кратность воздухообмена - в соответствии с нормативами. Управление включением – ручное.</w:t>
                  </w:r>
                  <w:r>
                    <w:t xml:space="preserve"> </w:t>
                  </w:r>
                </w:p>
                <w:p w:rsidR="000F324D" w:rsidRPr="00BE39E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567"/>
                    <w:jc w:val="both"/>
                  </w:pPr>
                  <w:r>
                    <w:t xml:space="preserve">- </w:t>
                  </w:r>
                  <w:r w:rsidRPr="00BE39ED">
                    <w:t>Внутренняя мебель, технологическое оборудование должны быть жестко прикреплены к полу (стенам) при помощи анкерных болтов (ремней).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i/>
                    </w:rPr>
                  </w:pPr>
                  <w:r w:rsidRPr="00E13DB8">
                    <w:rPr>
                      <w:sz w:val="28"/>
                      <w:szCs w:val="28"/>
                    </w:rPr>
                    <w:lastRenderedPageBreak/>
                    <w:t>Подраздел 4.4 Требования к маркировке</w:t>
                  </w:r>
                </w:p>
              </w:tc>
            </w:tr>
            <w:tr w:rsidR="000F324D" w:rsidRPr="0077654F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77654F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77654F">
                    <w:t>Комплектование санпропускника осуществлят</w:t>
                  </w:r>
                  <w:r>
                    <w:t>ь</w:t>
                  </w:r>
                  <w:r w:rsidRPr="0077654F">
                    <w:t xml:space="preserve"> с сохранением заводской маркировки изготовителя </w:t>
                  </w:r>
                  <w:proofErr w:type="gramStart"/>
                  <w:r w:rsidRPr="0077654F">
                    <w:t>комплектующих</w:t>
                  </w:r>
                  <w:proofErr w:type="gramEnd"/>
                  <w:r>
                    <w:t>, при монтаже обеспечить возможности свободного считывания при эксплуатации и контроле</w:t>
                  </w:r>
                  <w:r w:rsidRPr="0077654F">
                    <w:t>. Дополнительная маркировка не требуется.</w:t>
                  </w:r>
                </w:p>
              </w:tc>
            </w:tr>
            <w:tr w:rsidR="000F324D" w:rsidRPr="00E13DB8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E13DB8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E13DB8">
                    <w:rPr>
                      <w:sz w:val="28"/>
                      <w:szCs w:val="28"/>
                    </w:rPr>
                    <w:t>Подраздел 4.5 Требования к упаковке</w:t>
                  </w:r>
                </w:p>
              </w:tc>
            </w:tr>
            <w:tr w:rsidR="000F324D" w:rsidRPr="0077654F" w:rsidTr="00B84893">
              <w:trPr>
                <w:trHeight w:val="335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77654F">
                    <w:t>Упаковка</w:t>
                  </w:r>
                  <w:r>
                    <w:t xml:space="preserve"> выполняется для комплекта ЗИП</w:t>
                  </w:r>
                  <w:r w:rsidRPr="0077654F">
                    <w:t xml:space="preserve"> </w:t>
                  </w:r>
                  <w:r>
                    <w:t xml:space="preserve">санпропускника в соответствии с  </w:t>
                  </w:r>
                  <w:r w:rsidRPr="008C19F2">
                    <w:t>ГОСТ 23170-78</w:t>
                  </w:r>
                </w:p>
                <w:p w:rsidR="000F324D" w:rsidRPr="0077654F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</w:p>
              </w:tc>
            </w:tr>
          </w:tbl>
          <w:p w:rsidR="000F324D" w:rsidRDefault="000F324D" w:rsidP="00B84893">
            <w:pPr>
              <w:jc w:val="center"/>
              <w:rPr>
                <w:b/>
                <w:bCs/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5. ТРЕБОВАНИЯ ПО ПРАВИЛАМ СДАЧИ И ПРИЕМКИ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2B1FEE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highlight w:val="yellow"/>
                    </w:rPr>
                  </w:pPr>
                  <w:r w:rsidRPr="00875D7F">
                    <w:rPr>
                      <w:sz w:val="28"/>
                      <w:szCs w:val="28"/>
                    </w:rPr>
                    <w:t>Подраздел 5.1 Порядок сдачи и приемки</w:t>
                  </w:r>
                </w:p>
              </w:tc>
            </w:tr>
            <w:tr w:rsidR="000F324D" w:rsidRPr="00374C22" w:rsidTr="00B84893">
              <w:trPr>
                <w:trHeight w:val="557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875D7F">
                    <w:t>Приемка санпропускника осуществляется в соответствии с законодательством РФ.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FD0346">
                    <w:t xml:space="preserve">Приемка производится на территории </w:t>
                  </w:r>
                  <w:r>
                    <w:t>ПХРО Челябинского отделения</w:t>
                  </w:r>
                  <w:r w:rsidRPr="00FD0346">
                    <w:t xml:space="preserve"> </w:t>
                  </w:r>
                  <w:r>
                    <w:t xml:space="preserve">( </w:t>
                  </w:r>
                  <w:r w:rsidRPr="000F5516">
                    <w:t xml:space="preserve">Челябинская обл., Сосновский </w:t>
                  </w:r>
                  <w:r>
                    <w:t xml:space="preserve">район,  в 5км. севернее </w:t>
                  </w:r>
                  <w:proofErr w:type="spellStart"/>
                  <w:r>
                    <w:t>д</w:t>
                  </w:r>
                  <w:proofErr w:type="gramStart"/>
                  <w:r>
                    <w:t>.Ч</w:t>
                  </w:r>
                  <w:proofErr w:type="gramEnd"/>
                  <w:r>
                    <w:t>ишма</w:t>
                  </w:r>
                  <w:proofErr w:type="spellEnd"/>
                  <w:r>
                    <w:t xml:space="preserve">) </w:t>
                  </w:r>
                  <w:r w:rsidRPr="00FD0346">
                    <w:t>в присутствии представителей обеих сторон и подтверждается подписанием товарной накладной с учетом соответствия количества, комплектности и качества поставляемого товара в соответствии с заявкой</w:t>
                  </w:r>
                  <w:r>
                    <w:t>.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875D7F">
                    <w:t>Доставка  санпропускника на территорию Заказчика осуществляется Исполнителем и за счет средств Исполнителя.</w:t>
                  </w:r>
                </w:p>
                <w:p w:rsidR="000F324D" w:rsidRPr="00FD0346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374C22">
                    <w:rPr>
                      <w:sz w:val="28"/>
                      <w:szCs w:val="28"/>
                    </w:rPr>
                    <w:t xml:space="preserve">Подраздел 5.2 Требования по передаче заказчику технических и иных </w:t>
                  </w:r>
                  <w:r w:rsidRPr="00374C22">
                    <w:rPr>
                      <w:sz w:val="28"/>
                      <w:szCs w:val="28"/>
                    </w:rPr>
                    <w:lastRenderedPageBreak/>
                    <w:t>документов при поставке товаров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875D7F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875D7F">
                    <w:lastRenderedPageBreak/>
                    <w:t xml:space="preserve">В состав </w:t>
                  </w:r>
                  <w:proofErr w:type="gramStart"/>
                  <w:r w:rsidRPr="00875D7F">
                    <w:t>обязательной сопроводительной документации, передаваемой Заказчику вместе с продукцией включаются</w:t>
                  </w:r>
                  <w:proofErr w:type="gramEnd"/>
                  <w:r w:rsidRPr="00875D7F">
                    <w:t>:</w:t>
                  </w:r>
                </w:p>
                <w:p w:rsidR="000F324D" w:rsidRPr="00875D7F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875D7F">
                    <w:t>- техническое описание и инструкция по эксплуатации мобильного санпропускника;</w:t>
                  </w:r>
                </w:p>
                <w:p w:rsidR="000F324D" w:rsidRPr="00875D7F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875D7F">
                    <w:t xml:space="preserve"> техническая документация заводов-изготовителей на комплектующие изделия;</w:t>
                  </w:r>
                </w:p>
                <w:p w:rsidR="000F324D" w:rsidRPr="00875D7F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875D7F">
                    <w:t>-  сертификаты соответствия на комплектующие изделия</w:t>
                  </w:r>
                  <w:r>
                    <w:t xml:space="preserve"> и оборудование</w:t>
                  </w:r>
                  <w:r w:rsidRPr="00875D7F">
                    <w:t xml:space="preserve"> санпропускника (в случаи обязательной сертификации товаров в соответствии с действующим законодательством Российской Федерации)</w:t>
                  </w:r>
                </w:p>
                <w:p w:rsidR="000F324D" w:rsidRPr="00875D7F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875D7F">
                    <w:t>- гигиенические и противопожарные свойства примененных для отделки материалов и изделий должны подтверждаться сертификатами соответствия для данного типа изделий.</w:t>
                  </w:r>
                </w:p>
              </w:tc>
            </w:tr>
          </w:tbl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6. ТРЕБОВАНИЯ К ТРАНСПОРТИРОВАНИЮ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F32987" w:rsidRDefault="000F324D" w:rsidP="005703CB">
                  <w:pPr>
                    <w:framePr w:hSpace="180" w:wrap="around" w:vAnchor="text" w:hAnchor="margin" w:xAlign="center" w:y="70"/>
                  </w:pPr>
                  <w:r w:rsidRPr="00F32987">
                    <w:t>Приемлемый для доставки способ</w:t>
                  </w:r>
                  <w:r>
                    <w:t xml:space="preserve"> </w:t>
                  </w:r>
                  <w:r w:rsidRPr="00F32987">
                    <w:t xml:space="preserve">транспортирования - буксирование автомобилем-тягачом с фактической массой </w:t>
                  </w:r>
                  <w:r>
                    <w:t>не менее</w:t>
                  </w:r>
                  <w:r w:rsidRPr="00F32987">
                    <w:t xml:space="preserve"> 10 тонн</w:t>
                  </w:r>
                  <w:r>
                    <w:t>, со скоростью не выше 40 км/час.</w:t>
                  </w:r>
                </w:p>
              </w:tc>
            </w:tr>
          </w:tbl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7. ТРЕБОВАНИЯ К ХРАНЕНИЮ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F32987" w:rsidRDefault="000F324D" w:rsidP="005703CB">
                  <w:pPr>
                    <w:framePr w:hSpace="180" w:wrap="around" w:vAnchor="text" w:hAnchor="margin" w:xAlign="center" w:y="70"/>
                  </w:pPr>
                  <w:r w:rsidRPr="00F32987">
                    <w:t>Не требуется</w:t>
                  </w:r>
                </w:p>
              </w:tc>
            </w:tr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875D7F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875D7F">
                    <w:rPr>
                      <w:sz w:val="28"/>
                      <w:szCs w:val="28"/>
                    </w:rPr>
                    <w:t>РАЗДЕЛ 8. ТРЕБОВАНИЯ К ОБЪЕМУ И/ИЛИ СРОКУ ПРЕДОСТАВЛЕНИЯ ГАРАНТИЙ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</w:pPr>
                  <w:r>
                    <w:t>Назначенный срок эксплуатации мобильного санпропускника – не менее 10 лет.</w:t>
                  </w:r>
                </w:p>
                <w:p w:rsidR="000F324D" w:rsidRPr="00F32987" w:rsidRDefault="000F324D" w:rsidP="005703CB">
                  <w:pPr>
                    <w:framePr w:hSpace="180" w:wrap="around" w:vAnchor="text" w:hAnchor="margin" w:xAlign="center" w:y="70"/>
                  </w:pPr>
                  <w:r w:rsidRPr="00F32987">
                    <w:t>Гарантийны</w:t>
                  </w:r>
                  <w:r>
                    <w:t>й</w:t>
                  </w:r>
                  <w:r w:rsidRPr="00F32987">
                    <w:t xml:space="preserve"> срок использования </w:t>
                  </w:r>
                  <w:r>
                    <w:t xml:space="preserve">- </w:t>
                  </w:r>
                  <w:r w:rsidRPr="00F32987">
                    <w:t xml:space="preserve">не менее </w:t>
                  </w:r>
                  <w:r>
                    <w:t>3 лет</w:t>
                  </w:r>
                  <w:r w:rsidRPr="00F32987">
                    <w:t>.</w:t>
                  </w:r>
                </w:p>
                <w:p w:rsidR="000F324D" w:rsidRPr="00F32987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>
                    <w:t>З</w:t>
                  </w:r>
                  <w:r w:rsidRPr="00F32987">
                    <w:t>амен</w:t>
                  </w:r>
                  <w:r>
                    <w:t>а</w:t>
                  </w:r>
                  <w:r w:rsidRPr="00F32987">
                    <w:t xml:space="preserve"> </w:t>
                  </w:r>
                  <w:r>
                    <w:t>оборудования</w:t>
                  </w:r>
                  <w:r w:rsidRPr="004A5F71">
                    <w:t xml:space="preserve"> и комплектующих</w:t>
                  </w:r>
                  <w:r>
                    <w:t xml:space="preserve"> изделий </w:t>
                  </w:r>
                  <w:r w:rsidRPr="00F32987">
                    <w:t xml:space="preserve"> </w:t>
                  </w:r>
                  <w:r w:rsidRPr="00875D7F">
                    <w:t xml:space="preserve"> санпропускника</w:t>
                  </w:r>
                  <w:r>
                    <w:t>,</w:t>
                  </w:r>
                  <w:r w:rsidRPr="00875D7F">
                    <w:t xml:space="preserve"> </w:t>
                  </w:r>
                  <w:r w:rsidRPr="00F32987">
                    <w:t>в случае выявления внешних и внутренних дефектов</w:t>
                  </w:r>
                  <w:r>
                    <w:t xml:space="preserve"> при приемке мобильного санпропускника, осуществляется в течение гарантийного срока, срок замены </w:t>
                  </w:r>
                  <w:r w:rsidRPr="00E6667C">
                    <w:t>- в течение 1 месяца со дня поступления Заявки от Заказчика.</w:t>
                  </w:r>
                </w:p>
              </w:tc>
            </w:tr>
          </w:tbl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9. ТРЕБОВАНИЯ К ОБСЛУЖИВАНИЮ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F00B78" w:rsidRDefault="000F324D" w:rsidP="005703CB">
                  <w:pPr>
                    <w:framePr w:hSpace="180" w:wrap="around" w:vAnchor="text" w:hAnchor="margin" w:xAlign="center" w:y="70"/>
                    <w:jc w:val="both"/>
                    <w:rPr>
                      <w:highlight w:val="yellow"/>
                    </w:rPr>
                  </w:pPr>
                  <w:r w:rsidRPr="00E6667C">
                    <w:t xml:space="preserve">Поставщик обеспечивает в рамках собственных лицензий монтаж, наладку, гарантийное обслуживание санпропускника и технологического оборудования  санпропускника (в </w:t>
                  </w:r>
                  <w:proofErr w:type="spellStart"/>
                  <w:r w:rsidRPr="00E6667C">
                    <w:t>т.ч</w:t>
                  </w:r>
                  <w:proofErr w:type="spellEnd"/>
                  <w:r w:rsidRPr="00E6667C">
                    <w:t>. расположенного в ЗВЗ), аппаратуры радиационного контроля.</w:t>
                  </w:r>
                </w:p>
              </w:tc>
            </w:tr>
          </w:tbl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lastRenderedPageBreak/>
                    <w:t>РАЗДЕЛ 10. ЭКОЛОГИЧЕСКИЕ ТРЕБОВАНИЯ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5C46C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5C46C9">
                    <w:t>Мобильный санпропускник должен соответствовать требованиям воздействия на окружающую среду значениям, установленны</w:t>
                  </w:r>
                  <w:r>
                    <w:t>м</w:t>
                  </w:r>
                  <w:r w:rsidRPr="005C46C9">
                    <w:t xml:space="preserve"> действующими нормативными документами.</w:t>
                  </w:r>
                </w:p>
              </w:tc>
            </w:tr>
          </w:tbl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11. ТРЕБОВАНИЯ ПО БЕЗОПАСНОСТИ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FD0346" w:rsidRDefault="000F324D" w:rsidP="005703CB">
                  <w:pPr>
                    <w:framePr w:hSpace="180" w:wrap="around" w:vAnchor="text" w:hAnchor="margin" w:xAlign="center" w:y="70"/>
                    <w:tabs>
                      <w:tab w:val="left" w:pos="284"/>
                      <w:tab w:val="center" w:pos="4677"/>
                      <w:tab w:val="right" w:pos="9355"/>
                    </w:tabs>
                    <w:ind w:right="34"/>
                    <w:jc w:val="both"/>
                  </w:pPr>
                  <w:r w:rsidRPr="00FD0346">
                    <w:t xml:space="preserve">Мобильный санпропускник должен соответствовать </w:t>
                  </w:r>
                  <w:r>
                    <w:t xml:space="preserve">требованиям </w:t>
                  </w:r>
                  <w:r w:rsidRPr="00FD0346">
                    <w:t>СП 2.6.1.2612-10 "Основные санитарные правила обеспечения радиационной безопасности (ОСПОРБ-99/2010)</w:t>
                  </w:r>
                </w:p>
              </w:tc>
            </w:tr>
          </w:tbl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12. ТРЕБОВАНИЯ К КАЧЕСТВУ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FD0346" w:rsidRDefault="000F324D" w:rsidP="005703CB">
                  <w:pPr>
                    <w:framePr w:hSpace="180" w:wrap="around" w:vAnchor="text" w:hAnchor="margin" w:xAlign="center" w:y="70"/>
                  </w:pPr>
                  <w:r w:rsidRPr="00FD0346">
                    <w:t>Материалы для изготовления мобильного санпропускника должны соответствовать стандартам качества  ISO 9001 и ISO 14001.</w:t>
                  </w:r>
                </w:p>
              </w:tc>
            </w:tr>
          </w:tbl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13. ДОПОЛНИТЕЛЬНЫЕ (ИНЫЕ) ТРЕБОВАНИЯ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29"/>
                    <w:jc w:val="both"/>
                  </w:pPr>
                  <w:r>
                    <w:t>Исполнитель услуг по поставке и монтажу мобильного санпропускника должен обладать: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29"/>
                    <w:jc w:val="both"/>
                  </w:pPr>
                  <w:r>
                    <w:t xml:space="preserve">- лицензией </w:t>
                  </w:r>
                  <w:proofErr w:type="spellStart"/>
                  <w:r w:rsidRPr="003E1CF3">
                    <w:t>Ростехнадзора</w:t>
                  </w:r>
                  <w:proofErr w:type="spellEnd"/>
                  <w:r>
                    <w:t xml:space="preserve"> </w:t>
                  </w:r>
                  <w:r w:rsidRPr="003E1CF3">
                    <w:t>(в соответствии с предметом технического задания)</w:t>
                  </w:r>
                  <w:r>
                    <w:t xml:space="preserve"> </w:t>
                  </w:r>
                  <w:r w:rsidRPr="003E1CF3">
                    <w:t>на проектирование и конструир</w:t>
                  </w:r>
                  <w:r>
                    <w:t>ование радиационных источников, изделий и оборудования для проведения работ с радиоактивными веществами, помещений для размещения технологического оборудования.</w:t>
                  </w:r>
                </w:p>
                <w:p w:rsidR="000F324D" w:rsidRPr="00BD3430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29"/>
                    <w:jc w:val="both"/>
                  </w:pPr>
                  <w:r>
                    <w:t xml:space="preserve">- </w:t>
                  </w:r>
                  <w:r w:rsidRPr="00BD3430">
                    <w:t>свидетельств</w:t>
                  </w:r>
                  <w:r>
                    <w:t>ом</w:t>
                  </w:r>
                  <w:r w:rsidRPr="00BD3430">
                    <w:t xml:space="preserve"> СРО о допуске к работам</w:t>
                  </w:r>
                  <w:r>
                    <w:t>,</w:t>
                  </w:r>
                  <w:r w:rsidRPr="00BD3430">
                    <w:t xml:space="preserve"> которые оказываю</w:t>
                  </w:r>
                  <w:r>
                    <w:t>т</w:t>
                  </w:r>
                  <w:r w:rsidRPr="00BD3430">
                    <w:t xml:space="preserve"> влияние на безопасность объектов капитального строительства, включая особо опасные и технически сложные и объекты использования атомной энергии в части выполнения работ: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29"/>
                    <w:jc w:val="both"/>
                  </w:pPr>
                  <w:r>
                    <w:t>п. 23.7. Монтаж оборудования объектов использования атомной энергии.</w:t>
                  </w:r>
                </w:p>
                <w:p w:rsidR="000F324D" w:rsidRPr="002B1FEE" w:rsidRDefault="000F324D" w:rsidP="005703CB">
                  <w:pPr>
                    <w:framePr w:hSpace="180" w:wrap="around" w:vAnchor="text" w:hAnchor="margin" w:xAlign="center" w:y="70"/>
                    <w:tabs>
                      <w:tab w:val="left" w:pos="0"/>
                      <w:tab w:val="center" w:pos="4677"/>
                      <w:tab w:val="right" w:pos="9355"/>
                    </w:tabs>
                    <w:ind w:left="34" w:right="33" w:firstLine="29"/>
                    <w:jc w:val="both"/>
                  </w:pPr>
                  <w:r w:rsidRPr="00BD3430">
                    <w:t>п. 2</w:t>
                  </w:r>
                  <w:r>
                    <w:t>4.32</w:t>
                  </w:r>
                  <w:r w:rsidRPr="00BD3430">
                    <w:t xml:space="preserve">. </w:t>
                  </w:r>
                  <w:r>
                    <w:t>Пусконаладочные работы на объектах использования атомной энергии.</w:t>
                  </w:r>
                </w:p>
              </w:tc>
            </w:tr>
          </w:tbl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273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  <w:r w:rsidRPr="00374C22">
                    <w:rPr>
                      <w:sz w:val="28"/>
                      <w:szCs w:val="28"/>
                    </w:rPr>
                    <w:t>РАЗДЕЛ 14. ТРЕБОВАНИЯ К КОЛИЧЕСТВУ И СРОКУ (ПЕРИОДИЧНОСТИ) ПОСТАВКИ</w:t>
                  </w:r>
                </w:p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0F324D" w:rsidRPr="00696488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lastRenderedPageBreak/>
                    <w:t>Мобильный санпропускник поставляется и монтируется в единственном экземпляре, компоновка -  в соответствии с прилагаемой технологической схемой (приложение 1).</w:t>
                  </w:r>
                </w:p>
                <w:p w:rsidR="000F324D" w:rsidRPr="00696488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696488">
                    <w:t xml:space="preserve">Дата начала </w:t>
                  </w:r>
                  <w:r>
                    <w:t>поставки (</w:t>
                  </w:r>
                  <w:r w:rsidRPr="00696488">
                    <w:t>оказания услуг</w:t>
                  </w:r>
                  <w:r>
                    <w:t>)</w:t>
                  </w:r>
                  <w:r w:rsidRPr="00696488">
                    <w:t xml:space="preserve"> – с </w:t>
                  </w:r>
                  <w:r>
                    <w:t>момента заключения договора</w:t>
                  </w:r>
                  <w:r w:rsidRPr="00696488">
                    <w:t>;</w:t>
                  </w:r>
                </w:p>
                <w:p w:rsidR="000F324D" w:rsidRPr="00696488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696488">
                    <w:t xml:space="preserve">Дата окончания </w:t>
                  </w:r>
                  <w:r>
                    <w:t xml:space="preserve"> поставки (</w:t>
                  </w:r>
                  <w:r w:rsidRPr="00696488">
                    <w:t>оказания услуг</w:t>
                  </w:r>
                  <w:r>
                    <w:t xml:space="preserve">) </w:t>
                  </w:r>
                  <w:r w:rsidRPr="00696488">
                    <w:t xml:space="preserve">– </w:t>
                  </w:r>
                  <w:r>
                    <w:t>25.12.2014 года.</w:t>
                  </w:r>
                </w:p>
              </w:tc>
            </w:tr>
          </w:tbl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p w:rsidR="000F324D" w:rsidRDefault="000F324D" w:rsidP="00B84893">
            <w:pPr>
              <w:ind w:right="772"/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15. ТРЕБОВАНИЕ К ФОРМЕ ПРЕДСТАВЛЯЕМОЙ ИНФОРМАЦИИ</w:t>
            </w:r>
          </w:p>
          <w:p w:rsidR="000F324D" w:rsidRPr="00374C22" w:rsidRDefault="000F324D" w:rsidP="00B84893">
            <w:pPr>
              <w:ind w:right="772"/>
              <w:jc w:val="center"/>
              <w:rPr>
                <w:sz w:val="28"/>
                <w:szCs w:val="28"/>
              </w:rPr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9356"/>
            </w:tblGrid>
            <w:tr w:rsidR="000F324D" w:rsidRPr="00374C22" w:rsidTr="00B84893">
              <w:trPr>
                <w:trHeight w:val="399"/>
              </w:trPr>
              <w:tc>
                <w:tcPr>
                  <w:tcW w:w="93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0F324D" w:rsidRPr="001C1645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1C1645">
                    <w:t xml:space="preserve">Заказчику на мобильный санпропускник передается паспорт, </w:t>
                  </w:r>
                  <w:r>
                    <w:t>руководство по эксплуатации</w:t>
                  </w:r>
                  <w:r w:rsidRPr="001C1645">
                    <w:t>,</w:t>
                  </w:r>
                  <w:r>
                    <w:t xml:space="preserve"> </w:t>
                  </w:r>
                  <w:r w:rsidRPr="00882352">
                    <w:t>паспорт</w:t>
                  </w:r>
                  <w:r>
                    <w:t>а</w:t>
                  </w:r>
                  <w:r w:rsidRPr="00882352">
                    <w:t xml:space="preserve"> </w:t>
                  </w:r>
                  <w:r>
                    <w:t>и</w:t>
                  </w:r>
                  <w:r w:rsidRPr="001C1645">
                    <w:t xml:space="preserve"> эксплуатационная документация</w:t>
                  </w:r>
                  <w:r>
                    <w:t xml:space="preserve"> на комплектующие изделия</w:t>
                  </w:r>
                  <w:r w:rsidRPr="001C1645">
                    <w:t>.</w:t>
                  </w:r>
                </w:p>
                <w:p w:rsidR="000F324D" w:rsidRPr="00E6667C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E6667C">
                    <w:t>Заказчику передаются Сертификаты соответствия, выданные в соответствии с действующим законодательством Российской Федерации на приборы и оборудование, установленные в санпропускнике.</w:t>
                  </w:r>
                </w:p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E6667C">
                    <w:t xml:space="preserve">Заказчику передаются </w:t>
                  </w:r>
                  <w:proofErr w:type="spellStart"/>
                  <w:r w:rsidRPr="00E6667C">
                    <w:t>ЗИПы</w:t>
                  </w:r>
                  <w:proofErr w:type="spellEnd"/>
                  <w:r w:rsidRPr="00E6667C">
                    <w:t xml:space="preserve">  на комплектующие изделия в полном комплекте (при наличии).</w:t>
                  </w:r>
                </w:p>
                <w:p w:rsidR="000F324D" w:rsidRPr="008407CC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 xml:space="preserve">Вся документация представляется на русском языке, для </w:t>
                  </w:r>
                  <w:proofErr w:type="gramStart"/>
                  <w:r>
                    <w:t>комплектующих</w:t>
                  </w:r>
                  <w:proofErr w:type="gramEnd"/>
                  <w:r>
                    <w:t xml:space="preserve"> не российского производства – с переводом на русский язык.</w:t>
                  </w:r>
                </w:p>
              </w:tc>
            </w:tr>
          </w:tbl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t>РАЗДЕЛ 16. ПЕРЕЧЕНЬ ПРИНЯТЫХ СОКРАЩЕНИЙ</w:t>
            </w:r>
          </w:p>
          <w:p w:rsidR="000F324D" w:rsidRPr="00374C22" w:rsidRDefault="000F324D" w:rsidP="00B84893">
            <w:pPr>
              <w:ind w:firstLine="567"/>
              <w:jc w:val="both"/>
            </w:pP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2410"/>
              <w:gridCol w:w="6237"/>
            </w:tblGrid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374C22">
                    <w:t xml:space="preserve">№ </w:t>
                  </w:r>
                  <w:proofErr w:type="gramStart"/>
                  <w:r w:rsidRPr="00374C22">
                    <w:t>п</w:t>
                  </w:r>
                  <w:proofErr w:type="gramEnd"/>
                  <w:r w:rsidRPr="00374C22">
                    <w:t>/п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  <w:jc w:val="center"/>
                  </w:pPr>
                  <w:r w:rsidRPr="00374C22">
                    <w:t>Сокращение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374C22">
                    <w:t>Расшифровка сокращения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1.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 w:rsidRPr="00A22D09">
                    <w:t>ПХРО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both"/>
                    <w:rPr>
                      <w:i/>
                    </w:rPr>
                  </w:pPr>
                  <w:r w:rsidRPr="00A22D09">
                    <w:t>Пункт хранения радиоактивных отходов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2.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 w:rsidRPr="00A22D09">
                    <w:t>ЗВЗ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Зона возможного загрязнения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3.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 w:rsidRPr="00A22D09">
                    <w:t>СИЗ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Средства индивидуальной защиты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4.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 w:rsidRPr="00A22D09">
                    <w:t>РВ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Радиоактивные вещества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>5.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>
                    <w:t>РАО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>Радиоактивные отходы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>6.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 w:rsidRPr="00A22D09">
                    <w:t>ЗИП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 w:rsidRPr="00A22D09">
                    <w:t>Запасные части, инструменты, принадлежности</w:t>
                  </w:r>
                </w:p>
              </w:tc>
            </w:tr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>7.</w:t>
                  </w:r>
                </w:p>
              </w:tc>
              <w:tc>
                <w:tcPr>
                  <w:tcW w:w="24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>
                    <w:t>РК</w:t>
                  </w:r>
                </w:p>
              </w:tc>
              <w:tc>
                <w:tcPr>
                  <w:tcW w:w="6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F324D" w:rsidRPr="00A22D09" w:rsidRDefault="000F324D" w:rsidP="005703CB">
                  <w:pPr>
                    <w:framePr w:hSpace="180" w:wrap="around" w:vAnchor="text" w:hAnchor="margin" w:xAlign="center" w:y="70"/>
                    <w:jc w:val="both"/>
                  </w:pPr>
                  <w:r>
                    <w:t>Радиационный контроль</w:t>
                  </w:r>
                </w:p>
              </w:tc>
            </w:tr>
          </w:tbl>
          <w:p w:rsidR="000F324D" w:rsidRDefault="000F324D" w:rsidP="00B84893">
            <w:pPr>
              <w:jc w:val="center"/>
              <w:rPr>
                <w:sz w:val="28"/>
                <w:szCs w:val="28"/>
              </w:rPr>
            </w:pPr>
          </w:p>
          <w:p w:rsidR="000F324D" w:rsidRPr="00374C22" w:rsidRDefault="000F324D" w:rsidP="00B84893">
            <w:pPr>
              <w:jc w:val="center"/>
              <w:rPr>
                <w:sz w:val="28"/>
                <w:szCs w:val="28"/>
              </w:rPr>
            </w:pPr>
            <w:r w:rsidRPr="00374C22">
              <w:rPr>
                <w:sz w:val="28"/>
                <w:szCs w:val="28"/>
              </w:rPr>
              <w:lastRenderedPageBreak/>
              <w:t>РАЗДЕЛ 17. ПЕРЕЧЕНЬ ПРИЛОЖЕНИЙ</w:t>
            </w:r>
          </w:p>
          <w:tbl>
            <w:tblPr>
              <w:tblW w:w="9356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7229"/>
              <w:gridCol w:w="1418"/>
            </w:tblGrid>
            <w:tr w:rsidR="000F324D" w:rsidRPr="00374C22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374C22">
                    <w:t xml:space="preserve">№ </w:t>
                  </w:r>
                  <w:proofErr w:type="gramStart"/>
                  <w:r w:rsidRPr="00374C22">
                    <w:t>п</w:t>
                  </w:r>
                  <w:proofErr w:type="gramEnd"/>
                  <w:r w:rsidRPr="00374C22">
                    <w:t>/п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  <w:jc w:val="center"/>
                  </w:pPr>
                  <w:r w:rsidRPr="00374C22">
                    <w:t>Наименование приложения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374C22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374C22">
                    <w:t>Номер страницы</w:t>
                  </w:r>
                </w:p>
              </w:tc>
            </w:tr>
            <w:tr w:rsidR="000F324D" w:rsidRPr="00463461" w:rsidTr="00B84893">
              <w:trPr>
                <w:trHeight w:val="399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FA2B29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 w:rsidRPr="00FA2B29">
                    <w:t>1.</w:t>
                  </w:r>
                </w:p>
              </w:tc>
              <w:tc>
                <w:tcPr>
                  <w:tcW w:w="72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FA2B29" w:rsidRDefault="000F324D" w:rsidP="005703CB">
                  <w:pPr>
                    <w:framePr w:hSpace="180" w:wrap="around" w:vAnchor="text" w:hAnchor="margin" w:xAlign="center" w:y="70"/>
                    <w:autoSpaceDE w:val="0"/>
                    <w:autoSpaceDN w:val="0"/>
                    <w:adjustRightInd w:val="0"/>
                  </w:pPr>
                  <w:r w:rsidRPr="00FA2B29">
                    <w:t>Технологическая схема мобильного санпропускника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F324D" w:rsidRPr="00FA2B29" w:rsidRDefault="000F324D" w:rsidP="005703CB">
                  <w:pPr>
                    <w:framePr w:hSpace="180" w:wrap="around" w:vAnchor="text" w:hAnchor="margin" w:xAlign="center" w:y="70"/>
                    <w:jc w:val="center"/>
                  </w:pPr>
                  <w:r>
                    <w:t>1</w:t>
                  </w:r>
                </w:p>
              </w:tc>
            </w:tr>
          </w:tbl>
          <w:p w:rsidR="000F324D" w:rsidRPr="00CB6EB1" w:rsidRDefault="000F324D" w:rsidP="00B84893">
            <w:pPr>
              <w:jc w:val="center"/>
              <w:rPr>
                <w:sz w:val="28"/>
                <w:szCs w:val="28"/>
              </w:rPr>
            </w:pPr>
          </w:p>
        </w:tc>
      </w:tr>
    </w:tbl>
    <w:p w:rsidR="004B08DD" w:rsidRPr="000F324D" w:rsidRDefault="004B08DD" w:rsidP="0035586D">
      <w:pPr>
        <w:widowControl w:val="0"/>
        <w:autoSpaceDE w:val="0"/>
        <w:autoSpaceDN w:val="0"/>
        <w:adjustRightInd w:val="0"/>
        <w:ind w:left="709"/>
        <w:jc w:val="center"/>
      </w:pPr>
    </w:p>
    <w:sectPr w:rsidR="004B08DD" w:rsidRPr="000F324D" w:rsidSect="004B08DD">
      <w:headerReference w:type="default" r:id="rId13"/>
      <w:pgSz w:w="16838" w:h="11906" w:orient="landscape"/>
      <w:pgMar w:top="1276" w:right="1134" w:bottom="851" w:left="1134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324D" w:rsidRDefault="000F324D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03CB">
      <w:rPr>
        <w:noProof/>
      </w:rPr>
      <w:t>1</w:t>
    </w:r>
    <w:r>
      <w:rPr>
        <w:noProof/>
      </w:rPr>
      <w:fldChar w:fldCharType="end"/>
    </w:r>
  </w:p>
  <w:p w:rsidR="000F324D" w:rsidRDefault="000F324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5E12" w:rsidRDefault="00915E12">
    <w:pPr>
      <w:pStyle w:val="a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703CB">
      <w:rPr>
        <w:noProof/>
      </w:rPr>
      <w:t>9</w:t>
    </w:r>
    <w:r>
      <w:fldChar w:fldCharType="end"/>
    </w:r>
  </w:p>
  <w:p w:rsidR="00915E12" w:rsidRDefault="00915E1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7C710F"/>
    <w:multiLevelType w:val="hybridMultilevel"/>
    <w:tmpl w:val="5762B4F0"/>
    <w:lvl w:ilvl="0" w:tplc="3B546CCE">
      <w:start w:val="1"/>
      <w:numFmt w:val="bullet"/>
      <w:lvlText w:val="−"/>
      <w:lvlJc w:val="left"/>
      <w:pPr>
        <w:ind w:left="7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8">
    <w:nsid w:val="0ADA7713"/>
    <w:multiLevelType w:val="multilevel"/>
    <w:tmpl w:val="B8FC1D3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color w:val="auto"/>
        <w:sz w:val="24"/>
        <w:szCs w:val="24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9">
    <w:nsid w:val="0C5D7395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7037BB9"/>
    <w:multiLevelType w:val="hybridMultilevel"/>
    <w:tmpl w:val="38C8C274"/>
    <w:lvl w:ilvl="0" w:tplc="3A3EAC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D074AB8"/>
    <w:multiLevelType w:val="hybridMultilevel"/>
    <w:tmpl w:val="DCE4D5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0384ED6"/>
    <w:multiLevelType w:val="hybridMultilevel"/>
    <w:tmpl w:val="36D05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07C5D0F"/>
    <w:multiLevelType w:val="hybridMultilevel"/>
    <w:tmpl w:val="C3CC18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5D8608A"/>
    <w:multiLevelType w:val="hybridMultilevel"/>
    <w:tmpl w:val="0554D2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50D36482"/>
    <w:multiLevelType w:val="hybridMultilevel"/>
    <w:tmpl w:val="2A5C73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3A76DA4"/>
    <w:multiLevelType w:val="hybridMultilevel"/>
    <w:tmpl w:val="D56E7A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9"/>
  </w:num>
  <w:num w:numId="2">
    <w:abstractNumId w:val="26"/>
  </w:num>
  <w:num w:numId="3">
    <w:abstractNumId w:val="23"/>
  </w:num>
  <w:num w:numId="4">
    <w:abstractNumId w:val="1"/>
  </w:num>
  <w:num w:numId="5">
    <w:abstractNumId w:val="0"/>
  </w:num>
  <w:num w:numId="6">
    <w:abstractNumId w:val="21"/>
  </w:num>
  <w:num w:numId="7">
    <w:abstractNumId w:val="3"/>
  </w:num>
  <w:num w:numId="8">
    <w:abstractNumId w:val="18"/>
  </w:num>
  <w:num w:numId="9">
    <w:abstractNumId w:val="2"/>
  </w:num>
  <w:num w:numId="10">
    <w:abstractNumId w:val="20"/>
  </w:num>
  <w:num w:numId="11">
    <w:abstractNumId w:val="28"/>
  </w:num>
  <w:num w:numId="12">
    <w:abstractNumId w:val="11"/>
  </w:num>
  <w:num w:numId="13">
    <w:abstractNumId w:val="25"/>
  </w:num>
  <w:num w:numId="14">
    <w:abstractNumId w:val="17"/>
  </w:num>
  <w:num w:numId="15">
    <w:abstractNumId w:val="5"/>
  </w:num>
  <w:num w:numId="16">
    <w:abstractNumId w:val="14"/>
  </w:num>
  <w:num w:numId="17">
    <w:abstractNumId w:val="27"/>
  </w:num>
  <w:num w:numId="18">
    <w:abstractNumId w:val="30"/>
  </w:num>
  <w:num w:numId="19">
    <w:abstractNumId w:val="8"/>
  </w:num>
  <w:num w:numId="20">
    <w:abstractNumId w:val="12"/>
  </w:num>
  <w:num w:numId="21">
    <w:abstractNumId w:val="13"/>
  </w:num>
  <w:num w:numId="22">
    <w:abstractNumId w:val="10"/>
  </w:num>
  <w:num w:numId="23">
    <w:abstractNumId w:val="15"/>
  </w:num>
  <w:num w:numId="24">
    <w:abstractNumId w:val="24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22"/>
  </w:num>
  <w:num w:numId="30">
    <w:abstractNumId w:val="19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324D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86D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08DD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3CB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95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15E12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35CD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35F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5B6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paragraph" w:customStyle="1" w:styleId="affff4">
    <w:name w:val="Стиль"/>
    <w:rsid w:val="00AE35CD"/>
    <w:pPr>
      <w:widowControl w:val="0"/>
    </w:pPr>
    <w:rPr>
      <w:spacing w:val="-1"/>
      <w:kern w:val="65535"/>
      <w:position w:val="-1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6335163-3191-4E44-BF35-532F2248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340</TotalTime>
  <Pages>12</Pages>
  <Words>2237</Words>
  <Characters>16084</Characters>
  <Application>Microsoft Office Word</Application>
  <DocSecurity>0</DocSecurity>
  <Lines>134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18285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92</cp:revision>
  <cp:lastPrinted>2013-05-13T10:31:00Z</cp:lastPrinted>
  <dcterms:created xsi:type="dcterms:W3CDTF">2013-12-04T11:06:00Z</dcterms:created>
  <dcterms:modified xsi:type="dcterms:W3CDTF">2014-10-27T08:10:00Z</dcterms:modified>
</cp:coreProperties>
</file>