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D" w:rsidRPr="00DE175B" w:rsidRDefault="0007799D" w:rsidP="0007799D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 w:rsidRPr="00DE175B">
        <w:rPr>
          <w:sz w:val="32"/>
          <w:szCs w:val="32"/>
        </w:rPr>
        <w:t xml:space="preserve">Протокол заседания комиссии </w:t>
      </w:r>
    </w:p>
    <w:p w:rsidR="0007799D" w:rsidRPr="00DE175B" w:rsidRDefault="0007799D" w:rsidP="0007799D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 w:rsidRPr="00DE175B">
        <w:rPr>
          <w:sz w:val="32"/>
          <w:szCs w:val="32"/>
        </w:rPr>
        <w:t>Открытый запрос предложений на право заключения договора на выполнение работ по теме: «Разработка цифровой кадастровой карты масштаба 1:10 000 пункта размещения Смоленской АЭС-2».</w:t>
      </w:r>
    </w:p>
    <w:p w:rsidR="0007799D" w:rsidRPr="00DE175B" w:rsidRDefault="0007799D" w:rsidP="0007799D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2"/>
        <w:gridCol w:w="5003"/>
      </w:tblGrid>
      <w:tr w:rsidR="0007799D" w:rsidRPr="00DE175B" w:rsidTr="00C177B0">
        <w:trPr>
          <w:tblCellSpacing w:w="15" w:type="dxa"/>
        </w:trPr>
        <w:tc>
          <w:tcPr>
            <w:tcW w:w="2327" w:type="pct"/>
          </w:tcPr>
          <w:p w:rsidR="0007799D" w:rsidRPr="00DE175B" w:rsidRDefault="0007799D" w:rsidP="00C177B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DE175B">
              <w:rPr>
                <w:b/>
                <w:bCs/>
              </w:rPr>
              <w:t xml:space="preserve">  № </w:t>
            </w:r>
            <w:r w:rsidRPr="00DE175B">
              <w:t>R021824-1</w:t>
            </w:r>
          </w:p>
          <w:p w:rsidR="0007799D" w:rsidRPr="00DE175B" w:rsidRDefault="0007799D" w:rsidP="00C177B0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07799D" w:rsidRPr="00DE175B" w:rsidRDefault="0007799D" w:rsidP="00C177B0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DE175B">
              <w:rPr>
                <w:b/>
                <w:bCs/>
              </w:rPr>
              <w:t xml:space="preserve">«16» сентября 2013 г. </w:t>
            </w:r>
          </w:p>
          <w:p w:rsidR="0007799D" w:rsidRPr="00DE175B" w:rsidRDefault="0007799D" w:rsidP="00C177B0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DE175B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07799D" w:rsidRPr="00DE175B" w:rsidRDefault="0007799D" w:rsidP="0007799D">
      <w:pPr>
        <w:keepLines/>
        <w:numPr>
          <w:ilvl w:val="0"/>
          <w:numId w:val="1"/>
        </w:numPr>
        <w:spacing w:before="240"/>
      </w:pPr>
      <w:r w:rsidRPr="00DE175B">
        <w:t>Оператор электронной торговой площадки: Отраслевая и межрегиональная электронная торговая площадка Аукционный Конкурсный дом.</w:t>
      </w:r>
      <w:r w:rsidRPr="00DE175B">
        <w:br/>
        <w:t xml:space="preserve">Место проведения процедуры закупки: </w:t>
      </w:r>
      <w:hyperlink r:id="rId6" w:history="1">
        <w:r w:rsidRPr="00DE175B">
          <w:rPr>
            <w:rStyle w:val="a3"/>
          </w:rPr>
          <w:t>http://www.a-k-d.ru</w:t>
        </w:r>
      </w:hyperlink>
      <w:r w:rsidRPr="00DE175B">
        <w:t>.</w:t>
      </w:r>
      <w:r w:rsidRPr="00DE175B">
        <w:br/>
        <w:t>Уникальный номер процедуры закупки на ЭТП:</w:t>
      </w:r>
      <w:r w:rsidRPr="00DE175B">
        <w:rPr>
          <w:bCs/>
        </w:rPr>
        <w:t xml:space="preserve"> </w:t>
      </w:r>
      <w:r w:rsidRPr="00DE175B">
        <w:t>R021824-1</w:t>
      </w:r>
      <w:r w:rsidRPr="00DE175B">
        <w:rPr>
          <w:bCs/>
        </w:rPr>
        <w:t>.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</w:pPr>
      <w:r w:rsidRPr="00DE175B">
        <w:t>Заказчик: ОАО «Атомэнергопроект».</w:t>
      </w:r>
      <w:r w:rsidRPr="00DE175B">
        <w:br/>
        <w:t xml:space="preserve">(105005, Россия, г. Москва, ул. </w:t>
      </w:r>
      <w:proofErr w:type="spellStart"/>
      <w:r w:rsidRPr="00DE175B">
        <w:t>Бакунинская</w:t>
      </w:r>
      <w:proofErr w:type="spellEnd"/>
      <w:r w:rsidRPr="00DE175B">
        <w:t xml:space="preserve">, д. 7, стр. 1). 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Наименование процедуры закупки: «Открытый запрос предложений </w:t>
      </w:r>
      <w:proofErr w:type="gramStart"/>
      <w:r w:rsidRPr="00DE175B">
        <w:t>в электронной форме на право заключения договора на право заключения договора на выполнение работ по теме</w:t>
      </w:r>
      <w:proofErr w:type="gramEnd"/>
      <w:r w:rsidRPr="00DE175B">
        <w:t>: «Разработка цифровой кадастровой карты масштаба 1:10 000 пункта размещения Смоленской АЭС-2»</w:t>
      </w:r>
      <w:r w:rsidRPr="00DE175B">
        <w:rPr>
          <w:bCs/>
        </w:rPr>
        <w:t>.</w:t>
      </w:r>
    </w:p>
    <w:p w:rsidR="0007799D" w:rsidRPr="00DE175B" w:rsidRDefault="0007799D" w:rsidP="0007799D">
      <w:pPr>
        <w:keepLines/>
        <w:spacing w:before="240"/>
        <w:ind w:left="567"/>
        <w:jc w:val="both"/>
      </w:pPr>
    </w:p>
    <w:p w:rsidR="0007799D" w:rsidRPr="00DE175B" w:rsidRDefault="0007799D" w:rsidP="0007799D">
      <w:pPr>
        <w:numPr>
          <w:ilvl w:val="0"/>
          <w:numId w:val="1"/>
        </w:numPr>
        <w:ind w:left="567" w:hanging="578"/>
        <w:jc w:val="both"/>
      </w:pPr>
      <w:r w:rsidRPr="00DE175B">
        <w:t>Начальная (максимальная) цена договора составляет: 2 596 000.00 российский рубль (два миллиона пятьсот девяносто шесть тысяч рублей 00 копеек) включая НДС 18%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Объем договора: </w:t>
      </w:r>
      <w:proofErr w:type="gramStart"/>
      <w:r w:rsidRPr="00DE175B">
        <w:t>согласно тома</w:t>
      </w:r>
      <w:proofErr w:type="gramEnd"/>
      <w:r w:rsidRPr="00DE175B">
        <w:t xml:space="preserve"> 2 «Техническая часть» документации запроса предложений.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Срок исполнения договора: </w:t>
      </w:r>
      <w:proofErr w:type="gramStart"/>
      <w:r w:rsidRPr="00DE175B">
        <w:t>согласно тома</w:t>
      </w:r>
      <w:proofErr w:type="gramEnd"/>
      <w:r w:rsidRPr="00DE175B">
        <w:t xml:space="preserve"> 2 «Техническая часть» документации запроса предложений.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  <w:rPr>
          <w:bCs/>
        </w:rPr>
      </w:pPr>
      <w:r w:rsidRPr="00DE175B">
        <w:t xml:space="preserve">Извещение о проведении запроса предложений было размещено на сайте </w:t>
      </w:r>
      <w:hyperlink r:id="rId7" w:history="1">
        <w:r w:rsidRPr="00DE175B">
          <w:rPr>
            <w:rStyle w:val="a3"/>
          </w:rPr>
          <w:t>http://www.a-k-d.ru.</w:t>
        </w:r>
      </w:hyperlink>
      <w:r w:rsidRPr="00DE175B">
        <w:t xml:space="preserve"> в сети интернет </w:t>
      </w:r>
      <w:r w:rsidRPr="00DE175B">
        <w:rPr>
          <w:bCs/>
        </w:rPr>
        <w:t xml:space="preserve">«30»  августа 2013 г. 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  <w:rPr>
          <w:bCs/>
        </w:rPr>
      </w:pPr>
      <w:r w:rsidRPr="00DE175B">
        <w:t xml:space="preserve">Рассмотрение заявок на участие в запросе предложений осуществляет Комиссия </w:t>
      </w:r>
      <w:r w:rsidRPr="00DE175B">
        <w:rPr>
          <w:bCs/>
        </w:rPr>
        <w:t>по проведению закупок ПИР, НИОКР и технологических работ для нужд ОАО «Атомэнергопроект»</w:t>
      </w:r>
      <w:r w:rsidRPr="00DE175B">
        <w:t xml:space="preserve"> (далее – Единая комиссия).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</w:t>
      </w:r>
      <w:r w:rsidRPr="00DE175B">
        <w:rPr>
          <w:bCs/>
        </w:rPr>
        <w:t>«11» сентября  2013 г</w:t>
      </w:r>
      <w:r w:rsidRPr="00DE175B">
        <w:t xml:space="preserve">, 09-00 часов (время московское)), в соответствии с п. 14.8.4 ЕОСЗ Единая комиссия приняла решение: </w:t>
      </w:r>
    </w:p>
    <w:p w:rsidR="0007799D" w:rsidRDefault="0007799D" w:rsidP="0007799D">
      <w:pPr>
        <w:spacing w:before="120" w:after="120"/>
        <w:ind w:left="1134"/>
        <w:jc w:val="both"/>
      </w:pPr>
    </w:p>
    <w:p w:rsidR="0007799D" w:rsidRDefault="0007799D" w:rsidP="0007799D">
      <w:pPr>
        <w:spacing w:before="120" w:after="120"/>
        <w:ind w:left="1134"/>
        <w:jc w:val="both"/>
      </w:pPr>
    </w:p>
    <w:p w:rsidR="0007799D" w:rsidRDefault="0007799D" w:rsidP="0007799D">
      <w:pPr>
        <w:spacing w:before="120" w:after="120"/>
        <w:ind w:left="1134"/>
        <w:jc w:val="both"/>
      </w:pPr>
    </w:p>
    <w:p w:rsidR="0007799D" w:rsidRDefault="0007799D" w:rsidP="0007799D">
      <w:pPr>
        <w:spacing w:before="120" w:after="120"/>
        <w:ind w:left="1134"/>
        <w:jc w:val="both"/>
      </w:pPr>
    </w:p>
    <w:p w:rsidR="0007799D" w:rsidRDefault="0007799D" w:rsidP="0007799D">
      <w:pPr>
        <w:spacing w:before="120" w:after="120"/>
        <w:ind w:left="1134"/>
        <w:jc w:val="both"/>
      </w:pPr>
    </w:p>
    <w:p w:rsidR="0007799D" w:rsidRPr="00DE175B" w:rsidRDefault="0007799D" w:rsidP="0007799D">
      <w:pPr>
        <w:spacing w:before="120" w:after="120"/>
        <w:ind w:left="1134"/>
        <w:jc w:val="both"/>
      </w:pPr>
      <w:bookmarkStart w:id="0" w:name="_GoBack"/>
      <w:bookmarkEnd w:id="0"/>
      <w:r w:rsidRPr="00DE175B">
        <w:lastRenderedPageBreak/>
        <w:t>а) Участнику процедуры закупки Общество с ограниченной ответственностью "ГЕОИНФОРМ+"</w:t>
      </w:r>
      <w:r w:rsidRPr="00DE175B">
        <w:rPr>
          <w:b/>
        </w:rPr>
        <w:t xml:space="preserve"> </w:t>
      </w:r>
      <w:r w:rsidRPr="00DE175B">
        <w:t>(ИНН</w:t>
      </w:r>
      <w:r w:rsidRPr="00DE175B">
        <w:rPr>
          <w:b/>
        </w:rPr>
        <w:t xml:space="preserve"> </w:t>
      </w:r>
      <w:r w:rsidRPr="00DE175B">
        <w:t xml:space="preserve">7710531834) в срок до 15-00 часов (время московское) </w:t>
      </w:r>
      <w:r w:rsidRPr="00DE175B">
        <w:rPr>
          <w:bCs/>
        </w:rPr>
        <w:t>«18» сентября 2013 г</w:t>
      </w:r>
      <w:r w:rsidRPr="00DE175B">
        <w:t xml:space="preserve">, предоставить на Отраслевую и межрегиональную электронную торговую площадку Аукционный Конкурсный дом следующие дополнительные документы: </w:t>
      </w:r>
    </w:p>
    <w:p w:rsidR="0007799D" w:rsidRPr="00DE175B" w:rsidRDefault="0007799D" w:rsidP="0007799D">
      <w:pPr>
        <w:numPr>
          <w:ilvl w:val="0"/>
          <w:numId w:val="2"/>
        </w:numPr>
        <w:spacing w:before="120" w:after="120"/>
        <w:jc w:val="both"/>
      </w:pPr>
      <w:r w:rsidRPr="00DE175B">
        <w:rPr>
          <w:bCs/>
        </w:rPr>
        <w:t>Документ</w:t>
      </w:r>
      <w:r>
        <w:rPr>
          <w:bCs/>
        </w:rPr>
        <w:t>,</w:t>
      </w:r>
      <w:r w:rsidRPr="00DE175B">
        <w:rPr>
          <w:bCs/>
        </w:rPr>
        <w:t xml:space="preserve"> подтверждающий информацию, указанную в п.1.3 Таблицы 2 «Сведения о цепочке собственников, включая бенефициаров»;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8" w:history="1">
        <w:r w:rsidRPr="00DE175B">
          <w:rPr>
            <w:rStyle w:val="a3"/>
          </w:rPr>
          <w:t>http://www.a-k-d.ru</w:t>
        </w:r>
      </w:hyperlink>
      <w:r w:rsidRPr="00DE175B">
        <w:t xml:space="preserve">. </w:t>
      </w:r>
    </w:p>
    <w:p w:rsidR="0007799D" w:rsidRPr="00DE175B" w:rsidRDefault="0007799D" w:rsidP="0007799D">
      <w:pPr>
        <w:keepLines/>
        <w:numPr>
          <w:ilvl w:val="0"/>
          <w:numId w:val="1"/>
        </w:numPr>
        <w:spacing w:before="240"/>
        <w:ind w:left="567" w:hanging="567"/>
        <w:jc w:val="both"/>
      </w:pPr>
      <w:r w:rsidRPr="00DE175B">
        <w:t>Подписи:</w:t>
      </w:r>
    </w:p>
    <w:tbl>
      <w:tblPr>
        <w:tblW w:w="0" w:type="auto"/>
        <w:jc w:val="center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497"/>
        <w:gridCol w:w="4228"/>
      </w:tblGrid>
      <w:tr w:rsidR="0007799D" w:rsidRPr="00DE175B" w:rsidTr="0007799D">
        <w:trPr>
          <w:tblCellSpacing w:w="15" w:type="dxa"/>
          <w:jc w:val="center"/>
        </w:trPr>
        <w:tc>
          <w:tcPr>
            <w:tcW w:w="866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  <w:rPr>
                <w:b/>
                <w:bCs/>
              </w:rPr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866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  <w:rPr>
                <w:b/>
                <w:bCs/>
              </w:rPr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ind w:left="720"/>
              <w:jc w:val="both"/>
            </w:pPr>
          </w:p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07799D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  <w:tr w:rsidR="0007799D" w:rsidRPr="00DE175B" w:rsidTr="00C177B0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7799D" w:rsidRPr="00DE175B" w:rsidRDefault="0007799D" w:rsidP="00C177B0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7799D" w:rsidRPr="00DE175B" w:rsidRDefault="0007799D" w:rsidP="00C177B0">
            <w:pPr>
              <w:jc w:val="center"/>
            </w:pPr>
          </w:p>
        </w:tc>
      </w:tr>
    </w:tbl>
    <w:p w:rsidR="0007799D" w:rsidRPr="00DE175B" w:rsidRDefault="0007799D" w:rsidP="0007799D">
      <w:pPr>
        <w:jc w:val="both"/>
      </w:pPr>
    </w:p>
    <w:p w:rsidR="007355A7" w:rsidRDefault="0007799D"/>
    <w:sectPr w:rsidR="007355A7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E0B5A"/>
    <w:multiLevelType w:val="hybridMultilevel"/>
    <w:tmpl w:val="70B2BC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001010"/>
    <w:multiLevelType w:val="hybridMultilevel"/>
    <w:tmpl w:val="D17E8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253"/>
    <w:rsid w:val="0007799D"/>
    <w:rsid w:val="00CB4E66"/>
    <w:rsid w:val="00E60AC3"/>
    <w:rsid w:val="00F2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7799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79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07799D"/>
    <w:rPr>
      <w:color w:val="0000FF"/>
      <w:u w:val="single"/>
    </w:rPr>
  </w:style>
  <w:style w:type="character" w:styleId="a4">
    <w:name w:val="Strong"/>
    <w:uiPriority w:val="22"/>
    <w:qFormat/>
    <w:rsid w:val="000779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7799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79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rsid w:val="0007799D"/>
    <w:rPr>
      <w:color w:val="0000FF"/>
      <w:u w:val="single"/>
    </w:rPr>
  </w:style>
  <w:style w:type="character" w:styleId="a4">
    <w:name w:val="Strong"/>
    <w:uiPriority w:val="22"/>
    <w:qFormat/>
    <w:rsid w:val="000779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Company>aep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2</cp:revision>
  <dcterms:created xsi:type="dcterms:W3CDTF">2013-09-16T11:06:00Z</dcterms:created>
  <dcterms:modified xsi:type="dcterms:W3CDTF">2013-09-16T11:07:00Z</dcterms:modified>
</cp:coreProperties>
</file>