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23" w:rsidRPr="00EB4AAC" w:rsidRDefault="00BD3C23" w:rsidP="00BD3C23">
      <w:pPr>
        <w:pStyle w:val="1"/>
        <w:spacing w:after="240"/>
        <w:jc w:val="center"/>
        <w:rPr>
          <w:rFonts w:ascii="Times New Roman" w:hAnsi="Times New Roman"/>
          <w:caps/>
          <w:color w:val="000000"/>
        </w:rPr>
      </w:pPr>
      <w:bookmarkStart w:id="0" w:name="_Toc319322617"/>
      <w:bookmarkStart w:id="1" w:name="_Toc322960039"/>
      <w:r w:rsidRPr="007B5BCB">
        <w:rPr>
          <w:rFonts w:ascii="Times New Roman" w:hAnsi="Times New Roman"/>
          <w:caps/>
          <w:color w:val="000000"/>
        </w:rPr>
        <w:t>Техническая часть</w:t>
      </w:r>
      <w:bookmarkStart w:id="2" w:name="_V._%25D0%25A2%25D0%2595%25D0%25A5%25D0%"/>
      <w:bookmarkEnd w:id="0"/>
      <w:bookmarkEnd w:id="1"/>
    </w:p>
    <w:bookmarkEnd w:id="2"/>
    <w:p w:rsidR="00BD3C23" w:rsidRPr="00C6086D" w:rsidRDefault="00BD3C23" w:rsidP="00BD3C23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6086D">
        <w:rPr>
          <w:rFonts w:ascii="Times New Roman" w:hAnsi="Times New Roman" w:cs="Times New Roman"/>
          <w:sz w:val="24"/>
          <w:szCs w:val="24"/>
        </w:rPr>
        <w:t>Техническая часть.</w:t>
      </w:r>
    </w:p>
    <w:p w:rsidR="00BD3C23" w:rsidRPr="00C6086D" w:rsidRDefault="00BD3C23" w:rsidP="00BD3C23">
      <w:pPr>
        <w:autoSpaceDE w:val="0"/>
        <w:ind w:firstLine="720"/>
      </w:pPr>
      <w:proofErr w:type="gramStart"/>
      <w:r w:rsidRPr="00C6086D"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 </w:t>
      </w:r>
      <w:proofErr w:type="gramEnd"/>
    </w:p>
    <w:p w:rsidR="00BD3C23" w:rsidRPr="00C6086D" w:rsidRDefault="00BD3C23" w:rsidP="00BD3C23">
      <w:pPr>
        <w:autoSpaceDE w:val="0"/>
        <w:ind w:firstLine="720"/>
      </w:pPr>
      <w:r w:rsidRPr="00C6086D"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BD3C23" w:rsidRPr="00C6086D" w:rsidTr="005A5C3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BD3C23" w:rsidRPr="00C6086D" w:rsidRDefault="00BD3C23" w:rsidP="005A5C36">
            <w:pPr>
              <w:jc w:val="center"/>
              <w:rPr>
                <w:b/>
              </w:rPr>
            </w:pPr>
            <w:r w:rsidRPr="00C6086D"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BD3C23" w:rsidRPr="00C6086D" w:rsidRDefault="00BD3C23" w:rsidP="005A5C36">
            <w:pPr>
              <w:jc w:val="center"/>
              <w:rPr>
                <w:b/>
              </w:rPr>
            </w:pPr>
            <w:r w:rsidRPr="00C6086D"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BD3C23" w:rsidRPr="00C6086D" w:rsidRDefault="00BD3C23" w:rsidP="005A5C36">
            <w:pPr>
              <w:jc w:val="center"/>
              <w:rPr>
                <w:b/>
              </w:rPr>
            </w:pPr>
            <w:r w:rsidRPr="00C6086D"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BD3C23" w:rsidRPr="00C6086D" w:rsidRDefault="00BD3C23" w:rsidP="005A5C36">
            <w:pPr>
              <w:jc w:val="center"/>
              <w:rPr>
                <w:b/>
              </w:rPr>
            </w:pPr>
            <w:r w:rsidRPr="00C6086D"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BD3C23" w:rsidRPr="00C6086D" w:rsidRDefault="00BD3C23" w:rsidP="005A5C36">
            <w:pPr>
              <w:jc w:val="center"/>
              <w:rPr>
                <w:b/>
              </w:rPr>
            </w:pPr>
            <w:r w:rsidRPr="00C6086D">
              <w:rPr>
                <w:b/>
              </w:rPr>
              <w:t>Количество</w:t>
            </w:r>
          </w:p>
        </w:tc>
      </w:tr>
      <w:tr w:rsidR="00BD3C23" w:rsidRPr="00C6086D" w:rsidTr="005A5C36">
        <w:trPr>
          <w:trHeight w:val="242"/>
          <w:jc w:val="center"/>
        </w:trPr>
        <w:tc>
          <w:tcPr>
            <w:tcW w:w="547" w:type="dxa"/>
          </w:tcPr>
          <w:p w:rsidR="00BD3C23" w:rsidRPr="00C6086D" w:rsidRDefault="00BD3C23" w:rsidP="005A5C36">
            <w:r w:rsidRPr="00C6086D">
              <w:t>1.</w:t>
            </w:r>
          </w:p>
        </w:tc>
        <w:tc>
          <w:tcPr>
            <w:tcW w:w="2486" w:type="dxa"/>
          </w:tcPr>
          <w:p w:rsidR="00BD3C23" w:rsidRPr="00C6086D" w:rsidRDefault="00BD3C23" w:rsidP="005A5C36">
            <w:pPr>
              <w:jc w:val="left"/>
              <w:rPr>
                <w:bCs/>
                <w:color w:val="000000"/>
              </w:rPr>
            </w:pPr>
            <w:r w:rsidRPr="00C6086D">
              <w:rPr>
                <w:bCs/>
                <w:color w:val="000000"/>
              </w:rPr>
              <w:t>Лента электроизоляционная</w:t>
            </w:r>
          </w:p>
          <w:p w:rsidR="00BD3C23" w:rsidRPr="00C6086D" w:rsidRDefault="00BD3C23" w:rsidP="005A5C36">
            <w:pPr>
              <w:jc w:val="left"/>
              <w:rPr>
                <w:bCs/>
                <w:color w:val="000000"/>
              </w:rPr>
            </w:pPr>
            <w:r w:rsidRPr="00C6086D">
              <w:rPr>
                <w:bCs/>
                <w:color w:val="000000"/>
              </w:rPr>
              <w:t xml:space="preserve">из стеклянных крученых комплексных нитей </w:t>
            </w:r>
            <w:proofErr w:type="gramStart"/>
            <w:r w:rsidRPr="00C6086D">
              <w:rPr>
                <w:bCs/>
                <w:color w:val="000000"/>
              </w:rPr>
              <w:t>на</w:t>
            </w:r>
            <w:proofErr w:type="gramEnd"/>
            <w:r w:rsidRPr="00C6086D">
              <w:rPr>
                <w:bCs/>
                <w:color w:val="000000"/>
              </w:rPr>
              <w:t xml:space="preserve"> прямых </w:t>
            </w:r>
            <w:proofErr w:type="spellStart"/>
            <w:r w:rsidRPr="00C6086D">
              <w:rPr>
                <w:bCs/>
                <w:color w:val="000000"/>
              </w:rPr>
              <w:t>замасливателях</w:t>
            </w:r>
            <w:proofErr w:type="spellEnd"/>
          </w:p>
          <w:p w:rsidR="00BD3C23" w:rsidRPr="00C6086D" w:rsidRDefault="00BD3C23" w:rsidP="005A5C36">
            <w:pPr>
              <w:jc w:val="left"/>
              <w:rPr>
                <w:bCs/>
                <w:color w:val="000000"/>
              </w:rPr>
            </w:pPr>
            <w:r w:rsidRPr="00C6086D">
              <w:rPr>
                <w:bCs/>
                <w:color w:val="000000"/>
              </w:rPr>
              <w:t>ЛЭСБ -0,15х20-4с</w:t>
            </w:r>
          </w:p>
        </w:tc>
        <w:tc>
          <w:tcPr>
            <w:tcW w:w="3168" w:type="dxa"/>
          </w:tcPr>
          <w:p w:rsidR="00BD3C23" w:rsidRPr="00C6086D" w:rsidRDefault="00BD3C23" w:rsidP="005A5C36">
            <w:pPr>
              <w:rPr>
                <w:bCs/>
                <w:color w:val="000000"/>
              </w:rPr>
            </w:pPr>
            <w:r w:rsidRPr="00C6086D">
              <w:rPr>
                <w:bCs/>
                <w:color w:val="000000"/>
              </w:rPr>
              <w:t>ТУ 5952-193-05786904-2008</w:t>
            </w:r>
          </w:p>
        </w:tc>
        <w:tc>
          <w:tcPr>
            <w:tcW w:w="1694" w:type="dxa"/>
          </w:tcPr>
          <w:p w:rsidR="00BD3C23" w:rsidRPr="00C6086D" w:rsidRDefault="00BD3C23" w:rsidP="005A5C36">
            <w:pPr>
              <w:jc w:val="center"/>
            </w:pPr>
            <w:r w:rsidRPr="00C6086D">
              <w:t>метр</w:t>
            </w:r>
          </w:p>
        </w:tc>
        <w:tc>
          <w:tcPr>
            <w:tcW w:w="1701" w:type="dxa"/>
          </w:tcPr>
          <w:p w:rsidR="00BD3C23" w:rsidRPr="00C6086D" w:rsidRDefault="00BD3C23" w:rsidP="005A5C36">
            <w:r>
              <w:t>500</w:t>
            </w:r>
            <w:r w:rsidRPr="00C6086D">
              <w:t xml:space="preserve"> 000</w:t>
            </w:r>
          </w:p>
        </w:tc>
      </w:tr>
    </w:tbl>
    <w:p w:rsidR="00BD3C23" w:rsidRPr="00C6086D" w:rsidRDefault="00BD3C23" w:rsidP="00226F85">
      <w:pPr>
        <w:widowControl w:val="0"/>
        <w:autoSpaceDE w:val="0"/>
        <w:jc w:val="left"/>
        <w:rPr>
          <w:rFonts w:eastAsia="SimSun"/>
          <w:b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 xml:space="preserve">1. Условия поставки: </w:t>
      </w:r>
    </w:p>
    <w:p w:rsidR="00BD3C23" w:rsidRPr="00C6086D" w:rsidRDefault="00BD3C23" w:rsidP="00226F85">
      <w:pPr>
        <w:shd w:val="clear" w:color="auto" w:fill="FFFFFF"/>
      </w:pPr>
      <w:r w:rsidRPr="00C6086D">
        <w:t xml:space="preserve">Получение продукции в Санкт-Петербурге, п. </w:t>
      </w:r>
      <w:proofErr w:type="spellStart"/>
      <w:r w:rsidRPr="00C6086D">
        <w:t>Металлострой</w:t>
      </w:r>
      <w:proofErr w:type="spellEnd"/>
      <w:r w:rsidR="00E12BFA">
        <w:t xml:space="preserve">, дорога на </w:t>
      </w:r>
      <w:proofErr w:type="spellStart"/>
      <w:r w:rsidR="00E12BFA">
        <w:t>Металлострой</w:t>
      </w:r>
      <w:proofErr w:type="spellEnd"/>
      <w:r w:rsidR="00E12BFA">
        <w:t xml:space="preserve">  д.3, </w:t>
      </w:r>
      <w:r w:rsidRPr="00C6086D">
        <w:t>“ФГУП   НИИЭФА им. Д.В. Ефремова”.</w:t>
      </w:r>
    </w:p>
    <w:p w:rsidR="00BD3C23" w:rsidRPr="00C6086D" w:rsidRDefault="00BD3C23" w:rsidP="00226F85">
      <w:pPr>
        <w:widowControl w:val="0"/>
        <w:autoSpaceDE w:val="0"/>
        <w:jc w:val="left"/>
        <w:rPr>
          <w:rFonts w:eastAsia="SimSun"/>
          <w:b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>2. Срок поставки:</w:t>
      </w:r>
    </w:p>
    <w:p w:rsidR="00BB42E8" w:rsidRDefault="00BD3C23" w:rsidP="007515EB">
      <w:pPr>
        <w:widowControl w:val="0"/>
        <w:autoSpaceDE w:val="0"/>
        <w:ind w:left="-426" w:firstLine="426"/>
        <w:jc w:val="left"/>
      </w:pPr>
      <w:r>
        <w:t xml:space="preserve">Поставка продукции в срок до </w:t>
      </w:r>
      <w:r w:rsidR="00BB42E8">
        <w:t>2</w:t>
      </w:r>
      <w:r w:rsidR="00F11542">
        <w:t>0</w:t>
      </w:r>
      <w:r w:rsidRPr="00C6086D">
        <w:t>.</w:t>
      </w:r>
      <w:r w:rsidR="00E12BFA">
        <w:t>0</w:t>
      </w:r>
      <w:r w:rsidR="00B4425B">
        <w:t>4</w:t>
      </w:r>
      <w:r w:rsidRPr="00C6086D">
        <w:t>.201</w:t>
      </w:r>
      <w:r w:rsidR="00BB42E8">
        <w:t>4</w:t>
      </w:r>
      <w:r w:rsidRPr="00C6086D">
        <w:t xml:space="preserve"> г. с поставкой </w:t>
      </w:r>
      <w:r w:rsidR="00BB42E8">
        <w:t xml:space="preserve">по графику:               </w:t>
      </w:r>
    </w:p>
    <w:tbl>
      <w:tblPr>
        <w:tblStyle w:val="a4"/>
        <w:tblW w:w="0" w:type="auto"/>
        <w:tblInd w:w="404" w:type="dxa"/>
        <w:tblLook w:val="04A0" w:firstRow="1" w:lastRow="0" w:firstColumn="1" w:lastColumn="0" w:noHBand="0" w:noVBand="1"/>
      </w:tblPr>
      <w:tblGrid>
        <w:gridCol w:w="456"/>
        <w:gridCol w:w="2715"/>
        <w:gridCol w:w="1417"/>
      </w:tblGrid>
      <w:tr w:rsidR="00BB42E8" w:rsidTr="00BB42E8">
        <w:tc>
          <w:tcPr>
            <w:tcW w:w="0" w:type="auto"/>
          </w:tcPr>
          <w:p w:rsidR="00BB42E8" w:rsidRDefault="00BB42E8" w:rsidP="00226F85">
            <w:pPr>
              <w:widowControl w:val="0"/>
              <w:autoSpaceDE w:val="0"/>
              <w:jc w:val="left"/>
            </w:pPr>
            <w:r>
              <w:t xml:space="preserve">№ </w:t>
            </w:r>
          </w:p>
        </w:tc>
        <w:tc>
          <w:tcPr>
            <w:tcW w:w="0" w:type="auto"/>
          </w:tcPr>
          <w:p w:rsidR="00BB42E8" w:rsidRDefault="00BB42E8" w:rsidP="00226F85">
            <w:pPr>
              <w:widowControl w:val="0"/>
              <w:autoSpaceDE w:val="0"/>
              <w:jc w:val="left"/>
            </w:pPr>
            <w:r>
              <w:t>Срок поставки</w:t>
            </w:r>
          </w:p>
        </w:tc>
        <w:tc>
          <w:tcPr>
            <w:tcW w:w="0" w:type="auto"/>
          </w:tcPr>
          <w:p w:rsidR="00BB42E8" w:rsidRDefault="00BB42E8" w:rsidP="00226F85">
            <w:pPr>
              <w:widowControl w:val="0"/>
              <w:autoSpaceDE w:val="0"/>
              <w:jc w:val="left"/>
            </w:pPr>
            <w:r>
              <w:t>Количество</w:t>
            </w:r>
          </w:p>
          <w:p w:rsidR="00BB42E8" w:rsidRDefault="00BB42E8" w:rsidP="00226F85">
            <w:pPr>
              <w:widowControl w:val="0"/>
              <w:autoSpaceDE w:val="0"/>
              <w:jc w:val="left"/>
            </w:pPr>
            <w:r>
              <w:t>метров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1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мая 2013года</w:t>
            </w:r>
          </w:p>
        </w:tc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2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июня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3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июля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4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августа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5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сентября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6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октября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7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ноября 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8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декабря2013года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9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января 2014года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10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февраля 2014года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11</w:t>
            </w:r>
          </w:p>
        </w:tc>
        <w:tc>
          <w:tcPr>
            <w:tcW w:w="0" w:type="auto"/>
          </w:tcPr>
          <w:p w:rsidR="00B4425B" w:rsidRDefault="00B4425B" w:rsidP="00BB42E8">
            <w:pPr>
              <w:widowControl w:val="0"/>
              <w:autoSpaceDE w:val="0"/>
              <w:jc w:val="left"/>
            </w:pPr>
            <w:r>
              <w:t>до 20 марта 2014 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40000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  <w:r>
              <w:t>12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до 20 апреля 2014 года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60000</w:t>
            </w:r>
          </w:p>
        </w:tc>
      </w:tr>
      <w:tr w:rsidR="00B4425B" w:rsidTr="00BB42E8">
        <w:tc>
          <w:tcPr>
            <w:tcW w:w="0" w:type="auto"/>
          </w:tcPr>
          <w:p w:rsidR="00B4425B" w:rsidRDefault="00B4425B" w:rsidP="00226F85">
            <w:pPr>
              <w:widowControl w:val="0"/>
              <w:autoSpaceDE w:val="0"/>
              <w:jc w:val="left"/>
            </w:pPr>
          </w:p>
        </w:tc>
        <w:tc>
          <w:tcPr>
            <w:tcW w:w="0" w:type="auto"/>
          </w:tcPr>
          <w:p w:rsidR="00B4425B" w:rsidRDefault="00B4425B" w:rsidP="00B4425B">
            <w:pPr>
              <w:widowControl w:val="0"/>
              <w:autoSpaceDE w:val="0"/>
              <w:jc w:val="left"/>
            </w:pPr>
            <w:r>
              <w:t>Всего по Договору</w:t>
            </w:r>
          </w:p>
        </w:tc>
        <w:tc>
          <w:tcPr>
            <w:tcW w:w="0" w:type="auto"/>
          </w:tcPr>
          <w:p w:rsidR="00B4425B" w:rsidRDefault="00B4425B" w:rsidP="008B4490">
            <w:pPr>
              <w:widowControl w:val="0"/>
              <w:autoSpaceDE w:val="0"/>
              <w:jc w:val="left"/>
            </w:pPr>
            <w:r>
              <w:t>500000</w:t>
            </w:r>
          </w:p>
        </w:tc>
      </w:tr>
    </w:tbl>
    <w:p w:rsidR="00BB42E8" w:rsidRDefault="00BB42E8" w:rsidP="00226F85">
      <w:pPr>
        <w:widowControl w:val="0"/>
        <w:autoSpaceDE w:val="0"/>
        <w:ind w:left="-426" w:firstLine="426"/>
        <w:jc w:val="left"/>
      </w:pPr>
      <w:r>
        <w:t xml:space="preserve">      </w:t>
      </w:r>
    </w:p>
    <w:p w:rsidR="00BD3C23" w:rsidRPr="00C6086D" w:rsidRDefault="00BD3C23" w:rsidP="00226F85">
      <w:pPr>
        <w:widowControl w:val="0"/>
        <w:autoSpaceDE w:val="0"/>
        <w:jc w:val="left"/>
        <w:rPr>
          <w:rFonts w:eastAsia="SimSun"/>
          <w:b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 xml:space="preserve">3. Требование к гарантии: </w:t>
      </w:r>
      <w:r w:rsidRPr="00C6086D">
        <w:rPr>
          <w:rFonts w:eastAsia="SimSun"/>
          <w:kern w:val="1"/>
          <w:lang w:eastAsia="hi-IN" w:bidi="hi-IN"/>
        </w:rPr>
        <w:t>12 месяцев</w:t>
      </w:r>
      <w:r w:rsidR="001E4430">
        <w:rPr>
          <w:rFonts w:eastAsia="SimSun"/>
          <w:kern w:val="1"/>
          <w:lang w:eastAsia="hi-IN" w:bidi="hi-IN"/>
        </w:rPr>
        <w:t xml:space="preserve"> с даты изготовления.</w:t>
      </w:r>
      <w:bookmarkStart w:id="3" w:name="_GoBack"/>
      <w:bookmarkEnd w:id="3"/>
    </w:p>
    <w:p w:rsidR="00BD3C23" w:rsidRPr="00C6086D" w:rsidRDefault="00BD3C23" w:rsidP="00226F85">
      <w:r w:rsidRPr="00C6086D">
        <w:rPr>
          <w:rFonts w:eastAsia="SimSun"/>
          <w:b/>
          <w:kern w:val="1"/>
          <w:lang w:eastAsia="hi-IN" w:bidi="hi-IN"/>
        </w:rPr>
        <w:t>4. Требование к упаковке:</w:t>
      </w:r>
      <w:r w:rsidRPr="00C6086D">
        <w:t xml:space="preserve"> 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proofErr w:type="gramStart"/>
      <w:r w:rsidRPr="00C6086D">
        <w:t>и</w:t>
      </w:r>
      <w:proofErr w:type="spellEnd"/>
      <w:proofErr w:type="gramEnd"/>
      <w:r w:rsidRPr="00C6086D"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</w:t>
      </w:r>
      <w:proofErr w:type="gramStart"/>
      <w:r w:rsidRPr="00C6086D">
        <w:t>ии и ее</w:t>
      </w:r>
      <w:proofErr w:type="gramEnd"/>
      <w:r w:rsidRPr="00C6086D">
        <w:t xml:space="preserve"> количество.</w:t>
      </w:r>
    </w:p>
    <w:p w:rsidR="007515EB" w:rsidRDefault="007515EB" w:rsidP="00226F85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b/>
          <w:kern w:val="1"/>
          <w:lang w:eastAsia="hi-IN" w:bidi="hi-IN"/>
        </w:rPr>
      </w:pPr>
    </w:p>
    <w:p w:rsidR="00226F85" w:rsidRDefault="00BD3C23" w:rsidP="00226F85">
      <w:pPr>
        <w:pStyle w:val="2"/>
        <w:autoSpaceDN w:val="0"/>
        <w:adjustRightInd w:val="0"/>
        <w:spacing w:after="0" w:line="240" w:lineRule="auto"/>
        <w:ind w:left="0"/>
      </w:pPr>
      <w:r w:rsidRPr="00C6086D">
        <w:rPr>
          <w:rFonts w:eastAsia="SimSun"/>
          <w:b/>
          <w:kern w:val="1"/>
          <w:lang w:eastAsia="hi-IN" w:bidi="hi-IN"/>
        </w:rPr>
        <w:lastRenderedPageBreak/>
        <w:t>5.</w:t>
      </w:r>
      <w:r w:rsidRPr="00C6086D">
        <w:rPr>
          <w:b/>
        </w:rPr>
        <w:t xml:space="preserve"> Технические требования к продукции:</w:t>
      </w:r>
      <w:r w:rsidR="00E12BFA">
        <w:t xml:space="preserve"> </w:t>
      </w:r>
      <w:r w:rsidR="00445E2D">
        <w:t>согласно приложени</w:t>
      </w:r>
      <w:r w:rsidR="00226F85">
        <w:t>ям:</w:t>
      </w:r>
    </w:p>
    <w:p w:rsidR="00226F85" w:rsidRDefault="00445E2D" w:rsidP="00226F85">
      <w:pPr>
        <w:pStyle w:val="2"/>
        <w:autoSpaceDN w:val="0"/>
        <w:adjustRightInd w:val="0"/>
        <w:spacing w:after="0" w:line="240" w:lineRule="auto"/>
        <w:ind w:left="0"/>
      </w:pPr>
      <w:r>
        <w:t xml:space="preserve"> №1</w:t>
      </w:r>
      <w:r w:rsidR="00226F85">
        <w:t xml:space="preserve"> Технические требования.</w:t>
      </w:r>
      <w:r>
        <w:t xml:space="preserve"> </w:t>
      </w:r>
    </w:p>
    <w:p w:rsidR="00445E2D" w:rsidRDefault="00226F85" w:rsidP="00226F85">
      <w:pPr>
        <w:pStyle w:val="2"/>
        <w:autoSpaceDN w:val="0"/>
        <w:adjustRightInd w:val="0"/>
        <w:spacing w:after="0" w:line="240" w:lineRule="auto"/>
        <w:ind w:left="0"/>
      </w:pPr>
      <w:r>
        <w:t xml:space="preserve"> </w:t>
      </w:r>
      <w:r w:rsidR="00445E2D">
        <w:t>№2.</w:t>
      </w:r>
      <w:r>
        <w:t>Методика испытаний образцов.</w:t>
      </w:r>
    </w:p>
    <w:p w:rsidR="007515EB" w:rsidRDefault="00BD3C23" w:rsidP="00226F85">
      <w:pPr>
        <w:pStyle w:val="2"/>
        <w:autoSpaceDN w:val="0"/>
        <w:adjustRightInd w:val="0"/>
        <w:spacing w:after="0" w:line="240" w:lineRule="auto"/>
        <w:ind w:left="0"/>
      </w:pPr>
      <w:r w:rsidRPr="00C6086D">
        <w:t xml:space="preserve"> Качество продукции подтверждается сертификатами</w:t>
      </w:r>
      <w:r w:rsidR="00226F85">
        <w:t xml:space="preserve"> качества завода изготовителя </w:t>
      </w:r>
    </w:p>
    <w:p w:rsidR="00BD3C23" w:rsidRPr="00226F85" w:rsidRDefault="007515EB" w:rsidP="00226F85">
      <w:pPr>
        <w:pStyle w:val="2"/>
        <w:autoSpaceDN w:val="0"/>
        <w:adjustRightInd w:val="0"/>
        <w:spacing w:after="0" w:line="240" w:lineRule="auto"/>
        <w:ind w:left="0"/>
      </w:pPr>
      <w:r>
        <w:t xml:space="preserve"> </w:t>
      </w:r>
      <w:r w:rsidR="00226F85">
        <w:t xml:space="preserve">на каждую партию </w:t>
      </w:r>
      <w:r w:rsidR="00BD3C23" w:rsidRPr="00C6086D">
        <w:t>ленты.</w:t>
      </w:r>
    </w:p>
    <w:p w:rsidR="00BD3C23" w:rsidRPr="00C6086D" w:rsidRDefault="00BD3C23" w:rsidP="00226F85">
      <w:pPr>
        <w:widowControl w:val="0"/>
        <w:autoSpaceDE w:val="0"/>
        <w:jc w:val="left"/>
        <w:rPr>
          <w:rFonts w:eastAsia="SimSun"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 xml:space="preserve">6. НМЦ: </w:t>
      </w:r>
      <w:r w:rsidRPr="00C6086D">
        <w:rPr>
          <w:rFonts w:eastAsia="SimSun"/>
          <w:kern w:val="1"/>
          <w:lang w:eastAsia="hi-IN" w:bidi="hi-IN"/>
        </w:rPr>
        <w:t xml:space="preserve"> </w:t>
      </w:r>
      <w:r w:rsidR="007515EB">
        <w:rPr>
          <w:color w:val="000000"/>
        </w:rPr>
        <w:t>2 684 500</w:t>
      </w:r>
      <w:r w:rsidR="00956A59">
        <w:rPr>
          <w:color w:val="000000"/>
        </w:rPr>
        <w:t>,00 рублей</w:t>
      </w:r>
      <w:r w:rsidRPr="00C6086D">
        <w:rPr>
          <w:rFonts w:eastAsia="SimSun"/>
          <w:kern w:val="1"/>
          <w:lang w:eastAsia="hi-IN" w:bidi="hi-IN"/>
        </w:rPr>
        <w:t xml:space="preserve"> в т. ч. НДС 18%.</w:t>
      </w:r>
    </w:p>
    <w:p w:rsidR="00BD3C23" w:rsidRPr="00C6086D" w:rsidRDefault="00BD3C23" w:rsidP="00226F85">
      <w:pPr>
        <w:widowControl w:val="0"/>
        <w:autoSpaceDE w:val="0"/>
        <w:spacing w:after="0"/>
        <w:jc w:val="left"/>
        <w:rPr>
          <w:rFonts w:eastAsia="SimSun"/>
          <w:b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Pr="00C6086D">
        <w:rPr>
          <w:rFonts w:eastAsia="SimSun"/>
          <w:kern w:val="1"/>
          <w:lang w:eastAsia="hi-IN" w:bidi="hi-IN"/>
        </w:rPr>
        <w:t xml:space="preserve">В цену включены все расходы (с учетом расходов на </w:t>
      </w:r>
      <w:r w:rsidR="007515EB">
        <w:rPr>
          <w:rFonts w:eastAsia="SimSun"/>
          <w:kern w:val="1"/>
          <w:lang w:eastAsia="hi-IN" w:bidi="hi-IN"/>
        </w:rPr>
        <w:t xml:space="preserve">   </w:t>
      </w:r>
      <w:r w:rsidRPr="00C6086D">
        <w:rPr>
          <w:rFonts w:eastAsia="SimSun"/>
          <w:kern w:val="1"/>
          <w:lang w:eastAsia="hi-IN" w:bidi="hi-IN"/>
        </w:rPr>
        <w:t>перевозку, страхование, уплату таможенных пошлин, налогов и других обязательных платежей и т.д. и т.п.</w:t>
      </w:r>
      <w:r>
        <w:rPr>
          <w:rFonts w:eastAsia="SimSun"/>
          <w:kern w:val="1"/>
          <w:lang w:eastAsia="hi-IN" w:bidi="hi-IN"/>
        </w:rPr>
        <w:t>)</w:t>
      </w:r>
    </w:p>
    <w:p w:rsidR="00226F85" w:rsidRDefault="00BD3C23" w:rsidP="00226F85">
      <w:pPr>
        <w:widowControl w:val="0"/>
        <w:autoSpaceDE w:val="0"/>
        <w:jc w:val="left"/>
        <w:rPr>
          <w:rFonts w:eastAsia="SimSun"/>
          <w:kern w:val="1"/>
          <w:lang w:eastAsia="hi-IN" w:bidi="hi-IN"/>
        </w:rPr>
      </w:pPr>
      <w:r w:rsidRPr="00C6086D">
        <w:rPr>
          <w:rFonts w:eastAsia="SimSun"/>
          <w:b/>
          <w:kern w:val="1"/>
          <w:lang w:eastAsia="hi-IN" w:bidi="hi-IN"/>
        </w:rPr>
        <w:t xml:space="preserve">8. </w:t>
      </w:r>
      <w:r w:rsidRPr="00C6086D">
        <w:rPr>
          <w:b/>
        </w:rPr>
        <w:t>Порядок расчетов</w:t>
      </w:r>
      <w:r w:rsidRPr="00C6086D">
        <w:rPr>
          <w:rFonts w:eastAsia="SimSun"/>
          <w:b/>
          <w:kern w:val="1"/>
          <w:lang w:eastAsia="hi-IN" w:bidi="hi-IN"/>
        </w:rPr>
        <w:t>:</w:t>
      </w:r>
    </w:p>
    <w:p w:rsidR="00BD3C23" w:rsidRPr="00226F85" w:rsidRDefault="00BD3C23" w:rsidP="00226F85">
      <w:pPr>
        <w:widowControl w:val="0"/>
        <w:autoSpaceDE w:val="0"/>
        <w:jc w:val="left"/>
        <w:rPr>
          <w:rFonts w:eastAsia="SimSun"/>
          <w:kern w:val="1"/>
          <w:lang w:eastAsia="hi-IN" w:bidi="hi-IN"/>
        </w:rPr>
      </w:pPr>
      <w:r w:rsidRPr="00C6086D">
        <w:t>Без аванса, окончательный расчет в течение 1</w:t>
      </w:r>
      <w:r w:rsidR="00B4425B">
        <w:t>0</w:t>
      </w:r>
      <w:r w:rsidRPr="00C6086D">
        <w:t xml:space="preserve"> банковских дней после получения Заказчиком документов о сертификации Продукции, счета, счета-фактуры</w:t>
      </w:r>
      <w:r w:rsidR="00401A99">
        <w:t>,</w:t>
      </w:r>
      <w:r w:rsidRPr="00C6086D">
        <w:t xml:space="preserve"> подписания  накладной ТОРГ 12 </w:t>
      </w:r>
      <w:r w:rsidR="00401A99">
        <w:t xml:space="preserve"> и проведения входного контроля  и испытаний по прилагаемой  методике</w:t>
      </w:r>
      <w:r w:rsidR="00B4425B">
        <w:t xml:space="preserve"> испытаний </w:t>
      </w:r>
      <w:r w:rsidR="00401A99">
        <w:t xml:space="preserve"> </w:t>
      </w:r>
      <w:r w:rsidRPr="00C6086D">
        <w:t>по каждой партии поставки</w:t>
      </w:r>
      <w:r w:rsidR="00B4425B">
        <w:t xml:space="preserve"> (Приложение № 2)</w:t>
      </w:r>
      <w:r w:rsidR="00BA5B6F">
        <w:t>.</w:t>
      </w:r>
    </w:p>
    <w:p w:rsidR="00BD3C23" w:rsidRDefault="00BD3C23" w:rsidP="00226F85">
      <w:pPr>
        <w:pStyle w:val="21"/>
        <w:autoSpaceDE w:val="0"/>
        <w:spacing w:line="240" w:lineRule="auto"/>
        <w:ind w:left="0"/>
        <w:rPr>
          <w:rFonts w:cs="Times New Roman"/>
          <w:b/>
        </w:rPr>
      </w:pPr>
      <w:r w:rsidRPr="00C6086D">
        <w:rPr>
          <w:rFonts w:cs="Times New Roman"/>
          <w:b/>
        </w:rPr>
        <w:t xml:space="preserve">9. Источник финансирования заказа: </w:t>
      </w:r>
      <w:r w:rsidRPr="00C6086D">
        <w:rPr>
          <w:rFonts w:cs="Times New Roman"/>
        </w:rPr>
        <w:t>собственные средства Заказчика - 100%</w:t>
      </w:r>
      <w:r w:rsidRPr="00C6086D">
        <w:rPr>
          <w:rFonts w:cs="Times New Roman"/>
          <w:b/>
        </w:rPr>
        <w:t xml:space="preserve"> </w:t>
      </w:r>
    </w:p>
    <w:p w:rsidR="003A0EDE" w:rsidRPr="00445E2D" w:rsidRDefault="00445E2D" w:rsidP="00226F85">
      <w:pPr>
        <w:pStyle w:val="21"/>
        <w:autoSpaceDE w:val="0"/>
        <w:spacing w:line="240" w:lineRule="auto"/>
        <w:ind w:left="0"/>
        <w:rPr>
          <w:rFonts w:cs="Times New Roman"/>
          <w:b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3A0EDE" w:rsidRPr="00445E2D" w:rsidSect="00226F85">
      <w:pgSz w:w="11906" w:h="16838"/>
      <w:pgMar w:top="709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940"/>
    <w:rsid w:val="00011940"/>
    <w:rsid w:val="001E4430"/>
    <w:rsid w:val="00226F85"/>
    <w:rsid w:val="003A0EDE"/>
    <w:rsid w:val="003F3A77"/>
    <w:rsid w:val="00401A99"/>
    <w:rsid w:val="00445E2D"/>
    <w:rsid w:val="005701A4"/>
    <w:rsid w:val="00595059"/>
    <w:rsid w:val="007515EB"/>
    <w:rsid w:val="0081398E"/>
    <w:rsid w:val="009436B9"/>
    <w:rsid w:val="00956A59"/>
    <w:rsid w:val="00B4425B"/>
    <w:rsid w:val="00BA5B6F"/>
    <w:rsid w:val="00BB42E8"/>
    <w:rsid w:val="00BD3C23"/>
    <w:rsid w:val="00E12BFA"/>
    <w:rsid w:val="00F1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C2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3C23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3C2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D3C2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BD3C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D3C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 Знак Знак"/>
    <w:basedOn w:val="2"/>
    <w:rsid w:val="00BD3C23"/>
    <w:pPr>
      <w:widowControl w:val="0"/>
      <w:adjustRightInd w:val="0"/>
      <w:spacing w:before="120" w:after="0" w:line="240" w:lineRule="auto"/>
      <w:ind w:left="0"/>
      <w:textAlignment w:val="baseline"/>
    </w:pPr>
  </w:style>
  <w:style w:type="paragraph" w:customStyle="1" w:styleId="21">
    <w:name w:val="Основной текст с отступом 21"/>
    <w:basedOn w:val="a"/>
    <w:rsid w:val="00BD3C23"/>
    <w:pPr>
      <w:widowControl w:val="0"/>
      <w:suppressAutoHyphens/>
      <w:spacing w:after="120" w:line="480" w:lineRule="auto"/>
      <w:ind w:left="283"/>
    </w:pPr>
    <w:rPr>
      <w:rFonts w:eastAsia="SimSun" w:cs="Tahoma"/>
      <w:kern w:val="1"/>
      <w:lang w:eastAsia="hi-IN" w:bidi="hi-IN"/>
    </w:rPr>
  </w:style>
  <w:style w:type="table" w:styleId="a4">
    <w:name w:val="Table Grid"/>
    <w:basedOn w:val="a1"/>
    <w:uiPriority w:val="59"/>
    <w:rsid w:val="00BB4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C2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3C23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3C2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D3C2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BD3C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D3C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 Знак Знак"/>
    <w:basedOn w:val="2"/>
    <w:rsid w:val="00BD3C23"/>
    <w:pPr>
      <w:widowControl w:val="0"/>
      <w:adjustRightInd w:val="0"/>
      <w:spacing w:before="120" w:after="0" w:line="240" w:lineRule="auto"/>
      <w:ind w:left="0"/>
      <w:textAlignment w:val="baseline"/>
    </w:pPr>
  </w:style>
  <w:style w:type="paragraph" w:customStyle="1" w:styleId="21">
    <w:name w:val="Основной текст с отступом 21"/>
    <w:basedOn w:val="a"/>
    <w:rsid w:val="00BD3C23"/>
    <w:pPr>
      <w:widowControl w:val="0"/>
      <w:suppressAutoHyphens/>
      <w:spacing w:after="120" w:line="480" w:lineRule="auto"/>
      <w:ind w:left="283"/>
    </w:pPr>
    <w:rPr>
      <w:rFonts w:eastAsia="SimSun" w:cs="Tahoma"/>
      <w:kern w:val="1"/>
      <w:lang w:eastAsia="hi-IN" w:bidi="hi-IN"/>
    </w:rPr>
  </w:style>
  <w:style w:type="table" w:styleId="a4">
    <w:name w:val="Table Grid"/>
    <w:basedOn w:val="a1"/>
    <w:uiPriority w:val="59"/>
    <w:rsid w:val="00BB4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Любовь Ивановна</dc:creator>
  <cp:lastModifiedBy>Мазур Наталья Андреевна</cp:lastModifiedBy>
  <cp:revision>4</cp:revision>
  <cp:lastPrinted>2013-02-21T11:38:00Z</cp:lastPrinted>
  <dcterms:created xsi:type="dcterms:W3CDTF">2013-03-05T10:01:00Z</dcterms:created>
  <dcterms:modified xsi:type="dcterms:W3CDTF">2013-03-05T10:53:00Z</dcterms:modified>
</cp:coreProperties>
</file>