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12A0" w:rsidRPr="00F112A0" w:rsidRDefault="00F112A0" w:rsidP="00F112A0">
      <w:pPr>
        <w:pStyle w:val="1"/>
        <w:jc w:val="center"/>
        <w:rPr>
          <w:rFonts w:eastAsia="Times New Roman"/>
          <w:sz w:val="24"/>
          <w:szCs w:val="24"/>
        </w:rPr>
      </w:pPr>
      <w:r w:rsidRPr="00F112A0">
        <w:rPr>
          <w:rFonts w:eastAsia="Times New Roman"/>
          <w:sz w:val="24"/>
          <w:szCs w:val="24"/>
        </w:rPr>
        <w:t>ПРОТОКОЛ № R022266-2</w:t>
      </w:r>
      <w:r w:rsidRPr="00F112A0">
        <w:rPr>
          <w:rFonts w:eastAsia="Times New Roman"/>
          <w:sz w:val="24"/>
          <w:szCs w:val="24"/>
        </w:rPr>
        <w:br/>
        <w:t xml:space="preserve">очного заседания закупочной комиссии </w:t>
      </w:r>
      <w:proofErr w:type="gramStart"/>
      <w:r w:rsidRPr="00F112A0">
        <w:rPr>
          <w:rFonts w:eastAsia="Times New Roman"/>
          <w:sz w:val="24"/>
          <w:szCs w:val="24"/>
        </w:rPr>
        <w:t>по рассмотрению заявок на отборочной стадии по открытому запросу предложений на право заключения договора на строительство</w:t>
      </w:r>
      <w:proofErr w:type="gramEnd"/>
      <w:r w:rsidRPr="00F112A0">
        <w:rPr>
          <w:rFonts w:eastAsia="Times New Roman"/>
          <w:sz w:val="24"/>
          <w:szCs w:val="24"/>
        </w:rPr>
        <w:t xml:space="preserve"> складского некапитального (временного) сооружения по адресу: г. Москва, ул. Малая Красносельская, д. 2/8</w:t>
      </w:r>
    </w:p>
    <w:tbl>
      <w:tblPr>
        <w:tblW w:w="5000" w:type="pct"/>
        <w:tblLook w:val="04A0"/>
      </w:tblPr>
      <w:tblGrid>
        <w:gridCol w:w="3521"/>
        <w:gridCol w:w="6774"/>
      </w:tblGrid>
      <w:tr w:rsidR="00F112A0" w:rsidTr="00F112A0">
        <w:tc>
          <w:tcPr>
            <w:tcW w:w="0" w:type="auto"/>
            <w:tcMar>
              <w:top w:w="45" w:type="dxa"/>
              <w:left w:w="45" w:type="dxa"/>
              <w:bottom w:w="45" w:type="dxa"/>
              <w:right w:w="45" w:type="dxa"/>
            </w:tcMar>
            <w:vAlign w:val="center"/>
            <w:hideMark/>
          </w:tcPr>
          <w:p w:rsidR="00F112A0" w:rsidRDefault="00F112A0">
            <w:pPr>
              <w:rPr>
                <w:rFonts w:eastAsia="Times New Roman"/>
              </w:rPr>
            </w:pPr>
            <w:r>
              <w:rPr>
                <w:rFonts w:eastAsia="Times New Roman"/>
              </w:rPr>
              <w:t>г. Москва</w:t>
            </w:r>
          </w:p>
        </w:tc>
        <w:tc>
          <w:tcPr>
            <w:tcW w:w="0" w:type="auto"/>
            <w:tcMar>
              <w:top w:w="45" w:type="dxa"/>
              <w:left w:w="45" w:type="dxa"/>
              <w:bottom w:w="45" w:type="dxa"/>
              <w:right w:w="45" w:type="dxa"/>
            </w:tcMar>
            <w:vAlign w:val="center"/>
            <w:hideMark/>
          </w:tcPr>
          <w:p w:rsidR="00F112A0" w:rsidRPr="00495D1C" w:rsidRDefault="00F112A0" w:rsidP="00495D1C">
            <w:pPr>
              <w:jc w:val="right"/>
              <w:rPr>
                <w:rFonts w:eastAsia="Times New Roman"/>
                <w:i/>
              </w:rPr>
            </w:pPr>
            <w:r w:rsidRPr="00495D1C">
              <w:rPr>
                <w:rFonts w:eastAsia="Times New Roman"/>
                <w:i/>
              </w:rPr>
              <w:t>«</w:t>
            </w:r>
            <w:r w:rsidR="00495D1C">
              <w:rPr>
                <w:rFonts w:eastAsia="Times New Roman"/>
                <w:i/>
                <w:lang w:val="en-US"/>
              </w:rPr>
              <w:t>12</w:t>
            </w:r>
            <w:r w:rsidRPr="00495D1C">
              <w:rPr>
                <w:rFonts w:eastAsia="Times New Roman"/>
                <w:i/>
              </w:rPr>
              <w:t>» ноября 2013 г.</w:t>
            </w:r>
          </w:p>
        </w:tc>
      </w:tr>
    </w:tbl>
    <w:p w:rsidR="00F112A0" w:rsidRDefault="00F112A0" w:rsidP="00F112A0">
      <w:pPr>
        <w:pStyle w:val="a4"/>
      </w:pPr>
      <w:proofErr w:type="gramStart"/>
      <w:r>
        <w:t>Открытый запрос предложений в электронной форме без квалификационного отбора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t>Росатом</w:t>
      </w:r>
      <w:proofErr w:type="spellEnd"/>
      <w:r>
        <w:t xml:space="preserve">», 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(протокол от 07.02.2012 № 37) (далее – ЕОСЗ),  в его действующей редакции, с использованием функционала ЭТП «</w:t>
      </w:r>
      <w:proofErr w:type="spellStart"/>
      <w:r w:rsidR="00AD5E79">
        <w:fldChar w:fldCharType="begin"/>
      </w:r>
      <w:r>
        <w:instrText xml:space="preserve"> HYPERLINK "http://www.a-k-d.ru/" </w:instrText>
      </w:r>
      <w:r w:rsidR="00AD5E79">
        <w:fldChar w:fldCharType="separate"/>
      </w:r>
      <w:r>
        <w:rPr>
          <w:rStyle w:val="a3"/>
        </w:rPr>
        <w:t>a-k-d.ru</w:t>
      </w:r>
      <w:proofErr w:type="spellEnd"/>
      <w:r w:rsidR="00AD5E79">
        <w:fldChar w:fldCharType="end"/>
      </w:r>
      <w:r>
        <w:t xml:space="preserve">» согласно регламенту ее работы. </w:t>
      </w:r>
      <w:proofErr w:type="gramEnd"/>
    </w:p>
    <w:p w:rsidR="00F112A0" w:rsidRDefault="00F112A0" w:rsidP="00F112A0">
      <w:pPr>
        <w:pStyle w:val="3"/>
        <w:rPr>
          <w:rFonts w:eastAsia="Times New Roman"/>
        </w:rPr>
      </w:pPr>
      <w:r>
        <w:rPr>
          <w:rFonts w:eastAsia="Times New Roman"/>
        </w:rPr>
        <w:t>Информация о закупке:</w:t>
      </w:r>
    </w:p>
    <w:p w:rsidR="00F112A0" w:rsidRDefault="00F112A0" w:rsidP="00F112A0">
      <w:pPr>
        <w:pStyle w:val="a4"/>
      </w:pPr>
      <w:r>
        <w:t>Заказчик: ОАО «НИКИЭТ» Организатор запроса предложений: ОАО «НИКИЭТ».</w:t>
      </w:r>
      <w:r>
        <w:br/>
        <w:t>Предмет договора: право заключения договора на ст</w:t>
      </w:r>
      <w:r w:rsidR="00DF7FC8">
        <w:t>р</w:t>
      </w:r>
      <w:r>
        <w:t xml:space="preserve">оительство складского некапитального (временного) сооружения по адресу: </w:t>
      </w:r>
      <w:proofErr w:type="gramStart"/>
      <w:r>
        <w:t>г</w:t>
      </w:r>
      <w:proofErr w:type="gramEnd"/>
      <w:r>
        <w:t xml:space="preserve">. Москва, ул. Малая Красносельская, д. 2/8. </w:t>
      </w:r>
    </w:p>
    <w:p w:rsidR="00F112A0" w:rsidRDefault="00F112A0" w:rsidP="00F112A0">
      <w:pPr>
        <w:pStyle w:val="a4"/>
      </w:pPr>
      <w:r>
        <w:t xml:space="preserve">Начальная (максимальная) цена договора: 7 000 000.00 российский рубль (семь миллионов рублей 00 копеек) включая НДС. </w:t>
      </w:r>
    </w:p>
    <w:p w:rsidR="00F112A0" w:rsidRDefault="00F112A0" w:rsidP="00F112A0">
      <w:pPr>
        <w:pStyle w:val="a4"/>
      </w:pPr>
      <w:r>
        <w:t>Срок исполнения договор</w:t>
      </w:r>
      <w:r w:rsidR="0071158D">
        <w:t>а: в соответствии</w:t>
      </w:r>
      <w:r>
        <w:t xml:space="preserve"> с п.5 проекта договора. </w:t>
      </w:r>
    </w:p>
    <w:p w:rsidR="00F112A0" w:rsidRDefault="00F112A0" w:rsidP="00F112A0">
      <w:pPr>
        <w:pStyle w:val="a4"/>
      </w:pPr>
      <w:r>
        <w:t xml:space="preserve">Извещение о проведении запроса предложений и документации по запросу предложений опубликованы «23» октября 2013 года в информационно-телекоммуникационной сети «Интернет» на официальном сайте о размещении заказов на закупки товаров, работ и услуг для нужд </w:t>
      </w:r>
      <w:proofErr w:type="spellStart"/>
      <w:r>
        <w:t>Госкорпорации</w:t>
      </w:r>
      <w:proofErr w:type="spellEnd"/>
      <w:r>
        <w:t xml:space="preserve"> «</w:t>
      </w:r>
      <w:proofErr w:type="spellStart"/>
      <w:r>
        <w:t>Росатом</w:t>
      </w:r>
      <w:proofErr w:type="spellEnd"/>
      <w:r>
        <w:t xml:space="preserve">» </w:t>
      </w:r>
      <w:hyperlink r:id="rId5" w:history="1">
        <w:r>
          <w:rPr>
            <w:rStyle w:val="a3"/>
          </w:rPr>
          <w:t>http://zakupki.rosatom.ru/</w:t>
        </w:r>
      </w:hyperlink>
      <w:r>
        <w:t>, закупка №131023/0499/133, на ЭТП «</w:t>
      </w:r>
      <w:proofErr w:type="spellStart"/>
      <w:r w:rsidR="00AD5E79">
        <w:fldChar w:fldCharType="begin"/>
      </w:r>
      <w:r>
        <w:instrText xml:space="preserve"> HYPERLINK "http://www.a-k-d.ru/" </w:instrText>
      </w:r>
      <w:r w:rsidR="00AD5E79">
        <w:fldChar w:fldCharType="separate"/>
      </w:r>
      <w:r>
        <w:rPr>
          <w:rStyle w:val="a3"/>
        </w:rPr>
        <w:t>a-k-d.ru</w:t>
      </w:r>
      <w:proofErr w:type="spellEnd"/>
      <w:r w:rsidR="00AD5E79">
        <w:fldChar w:fldCharType="end"/>
      </w:r>
      <w:r>
        <w:t xml:space="preserve">», закупка №R022266. </w:t>
      </w:r>
    </w:p>
    <w:p w:rsidR="00F112A0" w:rsidRDefault="00F112A0" w:rsidP="00F112A0">
      <w:pPr>
        <w:pStyle w:val="a4"/>
      </w:pPr>
      <w:r>
        <w:t xml:space="preserve">Заседание закупочной комиссии проводится в очной форме в 15:00:00 (время московское) «07» ноября 2013 года, по адресу: </w:t>
      </w:r>
      <w:proofErr w:type="gramStart"/>
      <w:r>
        <w:t>г</w:t>
      </w:r>
      <w:proofErr w:type="gramEnd"/>
      <w:r>
        <w:t xml:space="preserve">. Москва, ул. Малая Красносельская, д. 2/8. </w:t>
      </w:r>
    </w:p>
    <w:p w:rsidR="00F112A0" w:rsidRDefault="00F112A0" w:rsidP="00F112A0">
      <w:pPr>
        <w:pStyle w:val="3"/>
        <w:rPr>
          <w:rFonts w:eastAsia="Times New Roman"/>
        </w:rPr>
      </w:pPr>
      <w:r>
        <w:rPr>
          <w:rFonts w:eastAsia="Times New Roman"/>
        </w:rPr>
        <w:t>В заседании принимают участие:</w:t>
      </w:r>
    </w:p>
    <w:tbl>
      <w:tblPr>
        <w:tblW w:w="5000" w:type="pct"/>
        <w:tblLook w:val="04A0"/>
      </w:tblPr>
      <w:tblGrid>
        <w:gridCol w:w="4853"/>
        <w:gridCol w:w="5442"/>
      </w:tblGrid>
      <w:tr w:rsidR="00F112A0" w:rsidTr="00F112A0">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Pr="00495D1C" w:rsidRDefault="00F112A0">
            <w:pPr>
              <w:jc w:val="center"/>
              <w:rPr>
                <w:rFonts w:eastAsia="Times New Roman"/>
                <w:b/>
                <w:bCs/>
                <w:sz w:val="20"/>
                <w:szCs w:val="20"/>
              </w:rPr>
            </w:pPr>
            <w:r w:rsidRPr="00495D1C">
              <w:rPr>
                <w:rFonts w:eastAsia="Times New Roman"/>
                <w:b/>
                <w:bCs/>
                <w:sz w:val="20"/>
                <w:szCs w:val="20"/>
              </w:rPr>
              <w:t>ФИО</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Pr="00495D1C" w:rsidRDefault="00F112A0">
            <w:pPr>
              <w:jc w:val="center"/>
              <w:rPr>
                <w:rFonts w:eastAsia="Times New Roman"/>
                <w:b/>
                <w:bCs/>
                <w:sz w:val="20"/>
                <w:szCs w:val="20"/>
              </w:rPr>
            </w:pPr>
            <w:r w:rsidRPr="00495D1C">
              <w:rPr>
                <w:rFonts w:eastAsia="Times New Roman"/>
                <w:b/>
                <w:bCs/>
                <w:sz w:val="20"/>
                <w:szCs w:val="20"/>
              </w:rPr>
              <w:t>Должность</w:t>
            </w:r>
          </w:p>
        </w:tc>
      </w:tr>
      <w:tr w:rsidR="00F112A0" w:rsidTr="00F112A0">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Pr="00495D1C" w:rsidRDefault="00F112A0">
            <w:pPr>
              <w:rPr>
                <w:rFonts w:eastAsia="Times New Roman"/>
                <w:b/>
                <w:bCs/>
                <w:sz w:val="20"/>
                <w:szCs w:val="20"/>
              </w:rPr>
            </w:pPr>
            <w:r w:rsidRPr="00495D1C">
              <w:rPr>
                <w:rFonts w:eastAsia="Times New Roman"/>
                <w:b/>
                <w:bCs/>
                <w:sz w:val="20"/>
                <w:szCs w:val="20"/>
              </w:rPr>
              <w:t>Председатель закупочной комиссии:</w:t>
            </w:r>
          </w:p>
        </w:tc>
      </w:tr>
      <w:tr w:rsidR="00F112A0" w:rsidTr="00F112A0">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rPr>
            </w:pPr>
            <w:r>
              <w:rPr>
                <w:rFonts w:eastAsia="Times New Roman"/>
              </w:rPr>
              <w:t>Зубаков Владимир Алексеевич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rPr>
            </w:pPr>
            <w:r>
              <w:rPr>
                <w:rFonts w:eastAsia="Times New Roman"/>
              </w:rPr>
              <w:t>Председатель комиссии</w:t>
            </w:r>
          </w:p>
        </w:tc>
      </w:tr>
      <w:tr w:rsidR="00F112A0" w:rsidTr="00F112A0">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Pr="00495D1C" w:rsidRDefault="00F112A0">
            <w:pPr>
              <w:rPr>
                <w:rFonts w:eastAsia="Times New Roman"/>
                <w:b/>
                <w:bCs/>
                <w:sz w:val="20"/>
                <w:szCs w:val="20"/>
              </w:rPr>
            </w:pPr>
            <w:r w:rsidRPr="00495D1C">
              <w:rPr>
                <w:rFonts w:eastAsia="Times New Roman"/>
                <w:b/>
                <w:bCs/>
                <w:sz w:val="20"/>
                <w:szCs w:val="20"/>
              </w:rPr>
              <w:t>Члены закупочной комиссии:</w:t>
            </w:r>
          </w:p>
        </w:tc>
      </w:tr>
      <w:tr w:rsidR="00F112A0" w:rsidTr="00F112A0">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rPr>
            </w:pPr>
            <w:r>
              <w:rPr>
                <w:rFonts w:eastAsia="Times New Roman"/>
              </w:rPr>
              <w:t>Факеев Павел Иванович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rPr>
            </w:pPr>
            <w:r>
              <w:rPr>
                <w:rFonts w:eastAsia="Times New Roman"/>
              </w:rPr>
              <w:t>Заместитель председателя комиссии</w:t>
            </w:r>
          </w:p>
        </w:tc>
      </w:tr>
      <w:tr w:rsidR="00F112A0" w:rsidTr="00F112A0">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rPr>
            </w:pPr>
            <w:r>
              <w:rPr>
                <w:rFonts w:eastAsia="Times New Roman"/>
              </w:rPr>
              <w:t>Уразов Сабит Хамитович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rPr>
            </w:pPr>
            <w:r>
              <w:rPr>
                <w:rFonts w:eastAsia="Times New Roman"/>
              </w:rPr>
              <w:t>Заместитель председателя комиссии</w:t>
            </w:r>
          </w:p>
        </w:tc>
      </w:tr>
      <w:tr w:rsidR="00F112A0" w:rsidTr="00F112A0">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rPr>
            </w:pPr>
            <w:r>
              <w:rPr>
                <w:rFonts w:eastAsia="Times New Roman"/>
              </w:rPr>
              <w:t>Михайлов Михаил Николаевич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rPr>
            </w:pPr>
            <w:r>
              <w:rPr>
                <w:rFonts w:eastAsia="Times New Roman"/>
              </w:rPr>
              <w:t>Член комиссии</w:t>
            </w:r>
          </w:p>
        </w:tc>
      </w:tr>
      <w:tr w:rsidR="00F112A0" w:rsidTr="00F112A0">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rPr>
            </w:pPr>
            <w:r>
              <w:rPr>
                <w:rFonts w:eastAsia="Times New Roman"/>
              </w:rPr>
              <w:t>Стребков Юрий Сергеевич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rPr>
            </w:pPr>
            <w:r>
              <w:rPr>
                <w:rFonts w:eastAsia="Times New Roman"/>
              </w:rPr>
              <w:t>Член комиссии</w:t>
            </w:r>
          </w:p>
        </w:tc>
      </w:tr>
      <w:tr w:rsidR="00F112A0" w:rsidTr="00F112A0">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rPr>
            </w:pPr>
            <w:r>
              <w:rPr>
                <w:rFonts w:eastAsia="Times New Roman"/>
              </w:rPr>
              <w:t>Лебедев Сергей Иванович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rPr>
            </w:pPr>
            <w:r>
              <w:rPr>
                <w:rFonts w:eastAsia="Times New Roman"/>
              </w:rPr>
              <w:t>Член комиссии</w:t>
            </w:r>
          </w:p>
        </w:tc>
      </w:tr>
      <w:tr w:rsidR="00F112A0" w:rsidTr="00F112A0">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rPr>
            </w:pPr>
            <w:r>
              <w:rPr>
                <w:rFonts w:eastAsia="Times New Roman"/>
              </w:rPr>
              <w:t>Ознобишин Сергей Тихонович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rPr>
            </w:pPr>
            <w:r>
              <w:rPr>
                <w:rFonts w:eastAsia="Times New Roman"/>
              </w:rPr>
              <w:t>Член комиссии</w:t>
            </w:r>
          </w:p>
        </w:tc>
      </w:tr>
      <w:tr w:rsidR="00F112A0" w:rsidTr="00266E0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rPr>
            </w:pPr>
            <w:r>
              <w:rPr>
                <w:rFonts w:eastAsia="Times New Roman"/>
              </w:rPr>
              <w:t>Фролов Вадим Геннадьевич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hideMark/>
          </w:tcPr>
          <w:p w:rsidR="00F112A0" w:rsidRDefault="00F112A0">
            <w:r w:rsidRPr="003E12DE">
              <w:rPr>
                <w:rFonts w:eastAsia="Times New Roman"/>
              </w:rPr>
              <w:t>Член комиссии</w:t>
            </w:r>
          </w:p>
        </w:tc>
      </w:tr>
      <w:tr w:rsidR="00F112A0" w:rsidTr="00266E0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rPr>
            </w:pPr>
            <w:r>
              <w:rPr>
                <w:rFonts w:eastAsia="Times New Roman"/>
              </w:rPr>
              <w:t>Колышкин Андрей Евгенньевич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hideMark/>
          </w:tcPr>
          <w:p w:rsidR="00F112A0" w:rsidRDefault="00F112A0">
            <w:r w:rsidRPr="003E12DE">
              <w:rPr>
                <w:rFonts w:eastAsia="Times New Roman"/>
              </w:rPr>
              <w:t>Член комиссии</w:t>
            </w:r>
          </w:p>
        </w:tc>
      </w:tr>
      <w:tr w:rsidR="00F112A0" w:rsidTr="00F112A0">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Pr="00495D1C" w:rsidRDefault="00F112A0">
            <w:pPr>
              <w:rPr>
                <w:rFonts w:eastAsia="Times New Roman"/>
                <w:b/>
                <w:bCs/>
                <w:sz w:val="20"/>
                <w:szCs w:val="20"/>
              </w:rPr>
            </w:pPr>
            <w:r w:rsidRPr="00495D1C">
              <w:rPr>
                <w:rFonts w:eastAsia="Times New Roman"/>
                <w:b/>
                <w:bCs/>
                <w:sz w:val="20"/>
                <w:szCs w:val="20"/>
              </w:rPr>
              <w:t>Секретарь закупочной комиссии с правом голоса:</w:t>
            </w:r>
          </w:p>
        </w:tc>
      </w:tr>
      <w:tr w:rsidR="00F112A0" w:rsidTr="00F112A0">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rPr>
            </w:pPr>
            <w:r>
              <w:rPr>
                <w:rFonts w:eastAsia="Times New Roman"/>
              </w:rPr>
              <w:t>Кошкина Светлана Николаевна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rPr>
            </w:pPr>
          </w:p>
        </w:tc>
      </w:tr>
    </w:tbl>
    <w:p w:rsidR="00F112A0" w:rsidRDefault="00F112A0" w:rsidP="00F112A0">
      <w:pPr>
        <w:pStyle w:val="a4"/>
      </w:pPr>
      <w:r>
        <w:t>Заседание проводится в присутствии 1</w:t>
      </w:r>
      <w:r w:rsidR="00495D1C" w:rsidRPr="00495D1C">
        <w:t>0</w:t>
      </w:r>
      <w:r>
        <w:t xml:space="preserve"> из 1</w:t>
      </w:r>
      <w:r w:rsidR="00495D1C" w:rsidRPr="00495D1C">
        <w:t>0</w:t>
      </w:r>
      <w:r>
        <w:t xml:space="preserve"> членов закупочной комиссии. </w:t>
      </w:r>
      <w:r>
        <w:br/>
        <w:t xml:space="preserve">Кворум имеется. </w:t>
      </w:r>
    </w:p>
    <w:p w:rsidR="00F112A0" w:rsidRDefault="00F112A0" w:rsidP="00495D1C">
      <w:pPr>
        <w:numPr>
          <w:ilvl w:val="0"/>
          <w:numId w:val="1"/>
        </w:numPr>
        <w:tabs>
          <w:tab w:val="clear" w:pos="720"/>
          <w:tab w:val="num" w:pos="284"/>
        </w:tabs>
        <w:spacing w:before="100" w:beforeAutospacing="1" w:after="100" w:afterAutospacing="1"/>
        <w:ind w:left="284" w:hanging="284"/>
        <w:rPr>
          <w:rFonts w:eastAsia="Times New Roman"/>
        </w:rPr>
      </w:pPr>
      <w:r>
        <w:rPr>
          <w:rFonts w:eastAsia="Times New Roman"/>
        </w:rPr>
        <w:lastRenderedPageBreak/>
        <w:t xml:space="preserve">Согласно протоколу процедуры открытия доступа к заявкам на участие в запросе предложений от «05» ноября 2013 были поданы заявки на участие в запросе предложений следующими участниками запроса предложений: </w:t>
      </w:r>
    </w:p>
    <w:tbl>
      <w:tblPr>
        <w:tblW w:w="5028" w:type="pct"/>
        <w:tblInd w:w="45" w:type="dxa"/>
        <w:tblLook w:val="04A0"/>
      </w:tblPr>
      <w:tblGrid>
        <w:gridCol w:w="1712"/>
        <w:gridCol w:w="5092"/>
        <w:gridCol w:w="3549"/>
      </w:tblGrid>
      <w:tr w:rsidR="00F112A0" w:rsidTr="00495D1C">
        <w:tc>
          <w:tcPr>
            <w:tcW w:w="82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Pr="00F112A0" w:rsidRDefault="00F112A0">
            <w:pPr>
              <w:jc w:val="center"/>
              <w:rPr>
                <w:rFonts w:eastAsia="Times New Roman"/>
                <w:b/>
                <w:bCs/>
                <w:sz w:val="20"/>
                <w:szCs w:val="20"/>
              </w:rPr>
            </w:pPr>
            <w:r w:rsidRPr="00F112A0">
              <w:rPr>
                <w:rFonts w:eastAsia="Times New Roman"/>
                <w:b/>
                <w:bCs/>
                <w:sz w:val="20"/>
                <w:szCs w:val="20"/>
              </w:rPr>
              <w:t>№</w:t>
            </w:r>
            <w:r w:rsidRPr="00F112A0">
              <w:rPr>
                <w:rFonts w:eastAsia="Times New Roman"/>
                <w:b/>
                <w:bCs/>
                <w:sz w:val="20"/>
                <w:szCs w:val="20"/>
              </w:rPr>
              <w:br/>
              <w:t>заявки</w:t>
            </w:r>
          </w:p>
        </w:tc>
        <w:tc>
          <w:tcPr>
            <w:tcW w:w="245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Pr="00F112A0" w:rsidRDefault="00F112A0">
            <w:pPr>
              <w:jc w:val="center"/>
              <w:rPr>
                <w:rFonts w:eastAsia="Times New Roman"/>
                <w:b/>
                <w:bCs/>
                <w:sz w:val="20"/>
                <w:szCs w:val="20"/>
              </w:rPr>
            </w:pPr>
            <w:r w:rsidRPr="00F112A0">
              <w:rPr>
                <w:rFonts w:eastAsia="Times New Roman"/>
                <w:b/>
                <w:bCs/>
                <w:sz w:val="20"/>
                <w:szCs w:val="20"/>
              </w:rPr>
              <w:t xml:space="preserve">Наименование (для юридического лица), </w:t>
            </w:r>
            <w:r w:rsidRPr="00F112A0">
              <w:rPr>
                <w:rFonts w:eastAsia="Times New Roman"/>
                <w:b/>
                <w:bCs/>
                <w:sz w:val="20"/>
                <w:szCs w:val="20"/>
              </w:rPr>
              <w:br/>
              <w:t>ФИО (для физического лица) участника запроса предложений</w:t>
            </w:r>
            <w:r w:rsidRPr="00F112A0">
              <w:rPr>
                <w:rFonts w:eastAsia="Times New Roman"/>
                <w:b/>
                <w:bCs/>
                <w:sz w:val="20"/>
                <w:szCs w:val="20"/>
              </w:rPr>
              <w:br/>
              <w:t xml:space="preserve">ИНН и (или) адрес участника запроса предложений </w:t>
            </w:r>
          </w:p>
        </w:tc>
        <w:tc>
          <w:tcPr>
            <w:tcW w:w="171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Pr="00F112A0" w:rsidRDefault="00F112A0">
            <w:pPr>
              <w:jc w:val="center"/>
              <w:rPr>
                <w:rFonts w:eastAsia="Times New Roman"/>
                <w:b/>
                <w:bCs/>
                <w:sz w:val="20"/>
                <w:szCs w:val="20"/>
              </w:rPr>
            </w:pPr>
            <w:r w:rsidRPr="00F112A0">
              <w:rPr>
                <w:rFonts w:eastAsia="Times New Roman"/>
                <w:b/>
                <w:bCs/>
                <w:sz w:val="20"/>
                <w:szCs w:val="20"/>
              </w:rPr>
              <w:t xml:space="preserve">Условия исполнения договора, указанные в заявке </w:t>
            </w:r>
          </w:p>
        </w:tc>
      </w:tr>
      <w:tr w:rsidR="00F112A0" w:rsidTr="00495D1C">
        <w:tc>
          <w:tcPr>
            <w:tcW w:w="82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jc w:val="center"/>
              <w:rPr>
                <w:rFonts w:eastAsia="Times New Roman"/>
              </w:rPr>
            </w:pPr>
            <w:r>
              <w:rPr>
                <w:rFonts w:eastAsia="Times New Roman"/>
              </w:rPr>
              <w:t xml:space="preserve">5397_R022266 </w:t>
            </w:r>
          </w:p>
        </w:tc>
        <w:tc>
          <w:tcPr>
            <w:tcW w:w="245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rPr>
            </w:pPr>
            <w:proofErr w:type="gramStart"/>
            <w:r>
              <w:rPr>
                <w:rFonts w:eastAsia="Times New Roman"/>
              </w:rPr>
              <w:t>Закрытое Акционерное Общество "Партнер Бизнес Групп"</w:t>
            </w:r>
            <w:r>
              <w:rPr>
                <w:rFonts w:eastAsia="Times New Roman"/>
              </w:rPr>
              <w:br/>
              <w:t>ИНН: 7709594702</w:t>
            </w:r>
            <w:r>
              <w:rPr>
                <w:rFonts w:eastAsia="Times New Roman"/>
              </w:rPr>
              <w:br/>
              <w:t xml:space="preserve">Юридический адрес: 109004, Россия, г. Москва, г. Москва, </w:t>
            </w:r>
            <w:proofErr w:type="spellStart"/>
            <w:r>
              <w:rPr>
                <w:rFonts w:eastAsia="Times New Roman"/>
              </w:rPr>
              <w:t>Тетеринский</w:t>
            </w:r>
            <w:proofErr w:type="spellEnd"/>
            <w:r>
              <w:rPr>
                <w:rFonts w:eastAsia="Times New Roman"/>
              </w:rPr>
              <w:t xml:space="preserve"> пер., д.16 стр.1 </w:t>
            </w:r>
            <w:proofErr w:type="spellStart"/>
            <w:r>
              <w:rPr>
                <w:rFonts w:eastAsia="Times New Roman"/>
              </w:rPr>
              <w:t>пом</w:t>
            </w:r>
            <w:proofErr w:type="spellEnd"/>
            <w:r>
              <w:rPr>
                <w:rFonts w:eastAsia="Times New Roman"/>
              </w:rPr>
              <w:t>.</w:t>
            </w:r>
            <w:proofErr w:type="gramEnd"/>
            <w:r>
              <w:rPr>
                <w:rFonts w:eastAsia="Times New Roman"/>
              </w:rPr>
              <w:t xml:space="preserve"> </w:t>
            </w:r>
            <w:proofErr w:type="gramStart"/>
            <w:r>
              <w:rPr>
                <w:rFonts w:eastAsia="Times New Roman"/>
              </w:rPr>
              <w:t>ТАРП ЦАО, ОКАТО 45286580000</w:t>
            </w:r>
            <w:r>
              <w:rPr>
                <w:rFonts w:eastAsia="Times New Roman"/>
              </w:rPr>
              <w:br/>
              <w:t xml:space="preserve">Фактический адрес: 109004, Россия, г. Москва, г. Москва, </w:t>
            </w:r>
            <w:proofErr w:type="spellStart"/>
            <w:r>
              <w:rPr>
                <w:rFonts w:eastAsia="Times New Roman"/>
              </w:rPr>
              <w:t>Тетеринский</w:t>
            </w:r>
            <w:proofErr w:type="spellEnd"/>
            <w:r>
              <w:rPr>
                <w:rFonts w:eastAsia="Times New Roman"/>
              </w:rPr>
              <w:t xml:space="preserve"> пер., д.16 стр.1 </w:t>
            </w:r>
            <w:proofErr w:type="spellStart"/>
            <w:r>
              <w:rPr>
                <w:rFonts w:eastAsia="Times New Roman"/>
              </w:rPr>
              <w:t>пом</w:t>
            </w:r>
            <w:proofErr w:type="spellEnd"/>
            <w:r>
              <w:rPr>
                <w:rFonts w:eastAsia="Times New Roman"/>
              </w:rPr>
              <w:t>.</w:t>
            </w:r>
            <w:proofErr w:type="gramEnd"/>
            <w:r>
              <w:rPr>
                <w:rFonts w:eastAsia="Times New Roman"/>
              </w:rPr>
              <w:t xml:space="preserve"> ТАРП ЦАО, ОКАТО 45286580000 </w:t>
            </w:r>
          </w:p>
        </w:tc>
        <w:tc>
          <w:tcPr>
            <w:tcW w:w="171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rPr>
            </w:pPr>
            <w:r>
              <w:rPr>
                <w:rFonts w:eastAsia="Times New Roman"/>
              </w:rPr>
              <w:t xml:space="preserve">Цена заявки: 6 692 781.18 (шесть миллионов шестьсот девяносто две тысячи семьсот восемьдесят один рубль 18 копеек) российский рубль с НДС </w:t>
            </w:r>
            <w:r>
              <w:rPr>
                <w:rFonts w:eastAsia="Times New Roman"/>
              </w:rPr>
              <w:br/>
              <w:t>Сроки поставки товара, выполнения работ, оказания услуг: 75.00 дней</w:t>
            </w:r>
            <w:r>
              <w:rPr>
                <w:rFonts w:eastAsia="Times New Roman"/>
              </w:rPr>
              <w:br/>
              <w:t>Квалификация участника: не заполнено</w:t>
            </w:r>
          </w:p>
        </w:tc>
      </w:tr>
      <w:tr w:rsidR="00F112A0" w:rsidTr="00495D1C">
        <w:tc>
          <w:tcPr>
            <w:tcW w:w="82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jc w:val="center"/>
              <w:rPr>
                <w:rFonts w:eastAsia="Times New Roman"/>
              </w:rPr>
            </w:pPr>
            <w:r>
              <w:rPr>
                <w:rFonts w:eastAsia="Times New Roman"/>
              </w:rPr>
              <w:t xml:space="preserve">5308_R022266 </w:t>
            </w:r>
          </w:p>
        </w:tc>
        <w:tc>
          <w:tcPr>
            <w:tcW w:w="245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rPr>
            </w:pPr>
            <w:r>
              <w:rPr>
                <w:rFonts w:eastAsia="Times New Roman"/>
              </w:rPr>
              <w:t>Общество с ограниченной ответственностью "Компания КУБ"</w:t>
            </w:r>
            <w:r>
              <w:rPr>
                <w:rFonts w:eastAsia="Times New Roman"/>
              </w:rPr>
              <w:br/>
              <w:t>ИНН: 7729646194</w:t>
            </w:r>
            <w:r>
              <w:rPr>
                <w:rFonts w:eastAsia="Times New Roman"/>
              </w:rPr>
              <w:br/>
              <w:t>Юридический адрес: 121248, Россия, Москва, Москва, Кутузовский проспект, дом 13, пом.8, ОКАТО 45268554000</w:t>
            </w:r>
            <w:r>
              <w:rPr>
                <w:rFonts w:eastAsia="Times New Roman"/>
              </w:rPr>
              <w:br/>
              <w:t xml:space="preserve">Фактический адрес: 121248, Россия, Москва, Москва, Кутузовский проспект, дом 13, пом.8, ОКАТО 45268554000 </w:t>
            </w:r>
          </w:p>
        </w:tc>
        <w:tc>
          <w:tcPr>
            <w:tcW w:w="171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rPr>
            </w:pPr>
            <w:r>
              <w:rPr>
                <w:rFonts w:eastAsia="Times New Roman"/>
              </w:rPr>
              <w:t xml:space="preserve">Цена заявки: 6 785 637.27 (шесть миллионов семьсот восемьдесят пять тысяч шестьсот тридцать семь рублей 27 копеек) российский рубль с НДС </w:t>
            </w:r>
            <w:r>
              <w:rPr>
                <w:rFonts w:eastAsia="Times New Roman"/>
              </w:rPr>
              <w:br/>
              <w:t>Сроки поставки товара, выполнения работ, оказания услуг: 75.00 дней</w:t>
            </w:r>
            <w:r>
              <w:rPr>
                <w:rFonts w:eastAsia="Times New Roman"/>
              </w:rPr>
              <w:br/>
              <w:t>Квалификация участника: не заполнено</w:t>
            </w:r>
          </w:p>
        </w:tc>
      </w:tr>
    </w:tbl>
    <w:p w:rsidR="00F112A0" w:rsidRDefault="00F112A0" w:rsidP="00495D1C">
      <w:pPr>
        <w:numPr>
          <w:ilvl w:val="0"/>
          <w:numId w:val="1"/>
        </w:numPr>
        <w:tabs>
          <w:tab w:val="clear" w:pos="720"/>
          <w:tab w:val="num" w:pos="284"/>
        </w:tabs>
        <w:spacing w:before="100" w:beforeAutospacing="1" w:after="100" w:afterAutospacing="1"/>
        <w:ind w:left="284" w:hanging="284"/>
        <w:rPr>
          <w:rFonts w:eastAsia="Times New Roman"/>
        </w:rPr>
      </w:pPr>
      <w:r>
        <w:rPr>
          <w:rFonts w:eastAsia="Times New Roman"/>
        </w:rPr>
        <w:t xml:space="preserve">По результатам рассмотрения заявок на участие в запросе предложений на отборочной стадии закупочной комиссией были приняты следующие решения: </w:t>
      </w:r>
    </w:p>
    <w:p w:rsidR="00F112A0" w:rsidRDefault="00F112A0" w:rsidP="00495D1C">
      <w:pPr>
        <w:numPr>
          <w:ilvl w:val="1"/>
          <w:numId w:val="1"/>
        </w:numPr>
        <w:tabs>
          <w:tab w:val="clear" w:pos="1440"/>
          <w:tab w:val="num" w:pos="709"/>
        </w:tabs>
        <w:spacing w:before="100" w:beforeAutospacing="1" w:after="100" w:afterAutospacing="1"/>
        <w:ind w:left="709" w:hanging="425"/>
        <w:rPr>
          <w:rFonts w:eastAsia="Times New Roman"/>
        </w:rPr>
      </w:pPr>
      <w:r>
        <w:rPr>
          <w:rFonts w:eastAsia="Times New Roman"/>
        </w:rPr>
        <w:t xml:space="preserve">Допустить к дальнейшему участию в запросе предложений следующих участников запроса предложений, отвечающих требованиям документации по запросу предложений и подавших заявки на участие в запросе предложений, отвечающие требованиям документации по запросу предложений: </w:t>
      </w:r>
    </w:p>
    <w:p w:rsidR="00F112A0" w:rsidRDefault="00F112A0" w:rsidP="00495D1C">
      <w:pPr>
        <w:numPr>
          <w:ilvl w:val="2"/>
          <w:numId w:val="1"/>
        </w:numPr>
        <w:tabs>
          <w:tab w:val="clear" w:pos="2160"/>
          <w:tab w:val="num" w:pos="1134"/>
        </w:tabs>
        <w:spacing w:before="100" w:beforeAutospacing="1" w:after="100" w:afterAutospacing="1"/>
        <w:ind w:left="1134" w:hanging="425"/>
        <w:rPr>
          <w:rFonts w:eastAsia="Times New Roman"/>
        </w:rPr>
      </w:pPr>
      <w:r>
        <w:rPr>
          <w:rFonts w:eastAsia="Times New Roman"/>
        </w:rPr>
        <w:t>Закрытое Акционерное Общество "Партнер Бизнес Групп"</w:t>
      </w:r>
      <w:r>
        <w:rPr>
          <w:rFonts w:eastAsia="Times New Roman"/>
        </w:rPr>
        <w:br/>
        <w:t xml:space="preserve">Основная заявка: ЗАО "Партнер Бизнес Групп" </w:t>
      </w:r>
      <w:r>
        <w:rPr>
          <w:rFonts w:eastAsia="Times New Roman"/>
        </w:rPr>
        <w:br/>
        <w:t>Результаты голосования членов закупочной комиссии:</w:t>
      </w:r>
      <w:r>
        <w:rPr>
          <w:rFonts w:eastAsia="Times New Roman"/>
        </w:rPr>
        <w:br/>
        <w:t>«за» – 1</w:t>
      </w:r>
      <w:r w:rsidR="00495D1C" w:rsidRPr="00495D1C">
        <w:rPr>
          <w:rFonts w:eastAsia="Times New Roman"/>
        </w:rPr>
        <w:t>0</w:t>
      </w:r>
      <w:r>
        <w:rPr>
          <w:rFonts w:eastAsia="Times New Roman"/>
        </w:rPr>
        <w:t xml:space="preserve"> голосов (Зубаков Владимир Алексеевич, Кошкина Светлана Николаевна, Колышкин Андрей Евгенньевич, Лебедев Сергей Иванович, Михайлов Михаил Николаевич, Ознобишин Сергей Тихонович, Стребков Юрий Сергеевич, Уразов Сабит Хамитович, Факеев Павел Иванович, Фролов Вадим Геннадьевич); </w:t>
      </w:r>
      <w:r>
        <w:rPr>
          <w:rFonts w:eastAsia="Times New Roman"/>
        </w:rPr>
        <w:br/>
        <w:t xml:space="preserve">«против» – 0 голосов </w:t>
      </w:r>
      <w:r>
        <w:rPr>
          <w:rFonts w:eastAsia="Times New Roman"/>
        </w:rPr>
        <w:br/>
        <w:t xml:space="preserve">«воздержался» – 0 голосов </w:t>
      </w:r>
    </w:p>
    <w:p w:rsidR="00F112A0" w:rsidRDefault="00F112A0" w:rsidP="00495D1C">
      <w:pPr>
        <w:numPr>
          <w:ilvl w:val="1"/>
          <w:numId w:val="1"/>
        </w:numPr>
        <w:tabs>
          <w:tab w:val="clear" w:pos="1440"/>
          <w:tab w:val="num" w:pos="709"/>
        </w:tabs>
        <w:spacing w:before="100" w:beforeAutospacing="1" w:after="100" w:afterAutospacing="1"/>
        <w:ind w:left="709" w:hanging="425"/>
        <w:rPr>
          <w:rFonts w:eastAsia="Times New Roman"/>
        </w:rPr>
      </w:pPr>
      <w:r>
        <w:rPr>
          <w:rFonts w:eastAsia="Times New Roman"/>
        </w:rPr>
        <w:t xml:space="preserve">Отказать в допуске к дальнейшему участию в запросе предложений следующим участникам запроса предложений, подавшим заявки: </w:t>
      </w:r>
    </w:p>
    <w:p w:rsidR="00F112A0" w:rsidRDefault="00F112A0" w:rsidP="00495D1C">
      <w:pPr>
        <w:numPr>
          <w:ilvl w:val="2"/>
          <w:numId w:val="1"/>
        </w:numPr>
        <w:tabs>
          <w:tab w:val="clear" w:pos="2160"/>
          <w:tab w:val="num" w:pos="1134"/>
        </w:tabs>
        <w:spacing w:before="100" w:beforeAutospacing="1" w:after="100" w:afterAutospacing="1"/>
        <w:ind w:left="1134" w:hanging="425"/>
        <w:rPr>
          <w:rFonts w:eastAsia="Times New Roman"/>
        </w:rPr>
      </w:pPr>
      <w:r>
        <w:rPr>
          <w:rFonts w:eastAsia="Times New Roman"/>
        </w:rPr>
        <w:t>Общество с ограниченной ответственностью "Компания КУБ"</w:t>
      </w:r>
      <w:r>
        <w:rPr>
          <w:rFonts w:eastAsia="Times New Roman"/>
        </w:rPr>
        <w:br/>
        <w:t xml:space="preserve">Основная заявка: ООО "Компания КУБ" </w:t>
      </w:r>
      <w:r>
        <w:rPr>
          <w:rFonts w:eastAsia="Times New Roman"/>
        </w:rPr>
        <w:br/>
        <w:t>В соответствии с разделом 20 ЕОСЗ, на основании пункта 14.9.4 ЕОСЗ</w:t>
      </w:r>
      <w:proofErr w:type="gramStart"/>
      <w:r>
        <w:rPr>
          <w:rFonts w:eastAsia="Times New Roman"/>
        </w:rPr>
        <w:t xml:space="preserve"> ,</w:t>
      </w:r>
      <w:proofErr w:type="gramEnd"/>
      <w:r>
        <w:rPr>
          <w:rFonts w:eastAsia="Times New Roman"/>
        </w:rPr>
        <w:t xml:space="preserve"> а именно: Отсутствует обязательный документ: - копия лицензии ФСБ России на осуществление работ, связанных с использованием сведений составляющих государственную тайну. Заявка Участника не соответствует требованиям Документации п.4.4."Общие требования к заявке на участие в запросе предложений".</w:t>
      </w:r>
      <w:r>
        <w:rPr>
          <w:rFonts w:eastAsia="Times New Roman"/>
        </w:rPr>
        <w:br/>
        <w:t>Результаты голосования членов закупочной комиссии:</w:t>
      </w:r>
      <w:r>
        <w:rPr>
          <w:rFonts w:eastAsia="Times New Roman"/>
        </w:rPr>
        <w:br/>
        <w:t>«за» – 1</w:t>
      </w:r>
      <w:r w:rsidR="00495D1C" w:rsidRPr="00495D1C">
        <w:rPr>
          <w:rFonts w:eastAsia="Times New Roman"/>
        </w:rPr>
        <w:t>0</w:t>
      </w:r>
      <w:r>
        <w:rPr>
          <w:rFonts w:eastAsia="Times New Roman"/>
        </w:rPr>
        <w:t xml:space="preserve"> голосов (Зубаков Владимир Алексеевич, Кошкина Светлана Николаевна, Колышкин Андрей Евгенньевич, Лебедев Сергей Иванович, Михайлов Михаил Николаевич, Ознобишин Сергей Тихонович, Стребков Юрий Сергеевич, Уразов Сабит Хамитович, Факеев Павел Иванович, Фролов Вадим Геннадьевич); </w:t>
      </w:r>
      <w:r>
        <w:rPr>
          <w:rFonts w:eastAsia="Times New Roman"/>
        </w:rPr>
        <w:br/>
      </w:r>
      <w:r>
        <w:rPr>
          <w:rFonts w:eastAsia="Times New Roman"/>
        </w:rPr>
        <w:lastRenderedPageBreak/>
        <w:t xml:space="preserve">«против» – 0 голосов </w:t>
      </w:r>
      <w:r>
        <w:rPr>
          <w:rFonts w:eastAsia="Times New Roman"/>
        </w:rPr>
        <w:br/>
        <w:t xml:space="preserve">«воздержался» – 0 голосов </w:t>
      </w:r>
    </w:p>
    <w:p w:rsidR="00F112A0" w:rsidRDefault="00F112A0" w:rsidP="00F112A0">
      <w:pPr>
        <w:pStyle w:val="a4"/>
      </w:pPr>
      <w:r>
        <w:t xml:space="preserve">В связи с тем,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 в соответствии с подпунктом б) пункта 13.5.2 ЕОСЗ открытый запрос предложений признан несостоявшимся. </w:t>
      </w:r>
    </w:p>
    <w:p w:rsidR="00F112A0" w:rsidRDefault="00F112A0" w:rsidP="00F112A0">
      <w:pPr>
        <w:pStyle w:val="a4"/>
      </w:pPr>
      <w:r>
        <w:t xml:space="preserve">Заказчик ОАО «НИКИЭТ» вправе принять решение о заключении договора с участником запроса предложений Закрытое Акционерное Общество "Партнер Бизнес Групп" на условиях, указанных в заявке на участие в запросе предложений. </w:t>
      </w:r>
    </w:p>
    <w:p w:rsidR="00F112A0" w:rsidRDefault="00495D1C" w:rsidP="00F112A0">
      <w:pPr>
        <w:pStyle w:val="a4"/>
      </w:pPr>
      <w:r>
        <w:t xml:space="preserve">Единая комиссия рекомендует заключить </w:t>
      </w:r>
      <w:r w:rsidR="00F112A0">
        <w:t>с Закрытое Акционерное Общество "Партнер Бизнес Групп" рекомендовать ОАО «НИКИЭТ»</w:t>
      </w:r>
      <w:r>
        <w:t xml:space="preserve"> </w:t>
      </w:r>
      <w:r w:rsidRPr="00495D1C">
        <w:t xml:space="preserve"> </w:t>
      </w:r>
      <w:r>
        <w:t>на условиях, указанных в заявке на участие в запросе предложений после проведения</w:t>
      </w:r>
      <w:r w:rsidR="00F62D15">
        <w:t xml:space="preserve"> </w:t>
      </w:r>
      <w:r w:rsidR="00F112A0">
        <w:t xml:space="preserve"> </w:t>
      </w:r>
      <w:r w:rsidR="00F62D15">
        <w:t>преддоговорных  переговоров</w:t>
      </w:r>
      <w:r w:rsidR="00F112A0">
        <w:t xml:space="preserve">. </w:t>
      </w:r>
    </w:p>
    <w:p w:rsidR="00F112A0" w:rsidRDefault="00F112A0" w:rsidP="00F112A0">
      <w:pPr>
        <w:pStyle w:val="3"/>
        <w:rPr>
          <w:rFonts w:eastAsia="Times New Roman"/>
        </w:rPr>
      </w:pPr>
      <w:r>
        <w:rPr>
          <w:rFonts w:eastAsia="Times New Roman"/>
        </w:rPr>
        <w:t>Комиссия:</w:t>
      </w:r>
    </w:p>
    <w:tbl>
      <w:tblPr>
        <w:tblW w:w="5000" w:type="pct"/>
        <w:tblLook w:val="04A0"/>
      </w:tblPr>
      <w:tblGrid>
        <w:gridCol w:w="3466"/>
        <w:gridCol w:w="3951"/>
        <w:gridCol w:w="2878"/>
      </w:tblGrid>
      <w:tr w:rsidR="00F112A0" w:rsidTr="00F112A0">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jc w:val="center"/>
              <w:rPr>
                <w:rFonts w:eastAsia="Times New Roman"/>
                <w:b/>
                <w:bCs/>
              </w:rPr>
            </w:pPr>
            <w:r>
              <w:rPr>
                <w:rFonts w:eastAsia="Times New Roman"/>
                <w:b/>
                <w:bCs/>
              </w:rPr>
              <w:t>ФИО</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jc w:val="center"/>
              <w:rPr>
                <w:rFonts w:eastAsia="Times New Roman"/>
                <w:b/>
                <w:bCs/>
              </w:rPr>
            </w:pPr>
            <w:r>
              <w:rPr>
                <w:rFonts w:eastAsia="Times New Roman"/>
                <w:b/>
                <w:bCs/>
              </w:rPr>
              <w:t>Должность</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jc w:val="center"/>
              <w:rPr>
                <w:rFonts w:eastAsia="Times New Roman"/>
                <w:b/>
                <w:bCs/>
              </w:rPr>
            </w:pPr>
            <w:r>
              <w:rPr>
                <w:rFonts w:eastAsia="Times New Roman"/>
                <w:b/>
                <w:bCs/>
              </w:rPr>
              <w:t>Подпись</w:t>
            </w:r>
          </w:p>
        </w:tc>
      </w:tr>
      <w:tr w:rsidR="00F112A0" w:rsidTr="00F112A0">
        <w:tc>
          <w:tcPr>
            <w:tcW w:w="0" w:type="auto"/>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b/>
                <w:bCs/>
              </w:rPr>
            </w:pPr>
            <w:r>
              <w:rPr>
                <w:rFonts w:eastAsia="Times New Roman"/>
                <w:b/>
                <w:bCs/>
              </w:rPr>
              <w:t>Председатель закупочной комиссии:</w:t>
            </w:r>
          </w:p>
        </w:tc>
      </w:tr>
      <w:tr w:rsidR="00F112A0" w:rsidTr="00495D1C">
        <w:tc>
          <w:tcPr>
            <w:tcW w:w="168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rPr>
            </w:pPr>
            <w:r>
              <w:rPr>
                <w:rFonts w:eastAsia="Times New Roman"/>
              </w:rPr>
              <w:t>Зубаков Владимир Алексеевич</w:t>
            </w:r>
          </w:p>
        </w:tc>
        <w:tc>
          <w:tcPr>
            <w:tcW w:w="191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rPr>
            </w:pPr>
            <w:r>
              <w:rPr>
                <w:rFonts w:eastAsia="Times New Roman"/>
              </w:rPr>
              <w:t>Председатель комиссии</w:t>
            </w:r>
          </w:p>
        </w:tc>
        <w:tc>
          <w:tcPr>
            <w:tcW w:w="139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sz w:val="20"/>
                <w:szCs w:val="20"/>
              </w:rPr>
            </w:pPr>
          </w:p>
        </w:tc>
      </w:tr>
      <w:tr w:rsidR="00F112A0" w:rsidTr="00F112A0">
        <w:tc>
          <w:tcPr>
            <w:tcW w:w="0" w:type="auto"/>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b/>
                <w:bCs/>
              </w:rPr>
            </w:pPr>
            <w:r>
              <w:rPr>
                <w:rFonts w:eastAsia="Times New Roman"/>
                <w:b/>
                <w:bCs/>
              </w:rPr>
              <w:t>Члены закупочной комиссии:</w:t>
            </w:r>
          </w:p>
        </w:tc>
      </w:tr>
      <w:tr w:rsidR="00F112A0" w:rsidTr="00495D1C">
        <w:tc>
          <w:tcPr>
            <w:tcW w:w="168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rPr>
            </w:pPr>
            <w:r>
              <w:rPr>
                <w:rFonts w:eastAsia="Times New Roman"/>
              </w:rPr>
              <w:t>Факеев Павел Иванович</w:t>
            </w:r>
          </w:p>
        </w:tc>
        <w:tc>
          <w:tcPr>
            <w:tcW w:w="191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rPr>
            </w:pPr>
            <w:r>
              <w:rPr>
                <w:rFonts w:eastAsia="Times New Roman"/>
              </w:rPr>
              <w:t>Заместитель председателя комиссии</w:t>
            </w:r>
          </w:p>
        </w:tc>
        <w:tc>
          <w:tcPr>
            <w:tcW w:w="139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sz w:val="20"/>
                <w:szCs w:val="20"/>
              </w:rPr>
            </w:pPr>
          </w:p>
        </w:tc>
      </w:tr>
      <w:tr w:rsidR="00F112A0" w:rsidTr="00495D1C">
        <w:tc>
          <w:tcPr>
            <w:tcW w:w="168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rPr>
            </w:pPr>
            <w:r>
              <w:rPr>
                <w:rFonts w:eastAsia="Times New Roman"/>
              </w:rPr>
              <w:t>Уразов Сабит Хамитович</w:t>
            </w:r>
          </w:p>
        </w:tc>
        <w:tc>
          <w:tcPr>
            <w:tcW w:w="191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rPr>
            </w:pPr>
            <w:r>
              <w:rPr>
                <w:rFonts w:eastAsia="Times New Roman"/>
              </w:rPr>
              <w:t>Заместитель председателя комиссии</w:t>
            </w:r>
          </w:p>
        </w:tc>
        <w:tc>
          <w:tcPr>
            <w:tcW w:w="139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sz w:val="20"/>
                <w:szCs w:val="20"/>
              </w:rPr>
            </w:pPr>
          </w:p>
        </w:tc>
      </w:tr>
      <w:tr w:rsidR="00F112A0" w:rsidTr="00495D1C">
        <w:tc>
          <w:tcPr>
            <w:tcW w:w="168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rPr>
            </w:pPr>
            <w:r>
              <w:rPr>
                <w:rFonts w:eastAsia="Times New Roman"/>
              </w:rPr>
              <w:t>Михайлов Михаил Николаевич</w:t>
            </w:r>
          </w:p>
        </w:tc>
        <w:tc>
          <w:tcPr>
            <w:tcW w:w="191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rPr>
            </w:pPr>
            <w:r>
              <w:rPr>
                <w:rFonts w:eastAsia="Times New Roman"/>
              </w:rPr>
              <w:t>Член комиссии</w:t>
            </w:r>
          </w:p>
        </w:tc>
        <w:tc>
          <w:tcPr>
            <w:tcW w:w="139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sz w:val="20"/>
                <w:szCs w:val="20"/>
              </w:rPr>
            </w:pPr>
          </w:p>
        </w:tc>
      </w:tr>
      <w:tr w:rsidR="00F112A0" w:rsidTr="00495D1C">
        <w:tc>
          <w:tcPr>
            <w:tcW w:w="168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rPr>
            </w:pPr>
            <w:r>
              <w:rPr>
                <w:rFonts w:eastAsia="Times New Roman"/>
              </w:rPr>
              <w:t>Стребков Юрий Сергеевич</w:t>
            </w:r>
          </w:p>
        </w:tc>
        <w:tc>
          <w:tcPr>
            <w:tcW w:w="191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rPr>
            </w:pPr>
            <w:r>
              <w:rPr>
                <w:rFonts w:eastAsia="Times New Roman"/>
              </w:rPr>
              <w:t>Член комиссии</w:t>
            </w:r>
          </w:p>
        </w:tc>
        <w:tc>
          <w:tcPr>
            <w:tcW w:w="139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sz w:val="20"/>
                <w:szCs w:val="20"/>
              </w:rPr>
            </w:pPr>
          </w:p>
        </w:tc>
      </w:tr>
      <w:tr w:rsidR="00F112A0" w:rsidTr="00495D1C">
        <w:tc>
          <w:tcPr>
            <w:tcW w:w="168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rPr>
            </w:pPr>
            <w:r>
              <w:rPr>
                <w:rFonts w:eastAsia="Times New Roman"/>
              </w:rPr>
              <w:t>Лебедев Сергей Иванович</w:t>
            </w:r>
          </w:p>
        </w:tc>
        <w:tc>
          <w:tcPr>
            <w:tcW w:w="191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rPr>
            </w:pPr>
            <w:r>
              <w:rPr>
                <w:rFonts w:eastAsia="Times New Roman"/>
              </w:rPr>
              <w:t>Член комиссии</w:t>
            </w:r>
          </w:p>
        </w:tc>
        <w:tc>
          <w:tcPr>
            <w:tcW w:w="139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sz w:val="20"/>
                <w:szCs w:val="20"/>
              </w:rPr>
            </w:pPr>
          </w:p>
        </w:tc>
      </w:tr>
      <w:tr w:rsidR="00F112A0" w:rsidTr="00495D1C">
        <w:tc>
          <w:tcPr>
            <w:tcW w:w="168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rPr>
            </w:pPr>
            <w:r>
              <w:rPr>
                <w:rFonts w:eastAsia="Times New Roman"/>
              </w:rPr>
              <w:t>Ознобишин Сергей Тихонович</w:t>
            </w:r>
          </w:p>
        </w:tc>
        <w:tc>
          <w:tcPr>
            <w:tcW w:w="191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rPr>
            </w:pPr>
            <w:r>
              <w:rPr>
                <w:rFonts w:eastAsia="Times New Roman"/>
              </w:rPr>
              <w:t>Член комиссии</w:t>
            </w:r>
          </w:p>
        </w:tc>
        <w:tc>
          <w:tcPr>
            <w:tcW w:w="139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sz w:val="20"/>
                <w:szCs w:val="20"/>
              </w:rPr>
            </w:pPr>
          </w:p>
        </w:tc>
      </w:tr>
      <w:tr w:rsidR="00F112A0" w:rsidTr="00495D1C">
        <w:tc>
          <w:tcPr>
            <w:tcW w:w="168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rPr>
            </w:pPr>
            <w:r>
              <w:rPr>
                <w:rFonts w:eastAsia="Times New Roman"/>
              </w:rPr>
              <w:t>Фролов Вадим Геннадьевич</w:t>
            </w:r>
          </w:p>
        </w:tc>
        <w:tc>
          <w:tcPr>
            <w:tcW w:w="191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hideMark/>
          </w:tcPr>
          <w:p w:rsidR="00F112A0" w:rsidRDefault="00F112A0">
            <w:r w:rsidRPr="003A3322">
              <w:rPr>
                <w:rFonts w:eastAsia="Times New Roman"/>
              </w:rPr>
              <w:t>Член комиссии</w:t>
            </w:r>
          </w:p>
        </w:tc>
        <w:tc>
          <w:tcPr>
            <w:tcW w:w="139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sz w:val="20"/>
                <w:szCs w:val="20"/>
              </w:rPr>
            </w:pPr>
          </w:p>
        </w:tc>
      </w:tr>
      <w:tr w:rsidR="00F112A0" w:rsidTr="00495D1C">
        <w:tc>
          <w:tcPr>
            <w:tcW w:w="168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rPr>
            </w:pPr>
            <w:r>
              <w:rPr>
                <w:rFonts w:eastAsia="Times New Roman"/>
              </w:rPr>
              <w:t>Колышкин Андрей Евгенньевич</w:t>
            </w:r>
          </w:p>
        </w:tc>
        <w:tc>
          <w:tcPr>
            <w:tcW w:w="191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hideMark/>
          </w:tcPr>
          <w:p w:rsidR="00F112A0" w:rsidRDefault="00F112A0">
            <w:r w:rsidRPr="003A3322">
              <w:rPr>
                <w:rFonts w:eastAsia="Times New Roman"/>
              </w:rPr>
              <w:t>Член комиссии</w:t>
            </w:r>
          </w:p>
        </w:tc>
        <w:tc>
          <w:tcPr>
            <w:tcW w:w="139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sz w:val="20"/>
                <w:szCs w:val="20"/>
              </w:rPr>
            </w:pPr>
          </w:p>
        </w:tc>
      </w:tr>
      <w:tr w:rsidR="00F112A0" w:rsidTr="00F112A0">
        <w:tc>
          <w:tcPr>
            <w:tcW w:w="0" w:type="auto"/>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b/>
                <w:bCs/>
              </w:rPr>
            </w:pPr>
            <w:r>
              <w:rPr>
                <w:rFonts w:eastAsia="Times New Roman"/>
                <w:b/>
                <w:bCs/>
              </w:rPr>
              <w:t>Секретарь закупочной комиссии с правом голоса:</w:t>
            </w:r>
          </w:p>
        </w:tc>
      </w:tr>
      <w:tr w:rsidR="00F112A0" w:rsidTr="00495D1C">
        <w:tc>
          <w:tcPr>
            <w:tcW w:w="168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rPr>
            </w:pPr>
            <w:r>
              <w:rPr>
                <w:rFonts w:eastAsia="Times New Roman"/>
              </w:rPr>
              <w:t>Кошкина Светлана Николаевна</w:t>
            </w:r>
          </w:p>
        </w:tc>
        <w:tc>
          <w:tcPr>
            <w:tcW w:w="191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rPr>
            </w:pPr>
          </w:p>
        </w:tc>
        <w:tc>
          <w:tcPr>
            <w:tcW w:w="139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F112A0" w:rsidRDefault="00F112A0">
            <w:pPr>
              <w:rPr>
                <w:rFonts w:eastAsia="Times New Roman"/>
                <w:sz w:val="20"/>
                <w:szCs w:val="20"/>
              </w:rPr>
            </w:pPr>
          </w:p>
        </w:tc>
      </w:tr>
    </w:tbl>
    <w:p w:rsidR="00F112A0" w:rsidRDefault="00F112A0" w:rsidP="00F112A0">
      <w:pPr>
        <w:rPr>
          <w:rFonts w:eastAsia="Times New Roman"/>
        </w:rPr>
      </w:pPr>
    </w:p>
    <w:p w:rsidR="00853330" w:rsidRDefault="00853330"/>
    <w:sectPr w:rsidR="00853330" w:rsidSect="00495D1C">
      <w:pgSz w:w="11906" w:h="16838"/>
      <w:pgMar w:top="284" w:right="850" w:bottom="0"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BF2A4B"/>
    <w:multiLevelType w:val="multilevel"/>
    <w:tmpl w:val="8FF4FC6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112A0"/>
    <w:rsid w:val="003E3E5C"/>
    <w:rsid w:val="00495D1C"/>
    <w:rsid w:val="0071158D"/>
    <w:rsid w:val="0081112E"/>
    <w:rsid w:val="00853330"/>
    <w:rsid w:val="00964779"/>
    <w:rsid w:val="00AD5E79"/>
    <w:rsid w:val="00DF7FC8"/>
    <w:rsid w:val="00E7501C"/>
    <w:rsid w:val="00F112A0"/>
    <w:rsid w:val="00F62D1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12A0"/>
    <w:pPr>
      <w:spacing w:after="0" w:line="240" w:lineRule="auto"/>
    </w:pPr>
    <w:rPr>
      <w:rFonts w:ascii="Times New Roman" w:eastAsiaTheme="minorEastAsia" w:hAnsi="Times New Roman" w:cs="Times New Roman"/>
      <w:sz w:val="24"/>
      <w:szCs w:val="24"/>
      <w:lang w:eastAsia="ru-RU"/>
    </w:rPr>
  </w:style>
  <w:style w:type="paragraph" w:styleId="1">
    <w:name w:val="heading 1"/>
    <w:basedOn w:val="a"/>
    <w:link w:val="10"/>
    <w:uiPriority w:val="9"/>
    <w:qFormat/>
    <w:rsid w:val="00F112A0"/>
    <w:pPr>
      <w:spacing w:before="100" w:beforeAutospacing="1" w:after="100" w:afterAutospacing="1"/>
      <w:outlineLvl w:val="0"/>
    </w:pPr>
    <w:rPr>
      <w:b/>
      <w:bCs/>
      <w:kern w:val="36"/>
      <w:sz w:val="48"/>
      <w:szCs w:val="48"/>
    </w:rPr>
  </w:style>
  <w:style w:type="paragraph" w:styleId="3">
    <w:name w:val="heading 3"/>
    <w:basedOn w:val="a"/>
    <w:link w:val="30"/>
    <w:uiPriority w:val="9"/>
    <w:semiHidden/>
    <w:unhideWhenUsed/>
    <w:qFormat/>
    <w:rsid w:val="00F112A0"/>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112A0"/>
    <w:rPr>
      <w:rFonts w:ascii="Times New Roman" w:eastAsiaTheme="minorEastAsia" w:hAnsi="Times New Roman" w:cs="Times New Roman"/>
      <w:b/>
      <w:bCs/>
      <w:kern w:val="36"/>
      <w:sz w:val="48"/>
      <w:szCs w:val="48"/>
      <w:lang w:eastAsia="ru-RU"/>
    </w:rPr>
  </w:style>
  <w:style w:type="character" w:customStyle="1" w:styleId="30">
    <w:name w:val="Заголовок 3 Знак"/>
    <w:basedOn w:val="a0"/>
    <w:link w:val="3"/>
    <w:uiPriority w:val="9"/>
    <w:semiHidden/>
    <w:rsid w:val="00F112A0"/>
    <w:rPr>
      <w:rFonts w:ascii="Times New Roman" w:eastAsiaTheme="minorEastAsia" w:hAnsi="Times New Roman" w:cs="Times New Roman"/>
      <w:b/>
      <w:bCs/>
      <w:sz w:val="27"/>
      <w:szCs w:val="27"/>
      <w:lang w:eastAsia="ru-RU"/>
    </w:rPr>
  </w:style>
  <w:style w:type="character" w:styleId="a3">
    <w:name w:val="Hyperlink"/>
    <w:basedOn w:val="a0"/>
    <w:uiPriority w:val="99"/>
    <w:semiHidden/>
    <w:unhideWhenUsed/>
    <w:rsid w:val="00F112A0"/>
    <w:rPr>
      <w:color w:val="0000FF"/>
      <w:u w:val="single"/>
    </w:rPr>
  </w:style>
  <w:style w:type="paragraph" w:styleId="a4">
    <w:name w:val="Normal (Web)"/>
    <w:basedOn w:val="a"/>
    <w:uiPriority w:val="99"/>
    <w:semiHidden/>
    <w:unhideWhenUsed/>
    <w:rsid w:val="00F112A0"/>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859508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zakupki.rosatom.ru/1310230499133"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1085</Words>
  <Characters>6186</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NIKIET</Company>
  <LinksUpToDate>false</LinksUpToDate>
  <CharactersWithSpaces>7257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Koshkina</dc:creator>
  <cp:keywords/>
  <dc:description/>
  <cp:lastModifiedBy>Koshkina</cp:lastModifiedBy>
  <cp:revision>9</cp:revision>
  <cp:lastPrinted>2013-11-13T07:03:00Z</cp:lastPrinted>
  <dcterms:created xsi:type="dcterms:W3CDTF">2013-11-07T10:06:00Z</dcterms:created>
  <dcterms:modified xsi:type="dcterms:W3CDTF">2013-11-14T07:04:00Z</dcterms:modified>
</cp:coreProperties>
</file>