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16F4" w:rsidRDefault="002416F4" w:rsidP="002416F4">
      <w:pPr>
        <w:jc w:val="center"/>
        <w:rPr>
          <w:bCs/>
          <w:sz w:val="32"/>
          <w:szCs w:val="32"/>
        </w:rPr>
      </w:pPr>
      <w:bookmarkStart w:id="0" w:name="_Toc398564572"/>
      <w:bookmarkStart w:id="1" w:name="_Toc399408082"/>
      <w:bookmarkStart w:id="2" w:name="_Toc412202937"/>
      <w:bookmarkStart w:id="3" w:name="_Toc426622576"/>
      <w:bookmarkStart w:id="4" w:name="_Toc436046255"/>
      <w:r>
        <w:rPr>
          <w:bCs/>
          <w:sz w:val="32"/>
          <w:szCs w:val="32"/>
        </w:rPr>
        <w:t>А</w:t>
      </w:r>
      <w:r w:rsidRPr="005C0AB4">
        <w:rPr>
          <w:bCs/>
          <w:sz w:val="32"/>
          <w:szCs w:val="32"/>
        </w:rPr>
        <w:t>кционерное общество</w:t>
      </w:r>
    </w:p>
    <w:p w:rsidR="002416F4" w:rsidRDefault="002416F4" w:rsidP="002416F4">
      <w:pPr>
        <w:jc w:val="center"/>
        <w:rPr>
          <w:bCs/>
          <w:sz w:val="32"/>
          <w:szCs w:val="32"/>
        </w:rPr>
      </w:pPr>
      <w:r w:rsidRPr="008F1A0E">
        <w:rPr>
          <w:bCs/>
          <w:sz w:val="32"/>
          <w:szCs w:val="32"/>
        </w:rPr>
        <w:t>«Управление административными зданиями»</w:t>
      </w:r>
    </w:p>
    <w:p w:rsidR="002416F4" w:rsidRPr="00284BAB" w:rsidRDefault="002416F4" w:rsidP="002416F4">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39BF0915" wp14:editId="70CC3807">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2416F4" w:rsidRPr="00563FFA" w:rsidTr="0047257B">
        <w:trPr>
          <w:trHeight w:val="1135"/>
        </w:trPr>
        <w:tc>
          <w:tcPr>
            <w:tcW w:w="4077" w:type="dxa"/>
          </w:tcPr>
          <w:p w:rsidR="002416F4" w:rsidRPr="00563FFA" w:rsidRDefault="002416F4" w:rsidP="0047257B">
            <w:pPr>
              <w:rPr>
                <w:sz w:val="28"/>
                <w:szCs w:val="28"/>
              </w:rPr>
            </w:pPr>
          </w:p>
        </w:tc>
        <w:tc>
          <w:tcPr>
            <w:tcW w:w="6096" w:type="dxa"/>
          </w:tcPr>
          <w:p w:rsidR="002416F4" w:rsidRDefault="002416F4" w:rsidP="0047257B">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2416F4" w:rsidRDefault="002416F4" w:rsidP="002416F4">
            <w:pPr>
              <w:jc w:val="center"/>
              <w:rPr>
                <w:sz w:val="28"/>
              </w:rPr>
            </w:pPr>
            <w:r>
              <w:rPr>
                <w:sz w:val="28"/>
              </w:rPr>
              <w:t>ВЕИО – И.О. Генерального</w:t>
            </w:r>
            <w:r>
              <w:rPr>
                <w:sz w:val="28"/>
              </w:rPr>
              <w:t xml:space="preserve"> </w:t>
            </w:r>
            <w:r>
              <w:rPr>
                <w:sz w:val="28"/>
              </w:rPr>
              <w:t xml:space="preserve">директора </w:t>
            </w:r>
          </w:p>
          <w:p w:rsidR="002416F4" w:rsidRDefault="002416F4" w:rsidP="002416F4">
            <w:pPr>
              <w:jc w:val="center"/>
              <w:rPr>
                <w:sz w:val="28"/>
              </w:rPr>
            </w:pPr>
            <w:r>
              <w:rPr>
                <w:sz w:val="28"/>
              </w:rPr>
              <w:t>АО «УАЗ»</w:t>
            </w:r>
          </w:p>
          <w:p w:rsidR="002416F4" w:rsidRDefault="002416F4" w:rsidP="0047257B">
            <w:pPr>
              <w:pStyle w:val="HTML"/>
              <w:tabs>
                <w:tab w:val="clear" w:pos="916"/>
                <w:tab w:val="clear" w:pos="1832"/>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p>
          <w:p w:rsidR="002416F4" w:rsidRPr="00CE4979" w:rsidRDefault="002416F4" w:rsidP="0047257B">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2416F4" w:rsidRPr="00EF0178" w:rsidRDefault="002416F4" w:rsidP="0047257B">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 xml:space="preserve">     </w:t>
            </w:r>
            <w:r w:rsidRPr="00EF0178">
              <w:rPr>
                <w:rFonts w:ascii="Times New Roman" w:hAnsi="Times New Roman" w:cs="Times New Roman"/>
                <w:sz w:val="28"/>
                <w:szCs w:val="28"/>
              </w:rPr>
              <w:t>«___»</w:t>
            </w:r>
            <w:r>
              <w:rPr>
                <w:rFonts w:ascii="Times New Roman" w:hAnsi="Times New Roman" w:cs="Times New Roman"/>
                <w:sz w:val="28"/>
                <w:szCs w:val="28"/>
              </w:rPr>
              <w:t xml:space="preserve"> ноя</w:t>
            </w:r>
            <w:r>
              <w:rPr>
                <w:rFonts w:ascii="Times New Roman" w:hAnsi="Times New Roman" w:cs="Times New Roman"/>
                <w:sz w:val="28"/>
                <w:szCs w:val="28"/>
              </w:rPr>
              <w:t xml:space="preserve">бря </w:t>
            </w:r>
            <w:r w:rsidRPr="00EF0178">
              <w:rPr>
                <w:rFonts w:ascii="Times New Roman" w:hAnsi="Times New Roman" w:cs="Times New Roman"/>
                <w:sz w:val="28"/>
                <w:szCs w:val="28"/>
              </w:rPr>
              <w:t>2015 г.</w:t>
            </w:r>
          </w:p>
          <w:p w:rsidR="002416F4" w:rsidRPr="00563FFA" w:rsidRDefault="002416F4" w:rsidP="0047257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2416F4" w:rsidRPr="002416F4" w:rsidRDefault="002416F4" w:rsidP="002416F4">
      <w:pPr>
        <w:pStyle w:val="1"/>
        <w:numPr>
          <w:ilvl w:val="0"/>
          <w:numId w:val="0"/>
        </w:numPr>
        <w:tabs>
          <w:tab w:val="left" w:pos="426"/>
        </w:tabs>
        <w:jc w:val="left"/>
        <w:rPr>
          <w:sz w:val="28"/>
          <w:szCs w:val="28"/>
        </w:rPr>
      </w:pPr>
    </w:p>
    <w:p w:rsidR="002416F4" w:rsidRPr="00563FFA" w:rsidRDefault="002416F4" w:rsidP="002416F4">
      <w:pPr>
        <w:pStyle w:val="1"/>
        <w:numPr>
          <w:ilvl w:val="0"/>
          <w:numId w:val="0"/>
        </w:numPr>
        <w:tabs>
          <w:tab w:val="left" w:pos="426"/>
        </w:tabs>
        <w:jc w:val="center"/>
        <w:rPr>
          <w:sz w:val="28"/>
          <w:szCs w:val="28"/>
        </w:rPr>
      </w:pPr>
      <w:r w:rsidRPr="00563FFA">
        <w:rPr>
          <w:sz w:val="28"/>
          <w:szCs w:val="28"/>
        </w:rPr>
        <w:t xml:space="preserve">ИЗВЕЩЕНИЕ О ПРОВЕДЕНИИ </w:t>
      </w:r>
      <w:bookmarkEnd w:id="0"/>
      <w:bookmarkEnd w:id="1"/>
      <w:r w:rsidRPr="00563FFA">
        <w:rPr>
          <w:sz w:val="28"/>
          <w:szCs w:val="28"/>
        </w:rPr>
        <w:t>ЗАКУПКИ</w:t>
      </w:r>
      <w:bookmarkEnd w:id="2"/>
      <w:bookmarkEnd w:id="3"/>
      <w:bookmarkEnd w:id="4"/>
    </w:p>
    <w:p w:rsidR="002416F4" w:rsidRPr="00793A8C" w:rsidRDefault="002416F4" w:rsidP="002416F4"/>
    <w:p w:rsidR="002416F4" w:rsidRDefault="002416F4" w:rsidP="002416F4">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2416F4" w:rsidRPr="00416809" w:rsidRDefault="002416F4" w:rsidP="002416F4">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proofErr w:type="gramStart"/>
      <w:r w:rsidRPr="00416809">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 xml:space="preserve">» с изменениями, утвержденными решением наблюдательного совета </w:t>
      </w:r>
      <w:proofErr w:type="spellStart"/>
      <w:r w:rsidRPr="00416809">
        <w:rPr>
          <w:rFonts w:ascii="Times New Roman" w:hAnsi="Times New Roman"/>
          <w:sz w:val="28"/>
          <w:szCs w:val="28"/>
        </w:rPr>
        <w:t>Госкорпорации</w:t>
      </w:r>
      <w:proofErr w:type="spellEnd"/>
      <w:r w:rsidRPr="00416809">
        <w:rPr>
          <w:rFonts w:ascii="Times New Roman" w:hAnsi="Times New Roman"/>
          <w:sz w:val="28"/>
          <w:szCs w:val="28"/>
        </w:rPr>
        <w:t xml:space="preserve">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w:t>
      </w:r>
      <w:r w:rsidRPr="00416809">
        <w:rPr>
          <w:rFonts w:ascii="Times New Roman" w:hAnsi="Times New Roman"/>
        </w:rPr>
        <w:t xml:space="preserve"> </w:t>
      </w:r>
      <w:r w:rsidRPr="00416809">
        <w:rPr>
          <w:rFonts w:ascii="Times New Roman" w:hAnsi="Times New Roman"/>
          <w:sz w:val="28"/>
          <w:szCs w:val="28"/>
        </w:rPr>
        <w:t xml:space="preserve">(протокол от 15.02.2013 № 46, от 25.09.2013 </w:t>
      </w:r>
      <w:r>
        <w:rPr>
          <w:rFonts w:ascii="Times New Roman" w:hAnsi="Times New Roman"/>
          <w:sz w:val="28"/>
          <w:szCs w:val="28"/>
        </w:rPr>
        <w:t xml:space="preserve">             </w:t>
      </w:r>
      <w:r w:rsidRPr="00416809">
        <w:rPr>
          <w:rFonts w:ascii="Times New Roman" w:hAnsi="Times New Roman"/>
          <w:sz w:val="28"/>
          <w:szCs w:val="28"/>
        </w:rPr>
        <w:t>№ 53, от 03.12.2013 № 54, от 10.04. 2014 № 59, от 14.05.2014 № 61, от 04.06.2014 № 62, от 26.06.2014 № 63, от 17.10.2014 № 64, от 20.11.2014 № 66, от 31.03.2015 № 70, от 29.04.2015</w:t>
      </w:r>
      <w:proofErr w:type="gramEnd"/>
      <w:r w:rsidRPr="00416809">
        <w:rPr>
          <w:rFonts w:ascii="Times New Roman" w:hAnsi="Times New Roman"/>
          <w:sz w:val="28"/>
          <w:szCs w:val="28"/>
        </w:rPr>
        <w:t xml:space="preserve"> № </w:t>
      </w:r>
      <w:proofErr w:type="gramStart"/>
      <w:r w:rsidRPr="00416809">
        <w:rPr>
          <w:rFonts w:ascii="Times New Roman" w:hAnsi="Times New Roman"/>
          <w:sz w:val="28"/>
          <w:szCs w:val="28"/>
        </w:rPr>
        <w:t>72, от 04 июня 2015 № 73, от 29.07.2015 № 75</w:t>
      </w:r>
      <w:r>
        <w:rPr>
          <w:rFonts w:ascii="Times New Roman" w:hAnsi="Times New Roman"/>
          <w:sz w:val="28"/>
          <w:szCs w:val="28"/>
        </w:rPr>
        <w:t xml:space="preserve">, </w:t>
      </w:r>
      <w:r>
        <w:rPr>
          <w:rFonts w:ascii="Times New Roman" w:hAnsi="Times New Roman"/>
          <w:sz w:val="28"/>
          <w:szCs w:val="28"/>
        </w:rPr>
        <w:t xml:space="preserve">                            </w:t>
      </w:r>
      <w:r>
        <w:rPr>
          <w:rFonts w:ascii="Times New Roman" w:hAnsi="Times New Roman"/>
          <w:sz w:val="28"/>
          <w:szCs w:val="28"/>
        </w:rPr>
        <w:t>от 22.09.2015 №</w:t>
      </w:r>
      <w:r w:rsidRPr="00A502ED">
        <w:rPr>
          <w:rFonts w:ascii="Times New Roman" w:hAnsi="Times New Roman"/>
          <w:sz w:val="28"/>
          <w:szCs w:val="28"/>
        </w:rPr>
        <w:t xml:space="preserve"> </w:t>
      </w:r>
      <w:r>
        <w:rPr>
          <w:rFonts w:ascii="Times New Roman" w:hAnsi="Times New Roman"/>
          <w:sz w:val="28"/>
          <w:szCs w:val="28"/>
        </w:rPr>
        <w:t>76).</w:t>
      </w:r>
      <w:proofErr w:type="gramEnd"/>
    </w:p>
    <w:p w:rsidR="002416F4" w:rsidRDefault="002416F4" w:rsidP="002416F4">
      <w:pPr>
        <w:tabs>
          <w:tab w:val="left" w:pos="1134"/>
        </w:tabs>
        <w:ind w:firstLine="709"/>
        <w:contextualSpacing/>
        <w:jc w:val="both"/>
        <w:rPr>
          <w:rFonts w:eastAsia="Calibri"/>
          <w:sz w:val="28"/>
          <w:szCs w:val="28"/>
          <w:lang w:eastAsia="en-US"/>
        </w:rPr>
      </w:pPr>
      <w:r w:rsidRPr="009245D9">
        <w:rPr>
          <w:rFonts w:eastAsia="Calibri"/>
          <w:sz w:val="28"/>
          <w:szCs w:val="28"/>
        </w:rPr>
        <w:tab/>
      </w: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2416F4" w:rsidRPr="000C2B0E" w:rsidRDefault="002416F4" w:rsidP="002416F4">
      <w:pPr>
        <w:pStyle w:val="a6"/>
        <w:numPr>
          <w:ilvl w:val="0"/>
          <w:numId w:val="4"/>
        </w:numPr>
        <w:tabs>
          <w:tab w:val="left" w:pos="1134"/>
        </w:tabs>
        <w:spacing w:after="0" w:line="240" w:lineRule="auto"/>
        <w:ind w:left="0" w:firstLine="567"/>
        <w:jc w:val="both"/>
        <w:rPr>
          <w:rFonts w:ascii="Times New Roman" w:hAnsi="Times New Roman"/>
          <w:sz w:val="28"/>
          <w:szCs w:val="28"/>
        </w:rPr>
      </w:pPr>
      <w:r w:rsidRPr="000C2B0E">
        <w:rPr>
          <w:rFonts w:ascii="Times New Roman" w:hAnsi="Times New Roman"/>
          <w:sz w:val="28"/>
          <w:szCs w:val="28"/>
        </w:rPr>
        <w:t xml:space="preserve">Предмет закупки: право заключения договора на </w:t>
      </w:r>
      <w:r>
        <w:rPr>
          <w:rFonts w:ascii="Times New Roman" w:hAnsi="Times New Roman"/>
          <w:sz w:val="28"/>
          <w:szCs w:val="28"/>
        </w:rPr>
        <w:t>в</w:t>
      </w:r>
      <w:r w:rsidRPr="00CD30F8">
        <w:rPr>
          <w:rFonts w:ascii="Times New Roman" w:hAnsi="Times New Roman"/>
          <w:sz w:val="28"/>
          <w:szCs w:val="28"/>
        </w:rPr>
        <w:t>ыполнение работ по текущему ремонту подсобных помещений, помещения ресторана на 2-ом этаже и монтажу системы отопления  в нежилой части гостиницы Дон по адресу:</w:t>
      </w:r>
      <w:r>
        <w:rPr>
          <w:rFonts w:ascii="Times New Roman" w:hAnsi="Times New Roman"/>
          <w:sz w:val="28"/>
          <w:szCs w:val="28"/>
        </w:rPr>
        <w:t xml:space="preserve">                    </w:t>
      </w:r>
      <w:r w:rsidRPr="00CD30F8">
        <w:rPr>
          <w:rFonts w:ascii="Times New Roman" w:hAnsi="Times New Roman"/>
          <w:sz w:val="28"/>
          <w:szCs w:val="28"/>
        </w:rPr>
        <w:t xml:space="preserve"> г. </w:t>
      </w:r>
      <w:proofErr w:type="spellStart"/>
      <w:r w:rsidRPr="00CD30F8">
        <w:rPr>
          <w:rFonts w:ascii="Times New Roman" w:hAnsi="Times New Roman"/>
          <w:sz w:val="28"/>
          <w:szCs w:val="28"/>
        </w:rPr>
        <w:t>Нововоронеж</w:t>
      </w:r>
      <w:proofErr w:type="spellEnd"/>
      <w:r w:rsidRPr="00CD30F8">
        <w:rPr>
          <w:rFonts w:ascii="Times New Roman" w:hAnsi="Times New Roman"/>
          <w:sz w:val="28"/>
          <w:szCs w:val="28"/>
        </w:rPr>
        <w:t>, ул. Курчатова, д. 2</w:t>
      </w:r>
      <w:r>
        <w:rPr>
          <w:rFonts w:ascii="Times New Roman" w:hAnsi="Times New Roman"/>
          <w:sz w:val="28"/>
          <w:szCs w:val="28"/>
        </w:rPr>
        <w:t xml:space="preserve"> </w:t>
      </w:r>
      <w:r w:rsidRPr="00CD30F8">
        <w:rPr>
          <w:rFonts w:ascii="Times New Roman" w:hAnsi="Times New Roman"/>
          <w:sz w:val="28"/>
          <w:szCs w:val="28"/>
        </w:rPr>
        <w:t>Б</w:t>
      </w:r>
      <w:r w:rsidRPr="000C2B0E">
        <w:rPr>
          <w:rFonts w:ascii="Times New Roman" w:hAnsi="Times New Roman"/>
          <w:sz w:val="28"/>
          <w:szCs w:val="28"/>
        </w:rPr>
        <w:t>.</w:t>
      </w:r>
    </w:p>
    <w:p w:rsidR="002416F4" w:rsidRPr="000C2B0E" w:rsidRDefault="002416F4" w:rsidP="002416F4">
      <w:pPr>
        <w:pStyle w:val="a6"/>
        <w:numPr>
          <w:ilvl w:val="0"/>
          <w:numId w:val="4"/>
        </w:numPr>
        <w:tabs>
          <w:tab w:val="left" w:pos="1134"/>
        </w:tabs>
        <w:spacing w:after="0" w:line="240" w:lineRule="auto"/>
        <w:ind w:left="0" w:firstLine="567"/>
        <w:jc w:val="both"/>
        <w:rPr>
          <w:rFonts w:ascii="Times New Roman" w:hAnsi="Times New Roman"/>
          <w:sz w:val="28"/>
          <w:szCs w:val="28"/>
        </w:rPr>
      </w:pPr>
      <w:r w:rsidRPr="000C2B0E">
        <w:rPr>
          <w:rFonts w:ascii="Times New Roman" w:hAnsi="Times New Roman"/>
          <w:sz w:val="28"/>
          <w:szCs w:val="28"/>
        </w:rPr>
        <w:t>Заказчик Акционерное общество «Управление административными зданиями» (далее – АО «УАЗ»)</w:t>
      </w:r>
    </w:p>
    <w:p w:rsidR="002416F4" w:rsidRPr="0093557E" w:rsidRDefault="002416F4" w:rsidP="002416F4">
      <w:pPr>
        <w:tabs>
          <w:tab w:val="left" w:pos="1134"/>
        </w:tabs>
        <w:jc w:val="both"/>
        <w:rPr>
          <w:rFonts w:eastAsia="Calibri"/>
          <w:sz w:val="28"/>
          <w:szCs w:val="28"/>
        </w:rPr>
      </w:pPr>
      <w:r w:rsidRPr="0093557E">
        <w:rPr>
          <w:rFonts w:eastAsia="Calibri"/>
          <w:sz w:val="28"/>
          <w:szCs w:val="28"/>
        </w:rPr>
        <w:t>Место нахождения: 119017, г. Москва, ул. Большая Ордынка, д. 24.</w:t>
      </w:r>
    </w:p>
    <w:p w:rsidR="002416F4" w:rsidRPr="0093557E" w:rsidRDefault="002416F4" w:rsidP="002416F4">
      <w:pPr>
        <w:tabs>
          <w:tab w:val="left" w:pos="1134"/>
        </w:tabs>
        <w:contextualSpacing/>
        <w:jc w:val="both"/>
        <w:rPr>
          <w:rFonts w:eastAsia="Calibri"/>
          <w:sz w:val="28"/>
          <w:szCs w:val="28"/>
          <w:lang w:eastAsia="en-US"/>
        </w:rPr>
      </w:pPr>
      <w:r w:rsidRPr="0093557E">
        <w:rPr>
          <w:rFonts w:eastAsia="Calibri"/>
          <w:sz w:val="28"/>
          <w:szCs w:val="28"/>
          <w:lang w:eastAsia="en-US"/>
        </w:rPr>
        <w:t>Почтовый адрес: 119017, г. Москва, ул. Большая Ордынка, д. 24.</w:t>
      </w:r>
      <w:r w:rsidRPr="0093557E">
        <w:rPr>
          <w:rFonts w:eastAsia="Calibri"/>
          <w:sz w:val="28"/>
          <w:szCs w:val="28"/>
          <w:lang w:eastAsia="en-US"/>
        </w:rPr>
        <w:tab/>
      </w:r>
    </w:p>
    <w:p w:rsidR="002416F4" w:rsidRPr="0093557E" w:rsidRDefault="002416F4" w:rsidP="002416F4">
      <w:pPr>
        <w:tabs>
          <w:tab w:val="left" w:pos="1134"/>
        </w:tabs>
        <w:contextualSpacing/>
        <w:jc w:val="both"/>
        <w:rPr>
          <w:rFonts w:eastAsia="Calibri"/>
          <w:sz w:val="28"/>
          <w:szCs w:val="28"/>
          <w:lang w:eastAsia="en-US"/>
        </w:rPr>
      </w:pPr>
      <w:r w:rsidRPr="0093557E">
        <w:rPr>
          <w:sz w:val="28"/>
          <w:szCs w:val="28"/>
        </w:rPr>
        <w:t xml:space="preserve">Тел./факс, эл. Почта: </w:t>
      </w:r>
      <w:r w:rsidRPr="0093557E">
        <w:rPr>
          <w:rFonts w:eastAsia="Calibri"/>
          <w:sz w:val="28"/>
          <w:szCs w:val="28"/>
          <w:lang w:eastAsia="en-US"/>
        </w:rPr>
        <w:t xml:space="preserve">8 (499) 949-46-00; </w:t>
      </w:r>
      <w:r w:rsidRPr="0093557E">
        <w:rPr>
          <w:rFonts w:eastAsia="Calibri"/>
          <w:sz w:val="28"/>
          <w:szCs w:val="28"/>
          <w:lang w:val="en-US" w:eastAsia="en-US"/>
        </w:rPr>
        <w:t>info</w:t>
      </w:r>
      <w:r w:rsidRPr="0093557E">
        <w:rPr>
          <w:rFonts w:eastAsia="Calibri"/>
          <w:sz w:val="28"/>
          <w:szCs w:val="28"/>
          <w:lang w:eastAsia="en-US"/>
        </w:rPr>
        <w:t>@</w:t>
      </w:r>
      <w:proofErr w:type="spellStart"/>
      <w:r w:rsidRPr="0093557E">
        <w:rPr>
          <w:rFonts w:eastAsia="Calibri"/>
          <w:sz w:val="28"/>
          <w:szCs w:val="28"/>
          <w:lang w:val="en-US" w:eastAsia="en-US"/>
        </w:rPr>
        <w:t>domatom</w:t>
      </w:r>
      <w:proofErr w:type="spellEnd"/>
      <w:r w:rsidRPr="0093557E">
        <w:rPr>
          <w:rFonts w:eastAsia="Calibri"/>
          <w:sz w:val="28"/>
          <w:szCs w:val="28"/>
          <w:lang w:eastAsia="en-US"/>
        </w:rPr>
        <w:t>.</w:t>
      </w:r>
      <w:proofErr w:type="spellStart"/>
      <w:r w:rsidRPr="0093557E">
        <w:rPr>
          <w:rFonts w:eastAsia="Calibri"/>
          <w:sz w:val="28"/>
          <w:szCs w:val="28"/>
          <w:lang w:val="en-US" w:eastAsia="en-US"/>
        </w:rPr>
        <w:t>ru</w:t>
      </w:r>
      <w:proofErr w:type="spellEnd"/>
    </w:p>
    <w:p w:rsidR="002416F4" w:rsidRPr="001F0468" w:rsidRDefault="002416F4" w:rsidP="002416F4">
      <w:pPr>
        <w:pStyle w:val="a6"/>
        <w:numPr>
          <w:ilvl w:val="0"/>
          <w:numId w:val="4"/>
        </w:numPr>
        <w:tabs>
          <w:tab w:val="left" w:pos="1134"/>
        </w:tabs>
        <w:spacing w:after="0" w:line="240" w:lineRule="auto"/>
        <w:ind w:left="0" w:firstLine="709"/>
        <w:jc w:val="both"/>
        <w:rPr>
          <w:rFonts w:ascii="Times New Roman" w:hAnsi="Times New Roman"/>
          <w:sz w:val="28"/>
          <w:szCs w:val="28"/>
        </w:rPr>
      </w:pPr>
      <w:r w:rsidRPr="0093557E">
        <w:rPr>
          <w:rFonts w:ascii="Times New Roman" w:hAnsi="Times New Roman"/>
          <w:sz w:val="28"/>
          <w:szCs w:val="28"/>
        </w:rPr>
        <w:t>Организатор закупки Акционерное общество</w:t>
      </w:r>
      <w:r w:rsidRPr="001F0468">
        <w:rPr>
          <w:rFonts w:ascii="Times New Roman" w:hAnsi="Times New Roman"/>
          <w:sz w:val="28"/>
          <w:szCs w:val="28"/>
        </w:rPr>
        <w:t xml:space="preserve"> «Управление административными зданиями» (далее – АО «УАЗ»)</w:t>
      </w:r>
    </w:p>
    <w:p w:rsidR="002416F4" w:rsidRPr="002105AC" w:rsidRDefault="002416F4" w:rsidP="002416F4">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416F4" w:rsidRPr="002105AC" w:rsidRDefault="002416F4" w:rsidP="002416F4">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2416F4" w:rsidRDefault="002416F4" w:rsidP="002416F4">
      <w:pPr>
        <w:tabs>
          <w:tab w:val="left" w:pos="1134"/>
        </w:tabs>
        <w:ind w:firstLine="709"/>
        <w:contextualSpacing/>
        <w:jc w:val="both"/>
        <w:rPr>
          <w:sz w:val="28"/>
          <w:szCs w:val="28"/>
        </w:rPr>
      </w:pPr>
      <w:r w:rsidRPr="00C65EAD">
        <w:rPr>
          <w:sz w:val="28"/>
          <w:szCs w:val="28"/>
        </w:rPr>
        <w:lastRenderedPageBreak/>
        <w:t>Контак</w:t>
      </w:r>
      <w:r>
        <w:rPr>
          <w:sz w:val="28"/>
          <w:szCs w:val="28"/>
        </w:rPr>
        <w:t>тные лица ФИО, тел./факс, эл. п</w:t>
      </w:r>
      <w:r w:rsidRPr="00C65EAD">
        <w:rPr>
          <w:sz w:val="28"/>
          <w:szCs w:val="28"/>
        </w:rPr>
        <w:t>очта:</w:t>
      </w:r>
    </w:p>
    <w:p w:rsidR="002416F4" w:rsidRPr="00C65EAD" w:rsidRDefault="002416F4" w:rsidP="002416F4">
      <w:pPr>
        <w:tabs>
          <w:tab w:val="left" w:pos="1134"/>
        </w:tabs>
        <w:ind w:firstLine="709"/>
        <w:contextualSpacing/>
        <w:jc w:val="both"/>
        <w:rPr>
          <w:rFonts w:eastAsia="Calibri"/>
          <w:sz w:val="28"/>
          <w:szCs w:val="28"/>
          <w:lang w:eastAsia="en-US"/>
        </w:rPr>
      </w:pPr>
      <w:r>
        <w:rPr>
          <w:sz w:val="28"/>
          <w:szCs w:val="28"/>
        </w:rPr>
        <w:t>1)</w:t>
      </w:r>
      <w:r w:rsidRPr="00C65EAD">
        <w:rPr>
          <w:sz w:val="28"/>
          <w:szCs w:val="28"/>
        </w:rPr>
        <w:t xml:space="preserve"> </w:t>
      </w:r>
      <w:r w:rsidRPr="00C65EAD">
        <w:rPr>
          <w:rFonts w:eastAsia="Calibri"/>
          <w:sz w:val="28"/>
          <w:szCs w:val="28"/>
          <w:lang w:eastAsia="en-US"/>
        </w:rPr>
        <w:t>Васин Дмитрий Михайлович (по вопросам процедуры закупки), DMVasin@do</w:t>
      </w:r>
      <w:r>
        <w:rPr>
          <w:rFonts w:eastAsia="Calibri"/>
          <w:sz w:val="28"/>
          <w:szCs w:val="28"/>
          <w:lang w:eastAsia="en-US"/>
        </w:rPr>
        <w:t>matom.ru, тел. 8(499) 949-40-55;</w:t>
      </w:r>
    </w:p>
    <w:p w:rsidR="002416F4" w:rsidRPr="00C65EAD" w:rsidRDefault="002416F4" w:rsidP="002416F4">
      <w:pPr>
        <w:tabs>
          <w:tab w:val="left" w:pos="1134"/>
        </w:tabs>
        <w:ind w:firstLine="709"/>
        <w:contextualSpacing/>
        <w:jc w:val="both"/>
        <w:rPr>
          <w:rFonts w:eastAsia="Calibri"/>
          <w:sz w:val="28"/>
          <w:szCs w:val="28"/>
          <w:lang w:eastAsia="en-US"/>
        </w:rPr>
      </w:pPr>
      <w:r>
        <w:rPr>
          <w:rFonts w:eastAsia="Calibri"/>
          <w:sz w:val="28"/>
          <w:szCs w:val="28"/>
          <w:lang w:eastAsia="en-US"/>
        </w:rPr>
        <w:t>2) Инициатор</w:t>
      </w:r>
      <w:r w:rsidRPr="00C65EAD">
        <w:rPr>
          <w:rFonts w:eastAsia="Calibri"/>
          <w:sz w:val="28"/>
          <w:szCs w:val="28"/>
          <w:lang w:eastAsia="en-US"/>
        </w:rPr>
        <w:t xml:space="preserve"> закупки </w:t>
      </w:r>
      <w:r>
        <w:rPr>
          <w:rFonts w:eastAsia="Calibri"/>
          <w:sz w:val="28"/>
          <w:szCs w:val="28"/>
          <w:lang w:eastAsia="en-US"/>
        </w:rPr>
        <w:t>(по вопросам технического</w:t>
      </w:r>
      <w:r w:rsidRPr="00C65EAD">
        <w:rPr>
          <w:rFonts w:eastAsia="Calibri"/>
          <w:sz w:val="28"/>
          <w:szCs w:val="28"/>
          <w:lang w:eastAsia="en-US"/>
        </w:rPr>
        <w:t xml:space="preserve"> задания):</w:t>
      </w:r>
    </w:p>
    <w:p w:rsidR="002416F4" w:rsidRPr="00C65EAD" w:rsidRDefault="002416F4" w:rsidP="002416F4">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6"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2416F4" w:rsidRPr="0093557E" w:rsidRDefault="002416F4" w:rsidP="002416F4">
      <w:pPr>
        <w:tabs>
          <w:tab w:val="left" w:pos="1134"/>
        </w:tabs>
        <w:contextualSpacing/>
        <w:jc w:val="both"/>
        <w:rPr>
          <w:rFonts w:eastAsia="Calibri"/>
          <w:b/>
          <w:sz w:val="28"/>
          <w:szCs w:val="28"/>
          <w:lang w:eastAsia="en-US"/>
        </w:rPr>
      </w:pPr>
      <w:r w:rsidRPr="00B95689">
        <w:rPr>
          <w:rFonts w:eastAsia="Calibri"/>
          <w:sz w:val="28"/>
          <w:szCs w:val="28"/>
          <w:lang w:eastAsia="en-US"/>
        </w:rPr>
        <w:t>б)</w:t>
      </w:r>
      <w:r w:rsidRPr="0093557E">
        <w:rPr>
          <w:rFonts w:eastAsia="Calibri"/>
          <w:sz w:val="28"/>
          <w:szCs w:val="28"/>
          <w:lang w:eastAsia="en-US"/>
        </w:rPr>
        <w:t xml:space="preserve"> Науменко Григорий Леонидович, </w:t>
      </w:r>
      <w:hyperlink r:id="rId7" w:history="1">
        <w:r w:rsidRPr="0093557E">
          <w:rPr>
            <w:rFonts w:eastAsia="Calibri"/>
            <w:sz w:val="28"/>
            <w:szCs w:val="28"/>
            <w:lang w:eastAsia="en-US"/>
          </w:rPr>
          <w:t>GLNaumenko@domatom.ru</w:t>
        </w:r>
      </w:hyperlink>
      <w:r w:rsidRPr="0093557E">
        <w:rPr>
          <w:rFonts w:eastAsia="Calibri"/>
          <w:sz w:val="28"/>
          <w:szCs w:val="28"/>
          <w:lang w:eastAsia="en-US"/>
        </w:rPr>
        <w:t xml:space="preserve">, </w:t>
      </w:r>
      <w:r>
        <w:rPr>
          <w:rFonts w:eastAsia="Calibri"/>
          <w:sz w:val="28"/>
          <w:szCs w:val="28"/>
          <w:lang w:eastAsia="en-US"/>
        </w:rPr>
        <w:t>тел. 8 (499) 949-20-35</w:t>
      </w:r>
    </w:p>
    <w:p w:rsidR="002416F4" w:rsidRDefault="002416F4" w:rsidP="002416F4">
      <w:pPr>
        <w:tabs>
          <w:tab w:val="left" w:pos="567"/>
          <w:tab w:val="left" w:pos="993"/>
        </w:tabs>
        <w:ind w:firstLine="567"/>
        <w:contextualSpacing/>
        <w:jc w:val="both"/>
        <w:rPr>
          <w:rFonts w:eastAsia="Calibri"/>
          <w:sz w:val="28"/>
          <w:szCs w:val="28"/>
          <w:lang w:eastAsia="en-US"/>
        </w:rPr>
      </w:pPr>
      <w:r>
        <w:rPr>
          <w:rFonts w:eastAsia="Calibri"/>
          <w:sz w:val="28"/>
          <w:szCs w:val="28"/>
          <w:lang w:eastAsia="en-US"/>
        </w:rPr>
        <w:t>6)</w:t>
      </w:r>
      <w:r>
        <w:rPr>
          <w:rFonts w:eastAsia="Calibri"/>
          <w:sz w:val="28"/>
          <w:szCs w:val="28"/>
          <w:lang w:eastAsia="en-US"/>
        </w:rPr>
        <w:tab/>
      </w:r>
      <w:r w:rsidRPr="00B95689">
        <w:rPr>
          <w:sz w:val="28"/>
          <w:szCs w:val="28"/>
        </w:rPr>
        <w:t xml:space="preserve">Количество лотов: 1 (Один). </w:t>
      </w:r>
    </w:p>
    <w:p w:rsidR="002416F4" w:rsidRPr="000C2B0E" w:rsidRDefault="002416F4" w:rsidP="002416F4">
      <w:pPr>
        <w:tabs>
          <w:tab w:val="left" w:pos="567"/>
        </w:tabs>
        <w:ind w:firstLine="567"/>
        <w:contextualSpacing/>
        <w:jc w:val="both"/>
        <w:rPr>
          <w:bCs/>
          <w:color w:val="000000"/>
          <w:sz w:val="28"/>
          <w:szCs w:val="28"/>
        </w:rPr>
      </w:pPr>
      <w:r>
        <w:rPr>
          <w:rFonts w:eastAsia="Calibri"/>
          <w:sz w:val="28"/>
          <w:szCs w:val="28"/>
          <w:lang w:eastAsia="en-US"/>
        </w:rPr>
        <w:t xml:space="preserve">7) </w:t>
      </w:r>
      <w:r w:rsidRPr="00110245">
        <w:rPr>
          <w:sz w:val="28"/>
          <w:szCs w:val="28"/>
        </w:rPr>
        <w:t>Предмет дого</w:t>
      </w:r>
      <w:r w:rsidRPr="00110245">
        <w:rPr>
          <w:bCs/>
          <w:color w:val="000000"/>
          <w:sz w:val="28"/>
          <w:szCs w:val="28"/>
        </w:rPr>
        <w:t xml:space="preserve">вора: </w:t>
      </w:r>
      <w:r w:rsidRPr="00CD30F8">
        <w:rPr>
          <w:rFonts w:eastAsia="Calibri"/>
          <w:sz w:val="28"/>
          <w:szCs w:val="28"/>
          <w:lang w:eastAsia="en-US"/>
        </w:rPr>
        <w:t xml:space="preserve">Выполнение работ по текущему ремонту подсобных помещений, помещения ресторана на 2-ом этаже и монтажу системы отопления  в нежилой части гостиницы Дон по адресу: г. </w:t>
      </w:r>
      <w:proofErr w:type="spellStart"/>
      <w:r w:rsidRPr="00CD30F8">
        <w:rPr>
          <w:rFonts w:eastAsia="Calibri"/>
          <w:sz w:val="28"/>
          <w:szCs w:val="28"/>
          <w:lang w:eastAsia="en-US"/>
        </w:rPr>
        <w:t>Нововоронеж</w:t>
      </w:r>
      <w:proofErr w:type="spellEnd"/>
      <w:r w:rsidRPr="00CD30F8">
        <w:rPr>
          <w:rFonts w:eastAsia="Calibri"/>
          <w:sz w:val="28"/>
          <w:szCs w:val="28"/>
          <w:lang w:eastAsia="en-US"/>
        </w:rPr>
        <w:t>, ул. Курчатова, д. 2</w:t>
      </w:r>
      <w:r>
        <w:rPr>
          <w:rFonts w:eastAsia="Calibri"/>
          <w:sz w:val="28"/>
          <w:szCs w:val="28"/>
          <w:lang w:eastAsia="en-US"/>
        </w:rPr>
        <w:t xml:space="preserve"> </w:t>
      </w:r>
      <w:r w:rsidRPr="00CD30F8">
        <w:rPr>
          <w:rFonts w:eastAsia="Calibri"/>
          <w:sz w:val="28"/>
          <w:szCs w:val="28"/>
          <w:lang w:eastAsia="en-US"/>
        </w:rPr>
        <w:t>Б.</w:t>
      </w:r>
    </w:p>
    <w:p w:rsidR="002416F4" w:rsidRPr="00CD30F8" w:rsidRDefault="002416F4" w:rsidP="002416F4">
      <w:pPr>
        <w:tabs>
          <w:tab w:val="left" w:pos="1134"/>
        </w:tabs>
        <w:contextualSpacing/>
        <w:jc w:val="both"/>
        <w:rPr>
          <w:rFonts w:eastAsia="Calibri"/>
          <w:sz w:val="28"/>
          <w:szCs w:val="28"/>
          <w:lang w:eastAsia="en-US"/>
        </w:rPr>
      </w:pPr>
      <w:r w:rsidRPr="00110245">
        <w:rPr>
          <w:bCs/>
          <w:color w:val="000000"/>
          <w:sz w:val="28"/>
          <w:szCs w:val="28"/>
        </w:rPr>
        <w:t>Срок выполнения поставок/работ/услуг:</w:t>
      </w:r>
      <w:r w:rsidRPr="000C2B0E">
        <w:rPr>
          <w:rFonts w:eastAsia="Calibri"/>
          <w:sz w:val="28"/>
          <w:szCs w:val="28"/>
          <w:lang w:eastAsia="en-US"/>
        </w:rPr>
        <w:t xml:space="preserve"> </w:t>
      </w:r>
      <w:r w:rsidRPr="00CD30F8">
        <w:rPr>
          <w:rFonts w:eastAsia="Calibri"/>
          <w:sz w:val="28"/>
          <w:szCs w:val="28"/>
          <w:lang w:eastAsia="en-US"/>
        </w:rPr>
        <w:t>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2416F4" w:rsidRPr="00CD30F8" w:rsidRDefault="002416F4" w:rsidP="002416F4">
      <w:pPr>
        <w:tabs>
          <w:tab w:val="left" w:pos="1134"/>
        </w:tabs>
        <w:contextualSpacing/>
        <w:jc w:val="both"/>
        <w:rPr>
          <w:rFonts w:eastAsia="Calibri"/>
          <w:sz w:val="28"/>
          <w:szCs w:val="28"/>
          <w:lang w:eastAsia="en-US"/>
        </w:rPr>
      </w:pPr>
      <w:r w:rsidRPr="00CD30F8">
        <w:rPr>
          <w:rFonts w:eastAsia="Calibri"/>
          <w:sz w:val="28"/>
          <w:szCs w:val="28"/>
          <w:lang w:eastAsia="en-US"/>
        </w:rPr>
        <w:t>Все строительно-монтажные работы по настоящему Договору должны быть выполнены в течение 30 (тридцати) календарных дней с момента его подписания.</w:t>
      </w:r>
    </w:p>
    <w:p w:rsidR="002416F4" w:rsidRDefault="002416F4" w:rsidP="00E8426C">
      <w:pPr>
        <w:tabs>
          <w:tab w:val="left" w:pos="567"/>
        </w:tabs>
        <w:contextualSpacing/>
        <w:jc w:val="both"/>
        <w:rPr>
          <w:bCs/>
          <w:color w:val="000000"/>
          <w:sz w:val="28"/>
          <w:szCs w:val="28"/>
        </w:rPr>
      </w:pPr>
      <w:r w:rsidRPr="00B95689">
        <w:rPr>
          <w:bCs/>
          <w:color w:val="000000"/>
          <w:sz w:val="28"/>
          <w:szCs w:val="28"/>
        </w:rPr>
        <w:t>Место выполнения поставок/работ/услуг</w:t>
      </w:r>
      <w:r>
        <w:rPr>
          <w:bCs/>
          <w:color w:val="000000"/>
          <w:sz w:val="28"/>
          <w:szCs w:val="28"/>
        </w:rPr>
        <w:t>:</w:t>
      </w:r>
      <w:r w:rsidRPr="000C2B0E">
        <w:rPr>
          <w:bCs/>
          <w:color w:val="000000"/>
          <w:sz w:val="28"/>
          <w:szCs w:val="28"/>
        </w:rPr>
        <w:t xml:space="preserve"> </w:t>
      </w:r>
      <w:r w:rsidRPr="00CD30F8">
        <w:rPr>
          <w:rFonts w:eastAsia="Calibri"/>
          <w:sz w:val="28"/>
          <w:szCs w:val="28"/>
          <w:lang w:eastAsia="en-US"/>
        </w:rPr>
        <w:t xml:space="preserve">г. </w:t>
      </w:r>
      <w:proofErr w:type="spellStart"/>
      <w:r w:rsidRPr="00CD30F8">
        <w:rPr>
          <w:rFonts w:eastAsia="Calibri"/>
          <w:sz w:val="28"/>
          <w:szCs w:val="28"/>
          <w:lang w:eastAsia="en-US"/>
        </w:rPr>
        <w:t>Нововоронеж</w:t>
      </w:r>
      <w:proofErr w:type="spellEnd"/>
      <w:r w:rsidRPr="00CD30F8">
        <w:rPr>
          <w:rFonts w:eastAsia="Calibri"/>
          <w:sz w:val="28"/>
          <w:szCs w:val="28"/>
          <w:lang w:eastAsia="en-US"/>
        </w:rPr>
        <w:t>, ул. Курчатова, д. 2</w:t>
      </w:r>
      <w:r w:rsidR="00E8426C">
        <w:rPr>
          <w:rFonts w:eastAsia="Calibri"/>
          <w:sz w:val="28"/>
          <w:szCs w:val="28"/>
          <w:lang w:eastAsia="en-US"/>
        </w:rPr>
        <w:t xml:space="preserve"> </w:t>
      </w:r>
      <w:bookmarkStart w:id="5" w:name="_GoBack"/>
      <w:bookmarkEnd w:id="5"/>
      <w:r w:rsidRPr="00CD30F8">
        <w:rPr>
          <w:rFonts w:eastAsia="Calibri"/>
          <w:sz w:val="28"/>
          <w:szCs w:val="28"/>
          <w:lang w:eastAsia="en-US"/>
        </w:rPr>
        <w:t>Б.</w:t>
      </w:r>
    </w:p>
    <w:p w:rsidR="002416F4" w:rsidRPr="00B95689" w:rsidRDefault="002416F4" w:rsidP="002416F4">
      <w:pPr>
        <w:tabs>
          <w:tab w:val="left" w:pos="567"/>
        </w:tabs>
        <w:ind w:firstLine="567"/>
        <w:contextualSpacing/>
        <w:jc w:val="both"/>
        <w:rPr>
          <w:bCs/>
          <w:color w:val="000000"/>
          <w:sz w:val="28"/>
          <w:szCs w:val="28"/>
        </w:rPr>
      </w:pPr>
      <w:r w:rsidRPr="00B95689">
        <w:rPr>
          <w:sz w:val="28"/>
          <w:szCs w:val="28"/>
        </w:rPr>
        <w:t>Состав и объем поставок/работ/услуг:</w:t>
      </w:r>
      <w:r w:rsidRPr="00B95689">
        <w:t xml:space="preserve"> </w:t>
      </w:r>
      <w:r w:rsidRPr="00B95689">
        <w:rPr>
          <w:sz w:val="28"/>
          <w:szCs w:val="28"/>
        </w:rPr>
        <w:t>все необходимые сведения приведены в Томе 2 закупочной документации.</w:t>
      </w:r>
    </w:p>
    <w:p w:rsidR="002416F4" w:rsidRPr="003A7F5E" w:rsidRDefault="002416F4" w:rsidP="002416F4">
      <w:pPr>
        <w:tabs>
          <w:tab w:val="left" w:pos="709"/>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2416F4" w:rsidRDefault="002416F4" w:rsidP="002416F4">
      <w:pPr>
        <w:tabs>
          <w:tab w:val="left" w:pos="0"/>
          <w:tab w:val="left" w:pos="1134"/>
        </w:tabs>
        <w:contextualSpacing/>
        <w:jc w:val="both"/>
        <w:rPr>
          <w:i/>
        </w:rPr>
      </w:pPr>
      <w:r w:rsidRPr="00221F2D">
        <w:rPr>
          <w:sz w:val="28"/>
          <w:szCs w:val="28"/>
        </w:rPr>
        <w:t>8</w:t>
      </w:r>
      <w:r>
        <w:rPr>
          <w:sz w:val="28"/>
          <w:szCs w:val="28"/>
        </w:rPr>
        <w:t>)</w:t>
      </w:r>
      <w:r w:rsidRPr="00221F2D">
        <w:rPr>
          <w:sz w:val="28"/>
          <w:szCs w:val="28"/>
        </w:rPr>
        <w:t xml:space="preserve"> </w:t>
      </w:r>
      <w:r w:rsidRPr="003D0409">
        <w:rPr>
          <w:sz w:val="28"/>
          <w:szCs w:val="28"/>
        </w:rPr>
        <w:t xml:space="preserve">Условия оплаты: </w:t>
      </w:r>
      <w:r w:rsidRPr="00D60768">
        <w:rPr>
          <w:sz w:val="28"/>
          <w:szCs w:val="28"/>
        </w:rPr>
        <w:t xml:space="preserve">Расчет по настоящему Договору производится по факту выполнения всех работ на основании выставленного счета после подписания Сторонами Актов приемки-сдачи выполненных работ КС-2, справки о стоимости работ КС-3 и </w:t>
      </w:r>
      <w:proofErr w:type="gramStart"/>
      <w:r w:rsidRPr="00D60768">
        <w:rPr>
          <w:sz w:val="28"/>
          <w:szCs w:val="28"/>
        </w:rPr>
        <w:t>счет-фактуры</w:t>
      </w:r>
      <w:proofErr w:type="gramEnd"/>
      <w:r w:rsidRPr="00D60768">
        <w:rPr>
          <w:sz w:val="28"/>
          <w:szCs w:val="28"/>
        </w:rPr>
        <w:t xml:space="preserve"> </w:t>
      </w:r>
      <w:r>
        <w:rPr>
          <w:sz w:val="28"/>
          <w:szCs w:val="28"/>
        </w:rPr>
        <w:t xml:space="preserve">в </w:t>
      </w:r>
      <w:r w:rsidRPr="00AD32D2">
        <w:rPr>
          <w:sz w:val="28"/>
          <w:szCs w:val="28"/>
        </w:rPr>
        <w:t xml:space="preserve">течение 5 (пяти) банковских дней </w:t>
      </w:r>
      <w:r w:rsidRPr="00D60768">
        <w:rPr>
          <w:sz w:val="28"/>
          <w:szCs w:val="28"/>
        </w:rPr>
        <w:t>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Генерального подрядчика на расчетный счет Подрядчика.</w:t>
      </w:r>
    </w:p>
    <w:p w:rsidR="002416F4" w:rsidRPr="00C4389B" w:rsidRDefault="002416F4" w:rsidP="002416F4">
      <w:pPr>
        <w:tabs>
          <w:tab w:val="left" w:pos="0"/>
          <w:tab w:val="left" w:pos="1134"/>
        </w:tabs>
        <w:ind w:firstLine="709"/>
        <w:contextualSpacing/>
        <w:jc w:val="both"/>
        <w:rPr>
          <w:sz w:val="28"/>
          <w:szCs w:val="28"/>
        </w:rPr>
      </w:pPr>
      <w:r w:rsidRPr="006315A2">
        <w:rPr>
          <w:sz w:val="28"/>
          <w:szCs w:val="28"/>
        </w:rPr>
        <w:t xml:space="preserve">Форма и все условия проекта договора (Часть 3 «Проект договора») являются обязательными. </w:t>
      </w:r>
      <w:r w:rsidRPr="00C4389B">
        <w:rPr>
          <w:sz w:val="28"/>
          <w:szCs w:val="28"/>
        </w:rPr>
        <w:t>Встречные предложения участников по проекту договора не допускаются.</w:t>
      </w:r>
    </w:p>
    <w:p w:rsidR="002416F4" w:rsidRPr="00563FFA" w:rsidRDefault="002416F4" w:rsidP="002416F4">
      <w:pPr>
        <w:tabs>
          <w:tab w:val="left" w:pos="1134"/>
        </w:tabs>
        <w:ind w:firstLine="709"/>
        <w:contextualSpacing/>
        <w:jc w:val="both"/>
        <w:rPr>
          <w:sz w:val="28"/>
          <w:szCs w:val="28"/>
        </w:rPr>
      </w:pPr>
      <w:r w:rsidRPr="00C4389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416F4" w:rsidRPr="00EA239D" w:rsidRDefault="002416F4" w:rsidP="002416F4">
      <w:pPr>
        <w:tabs>
          <w:tab w:val="left" w:pos="0"/>
          <w:tab w:val="left" w:pos="1134"/>
        </w:tabs>
        <w:ind w:firstLine="709"/>
        <w:jc w:val="both"/>
        <w:rPr>
          <w:sz w:val="28"/>
          <w:szCs w:val="28"/>
        </w:rPr>
      </w:pPr>
      <w:r w:rsidRPr="00EA239D">
        <w:rPr>
          <w:sz w:val="28"/>
          <w:szCs w:val="28"/>
        </w:rPr>
        <w:t xml:space="preserve">9) Начальная (максимальная) цена договора: </w:t>
      </w:r>
      <w:r>
        <w:rPr>
          <w:sz w:val="28"/>
          <w:szCs w:val="28"/>
        </w:rPr>
        <w:t>11 123 289,36</w:t>
      </w:r>
      <w:r w:rsidRPr="00EA239D">
        <w:rPr>
          <w:sz w:val="28"/>
          <w:szCs w:val="28"/>
        </w:rPr>
        <w:t xml:space="preserve"> руб., включая НДС 18%, в том числе:</w:t>
      </w:r>
    </w:p>
    <w:p w:rsidR="002416F4" w:rsidRPr="000C2B0E" w:rsidRDefault="002416F4" w:rsidP="002416F4">
      <w:pPr>
        <w:pStyle w:val="3"/>
        <w:tabs>
          <w:tab w:val="clear" w:pos="1307"/>
        </w:tabs>
        <w:ind w:left="0" w:right="153" w:firstLine="709"/>
        <w:rPr>
          <w:bCs/>
          <w:color w:val="000000"/>
          <w:sz w:val="28"/>
          <w:szCs w:val="28"/>
        </w:rPr>
      </w:pPr>
      <w:r w:rsidRPr="006315A2">
        <w:rPr>
          <w:bCs/>
          <w:color w:val="000000"/>
          <w:sz w:val="28"/>
          <w:szCs w:val="28"/>
        </w:rPr>
        <w:t xml:space="preserve">В базисном уровне цен </w:t>
      </w:r>
      <w:r w:rsidRPr="000C2B0E">
        <w:rPr>
          <w:bCs/>
          <w:color w:val="000000"/>
          <w:sz w:val="28"/>
          <w:szCs w:val="28"/>
          <w:u w:val="single"/>
        </w:rPr>
        <w:t>01.01.2000</w:t>
      </w:r>
      <w:r w:rsidRPr="000C2B0E">
        <w:rPr>
          <w:bCs/>
          <w:color w:val="000000"/>
          <w:sz w:val="28"/>
          <w:szCs w:val="28"/>
        </w:rPr>
        <w:t xml:space="preserve"> года (для СМР и ПИР): </w:t>
      </w:r>
      <w:r>
        <w:rPr>
          <w:bCs/>
          <w:i/>
          <w:color w:val="000000"/>
          <w:sz w:val="28"/>
          <w:szCs w:val="28"/>
          <w:u w:val="single"/>
        </w:rPr>
        <w:t>1 848 962,80</w:t>
      </w:r>
      <w:r w:rsidRPr="000C2B0E">
        <w:rPr>
          <w:bCs/>
          <w:color w:val="000000"/>
          <w:sz w:val="28"/>
          <w:szCs w:val="28"/>
        </w:rPr>
        <w:t xml:space="preserve"> руб., включая НДС (18%) </w:t>
      </w:r>
      <w:r>
        <w:rPr>
          <w:bCs/>
          <w:i/>
          <w:color w:val="000000"/>
          <w:sz w:val="28"/>
          <w:szCs w:val="28"/>
          <w:u w:val="single"/>
        </w:rPr>
        <w:t>282 045,17</w:t>
      </w:r>
      <w:r w:rsidRPr="000C2B0E">
        <w:rPr>
          <w:bCs/>
          <w:color w:val="000000"/>
          <w:sz w:val="28"/>
          <w:szCs w:val="28"/>
        </w:rPr>
        <w:t xml:space="preserve"> руб.</w:t>
      </w:r>
    </w:p>
    <w:p w:rsidR="002416F4" w:rsidRDefault="002416F4" w:rsidP="002416F4">
      <w:pPr>
        <w:pStyle w:val="3"/>
        <w:tabs>
          <w:tab w:val="clear" w:pos="1307"/>
        </w:tabs>
        <w:ind w:left="0" w:right="153" w:firstLine="709"/>
        <w:rPr>
          <w:bCs/>
          <w:color w:val="000000"/>
          <w:szCs w:val="24"/>
        </w:rPr>
      </w:pPr>
      <w:r w:rsidRPr="006315A2">
        <w:rPr>
          <w:sz w:val="28"/>
          <w:szCs w:val="28"/>
        </w:rPr>
        <w:t xml:space="preserve">в текущем уровне цен: </w:t>
      </w:r>
      <w:r>
        <w:rPr>
          <w:bCs/>
          <w:i/>
          <w:color w:val="000000"/>
          <w:sz w:val="28"/>
          <w:szCs w:val="28"/>
          <w:u w:val="single"/>
        </w:rPr>
        <w:t>11 123 289,36</w:t>
      </w:r>
      <w:r w:rsidRPr="006315A2">
        <w:rPr>
          <w:bCs/>
          <w:color w:val="000000"/>
          <w:sz w:val="28"/>
          <w:szCs w:val="28"/>
        </w:rPr>
        <w:t xml:space="preserve"> руб., включая НДС (18%) </w:t>
      </w:r>
      <w:r>
        <w:rPr>
          <w:bCs/>
          <w:i/>
          <w:color w:val="000000"/>
          <w:sz w:val="28"/>
          <w:szCs w:val="28"/>
          <w:u w:val="single"/>
        </w:rPr>
        <w:t>1 696 772,95</w:t>
      </w:r>
      <w:r w:rsidRPr="006315A2">
        <w:rPr>
          <w:bCs/>
          <w:color w:val="000000"/>
          <w:sz w:val="28"/>
          <w:szCs w:val="28"/>
        </w:rPr>
        <w:t xml:space="preserve"> руб.</w:t>
      </w:r>
      <w:r>
        <w:rPr>
          <w:bCs/>
          <w:color w:val="000000"/>
          <w:szCs w:val="24"/>
        </w:rPr>
        <w:t xml:space="preserve"> </w:t>
      </w:r>
    </w:p>
    <w:p w:rsidR="002416F4" w:rsidRPr="00563FFA" w:rsidRDefault="002416F4" w:rsidP="002416F4">
      <w:pPr>
        <w:pStyle w:val="3"/>
        <w:tabs>
          <w:tab w:val="clear" w:pos="1307"/>
        </w:tabs>
        <w:ind w:left="0" w:right="153" w:firstLine="709"/>
        <w:rPr>
          <w:b/>
          <w:i/>
        </w:rPr>
      </w:pPr>
      <w:r w:rsidRPr="00563FFA">
        <w:rPr>
          <w:b/>
          <w:i/>
        </w:rPr>
        <w:lastRenderedPageBreak/>
        <w:t>Предложение участника о цене договора не должно превышать начальную (максимальную) цену договора в базисе поданной участником закупки цены.</w:t>
      </w:r>
    </w:p>
    <w:p w:rsidR="002416F4" w:rsidRPr="006C58EB" w:rsidRDefault="002416F4" w:rsidP="002416F4">
      <w:pPr>
        <w:tabs>
          <w:tab w:val="left" w:pos="1134"/>
        </w:tabs>
        <w:ind w:firstLine="709"/>
        <w:contextualSpacing/>
        <w:jc w:val="both"/>
        <w:rPr>
          <w:sz w:val="28"/>
          <w:szCs w:val="28"/>
        </w:rPr>
      </w:pPr>
      <w:r w:rsidRPr="00302B11">
        <w:rPr>
          <w:sz w:val="28"/>
          <w:szCs w:val="28"/>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2416F4" w:rsidRPr="00EA239D" w:rsidRDefault="002416F4" w:rsidP="002416F4">
      <w:pPr>
        <w:tabs>
          <w:tab w:val="left" w:pos="0"/>
          <w:tab w:val="left" w:pos="1134"/>
        </w:tabs>
        <w:ind w:left="568"/>
        <w:jc w:val="both"/>
        <w:rPr>
          <w:bCs/>
          <w:sz w:val="28"/>
          <w:szCs w:val="28"/>
        </w:rPr>
      </w:pPr>
      <w:r w:rsidRPr="00221F2D">
        <w:rPr>
          <w:sz w:val="28"/>
          <w:szCs w:val="28"/>
        </w:rPr>
        <w:t xml:space="preserve">10) </w:t>
      </w:r>
      <w:r w:rsidRPr="00EA239D">
        <w:rPr>
          <w:sz w:val="28"/>
          <w:szCs w:val="28"/>
        </w:rPr>
        <w:t>Официальный язык закупки: русский.</w:t>
      </w:r>
    </w:p>
    <w:p w:rsidR="002416F4" w:rsidRPr="006C58EB" w:rsidRDefault="002416F4" w:rsidP="002416F4">
      <w:pPr>
        <w:tabs>
          <w:tab w:val="left" w:pos="1134"/>
        </w:tabs>
        <w:ind w:firstLine="709"/>
        <w:contextualSpacing/>
        <w:jc w:val="both"/>
        <w:rPr>
          <w:rFonts w:eastAsia="Calibri"/>
          <w:b/>
          <w:bCs/>
          <w:i/>
          <w:szCs w:val="22"/>
          <w:lang w:eastAsia="en-US"/>
        </w:rPr>
      </w:pPr>
      <w:bookmarkStart w:id="6"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6"/>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416F4" w:rsidRPr="00EA239D" w:rsidRDefault="002416F4" w:rsidP="002416F4">
      <w:pPr>
        <w:tabs>
          <w:tab w:val="left" w:pos="0"/>
          <w:tab w:val="left" w:pos="1134"/>
        </w:tabs>
        <w:ind w:left="568"/>
        <w:jc w:val="both"/>
        <w:rPr>
          <w:bCs/>
          <w:sz w:val="28"/>
          <w:szCs w:val="28"/>
        </w:rPr>
      </w:pPr>
      <w:r w:rsidRPr="00221F2D">
        <w:rPr>
          <w:sz w:val="28"/>
          <w:szCs w:val="28"/>
        </w:rPr>
        <w:t xml:space="preserve">11) </w:t>
      </w:r>
      <w:r w:rsidRPr="00EA239D">
        <w:rPr>
          <w:sz w:val="28"/>
          <w:szCs w:val="28"/>
        </w:rPr>
        <w:t>Валюта закупки: российский рубль.</w:t>
      </w:r>
    </w:p>
    <w:p w:rsidR="002416F4" w:rsidRPr="006C58EB" w:rsidRDefault="002416F4" w:rsidP="002416F4">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416F4" w:rsidRDefault="002416F4" w:rsidP="002416F4">
      <w:pPr>
        <w:tabs>
          <w:tab w:val="left" w:pos="0"/>
          <w:tab w:val="left" w:pos="1134"/>
        </w:tabs>
        <w:ind w:left="568"/>
        <w:jc w:val="both"/>
        <w:rPr>
          <w:sz w:val="28"/>
        </w:rPr>
      </w:pPr>
      <w:r w:rsidRPr="00EA239D">
        <w:rPr>
          <w:sz w:val="28"/>
          <w:szCs w:val="28"/>
        </w:rPr>
        <w:t>12) Обеспечение заявки на участие в закупке</w:t>
      </w:r>
      <w:r w:rsidRPr="00EA239D">
        <w:rPr>
          <w:sz w:val="28"/>
        </w:rPr>
        <w:t>:</w:t>
      </w:r>
      <w:r>
        <w:rPr>
          <w:sz w:val="28"/>
        </w:rPr>
        <w:t xml:space="preserve"> </w:t>
      </w:r>
      <w:r w:rsidRPr="00EA239D">
        <w:rPr>
          <w:sz w:val="28"/>
        </w:rPr>
        <w:t>требуется</w:t>
      </w:r>
    </w:p>
    <w:p w:rsidR="002416F4" w:rsidRPr="00563FFA" w:rsidRDefault="002416F4" w:rsidP="002416F4">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63FFA">
        <w:rPr>
          <w:rFonts w:ascii="Times New Roman" w:hAnsi="Times New Roman"/>
          <w:spacing w:val="-6"/>
          <w:sz w:val="28"/>
          <w:szCs w:val="28"/>
        </w:rPr>
        <w:t>Госкорпорации</w:t>
      </w:r>
      <w:proofErr w:type="spellEnd"/>
      <w:r w:rsidRPr="00563FFA">
        <w:rPr>
          <w:rFonts w:ascii="Times New Roman" w:hAnsi="Times New Roman"/>
          <w:spacing w:val="-6"/>
          <w:sz w:val="28"/>
          <w:szCs w:val="28"/>
        </w:rPr>
        <w:t xml:space="preserve"> «</w:t>
      </w:r>
      <w:proofErr w:type="spellStart"/>
      <w:r w:rsidRPr="00563FFA">
        <w:rPr>
          <w:rFonts w:ascii="Times New Roman" w:hAnsi="Times New Roman"/>
          <w:spacing w:val="-6"/>
          <w:sz w:val="28"/>
          <w:szCs w:val="28"/>
        </w:rPr>
        <w:t>Росатом</w:t>
      </w:r>
      <w:proofErr w:type="spellEnd"/>
      <w:r w:rsidRPr="00563FFA">
        <w:rPr>
          <w:rFonts w:ascii="Times New Roman" w:hAnsi="Times New Roman"/>
          <w:spacing w:val="-6"/>
          <w:sz w:val="28"/>
          <w:szCs w:val="28"/>
        </w:rPr>
        <w:t>» и ее организаций, приведенным в Приложении 13 к Стандарту</w:t>
      </w:r>
      <w:r>
        <w:rPr>
          <w:rFonts w:ascii="Times New Roman" w:hAnsi="Times New Roman"/>
          <w:spacing w:val="-6"/>
          <w:sz w:val="28"/>
          <w:szCs w:val="28"/>
        </w:rPr>
        <w:t>.</w:t>
      </w:r>
    </w:p>
    <w:p w:rsidR="002416F4" w:rsidRPr="005E5165" w:rsidRDefault="002416F4" w:rsidP="002416F4">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5E5165">
        <w:rPr>
          <w:rFonts w:ascii="Times New Roman" w:hAnsi="Times New Roman"/>
          <w:spacing w:val="-6"/>
          <w:sz w:val="28"/>
          <w:szCs w:val="28"/>
        </w:rPr>
        <w:t xml:space="preserve">Требуется в размере </w:t>
      </w:r>
      <w:r>
        <w:rPr>
          <w:rFonts w:ascii="Times New Roman" w:hAnsi="Times New Roman"/>
          <w:spacing w:val="-6"/>
          <w:sz w:val="28"/>
          <w:szCs w:val="28"/>
        </w:rPr>
        <w:t xml:space="preserve">– 220 000,00 (Двести двадцать </w:t>
      </w:r>
      <w:r w:rsidRPr="005E5165">
        <w:rPr>
          <w:rFonts w:ascii="Times New Roman" w:hAnsi="Times New Roman"/>
          <w:spacing w:val="-6"/>
          <w:sz w:val="28"/>
          <w:szCs w:val="28"/>
        </w:rPr>
        <w:t>тысяч) руб.</w:t>
      </w:r>
      <w:r>
        <w:rPr>
          <w:rFonts w:ascii="Times New Roman" w:hAnsi="Times New Roman"/>
          <w:spacing w:val="-6"/>
          <w:sz w:val="28"/>
          <w:szCs w:val="28"/>
        </w:rPr>
        <w:t xml:space="preserve"> 00 копеек.</w:t>
      </w:r>
    </w:p>
    <w:p w:rsidR="002416F4" w:rsidRDefault="002416F4" w:rsidP="002416F4">
      <w:pPr>
        <w:tabs>
          <w:tab w:val="left" w:pos="1134"/>
        </w:tabs>
        <w:contextualSpacing/>
        <w:jc w:val="both"/>
        <w:rPr>
          <w:spacing w:val="-6"/>
          <w:sz w:val="28"/>
          <w:szCs w:val="28"/>
        </w:rPr>
      </w:pPr>
      <w:r w:rsidRPr="00C36A44">
        <w:rPr>
          <w:bCs/>
          <w:sz w:val="28"/>
          <w:szCs w:val="28"/>
        </w:rPr>
        <w:t>Валюта обеспечения заявки</w:t>
      </w:r>
      <w:r>
        <w:rPr>
          <w:bCs/>
          <w:sz w:val="28"/>
          <w:szCs w:val="28"/>
        </w:rPr>
        <w:t xml:space="preserve">: </w:t>
      </w:r>
      <w:r w:rsidRPr="00C36A44">
        <w:rPr>
          <w:sz w:val="28"/>
          <w:szCs w:val="28"/>
        </w:rPr>
        <w:t>российский рубль.</w:t>
      </w:r>
    </w:p>
    <w:p w:rsidR="002416F4" w:rsidRDefault="002416F4" w:rsidP="002416F4">
      <w:pPr>
        <w:tabs>
          <w:tab w:val="left" w:pos="1134"/>
        </w:tabs>
        <w:contextualSpacing/>
        <w:jc w:val="both"/>
        <w:rPr>
          <w:bCs/>
          <w:sz w:val="28"/>
          <w:szCs w:val="28"/>
        </w:rPr>
      </w:pPr>
      <w:r w:rsidRPr="00563FFA">
        <w:rPr>
          <w:spacing w:val="-6"/>
          <w:sz w:val="28"/>
          <w:szCs w:val="28"/>
        </w:rPr>
        <w:t xml:space="preserve">Получатель: </w:t>
      </w:r>
      <w:r>
        <w:rPr>
          <w:bCs/>
          <w:sz w:val="28"/>
          <w:szCs w:val="28"/>
        </w:rPr>
        <w:t>А</w:t>
      </w:r>
      <w:r w:rsidRPr="00C36A44">
        <w:rPr>
          <w:bCs/>
          <w:sz w:val="28"/>
          <w:szCs w:val="28"/>
        </w:rPr>
        <w:t>к</w:t>
      </w:r>
      <w:r>
        <w:rPr>
          <w:bCs/>
          <w:sz w:val="28"/>
          <w:szCs w:val="28"/>
        </w:rPr>
        <w:t xml:space="preserve">ционерное общество «Управление </w:t>
      </w:r>
      <w:r w:rsidRPr="00C36A44">
        <w:rPr>
          <w:bCs/>
          <w:sz w:val="28"/>
          <w:szCs w:val="28"/>
        </w:rPr>
        <w:t>административными зданиями»</w:t>
      </w:r>
      <w:r>
        <w:rPr>
          <w:bCs/>
          <w:sz w:val="28"/>
          <w:szCs w:val="28"/>
        </w:rPr>
        <w:t>.</w:t>
      </w:r>
    </w:p>
    <w:p w:rsidR="002416F4" w:rsidRDefault="002416F4" w:rsidP="002416F4">
      <w:pPr>
        <w:tabs>
          <w:tab w:val="left" w:pos="1134"/>
        </w:tabs>
        <w:contextualSpacing/>
        <w:jc w:val="both"/>
        <w:rPr>
          <w:spacing w:val="-6"/>
          <w:sz w:val="28"/>
          <w:szCs w:val="28"/>
        </w:rPr>
      </w:pPr>
      <w:r w:rsidRPr="00563FFA">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2416F4" w:rsidRPr="00C36A44" w:rsidTr="0047257B">
        <w:trPr>
          <w:trHeight w:val="338"/>
        </w:trPr>
        <w:tc>
          <w:tcPr>
            <w:tcW w:w="10456" w:type="dxa"/>
            <w:vAlign w:val="center"/>
          </w:tcPr>
          <w:p w:rsidR="002416F4" w:rsidRPr="00C36A44" w:rsidRDefault="002416F4" w:rsidP="0047257B">
            <w:pPr>
              <w:rPr>
                <w:bCs/>
                <w:sz w:val="28"/>
                <w:szCs w:val="28"/>
              </w:rPr>
            </w:pPr>
            <w:r w:rsidRPr="00C36A44">
              <w:rPr>
                <w:bCs/>
                <w:sz w:val="28"/>
                <w:szCs w:val="28"/>
              </w:rPr>
              <w:t>119017, г. Москва, ул. Большая Ордынка, д. 24</w:t>
            </w:r>
          </w:p>
        </w:tc>
      </w:tr>
      <w:tr w:rsidR="002416F4" w:rsidRPr="00C36A44" w:rsidTr="0047257B">
        <w:trPr>
          <w:trHeight w:val="331"/>
        </w:trPr>
        <w:tc>
          <w:tcPr>
            <w:tcW w:w="10456" w:type="dxa"/>
            <w:vAlign w:val="center"/>
          </w:tcPr>
          <w:p w:rsidR="002416F4" w:rsidRPr="00C36A44" w:rsidRDefault="002416F4" w:rsidP="0047257B">
            <w:pPr>
              <w:rPr>
                <w:bCs/>
                <w:sz w:val="28"/>
                <w:szCs w:val="28"/>
              </w:rPr>
            </w:pPr>
            <w:r w:rsidRPr="00C36A44">
              <w:rPr>
                <w:bCs/>
                <w:sz w:val="28"/>
                <w:szCs w:val="28"/>
              </w:rPr>
              <w:t xml:space="preserve">Телефоны: (499) 949-44-03,949-27-52   </w:t>
            </w:r>
          </w:p>
        </w:tc>
      </w:tr>
      <w:tr w:rsidR="002416F4" w:rsidRPr="00C36A44" w:rsidTr="0047257B">
        <w:trPr>
          <w:trHeight w:val="169"/>
        </w:trPr>
        <w:tc>
          <w:tcPr>
            <w:tcW w:w="10456" w:type="dxa"/>
            <w:vAlign w:val="center"/>
          </w:tcPr>
          <w:p w:rsidR="002416F4" w:rsidRPr="00C36A44" w:rsidRDefault="002416F4" w:rsidP="0047257B">
            <w:pPr>
              <w:rPr>
                <w:bCs/>
                <w:sz w:val="28"/>
                <w:szCs w:val="28"/>
              </w:rPr>
            </w:pPr>
            <w:r>
              <w:rPr>
                <w:bCs/>
                <w:sz w:val="28"/>
                <w:szCs w:val="28"/>
              </w:rPr>
              <w:t xml:space="preserve">ИНН </w:t>
            </w:r>
            <w:r w:rsidRPr="00C36A44">
              <w:rPr>
                <w:bCs/>
                <w:sz w:val="28"/>
                <w:szCs w:val="28"/>
              </w:rPr>
              <w:t>7706804447</w:t>
            </w:r>
          </w:p>
        </w:tc>
      </w:tr>
      <w:tr w:rsidR="002416F4" w:rsidRPr="00C36A44" w:rsidTr="0047257B">
        <w:trPr>
          <w:trHeight w:val="169"/>
        </w:trPr>
        <w:tc>
          <w:tcPr>
            <w:tcW w:w="10456" w:type="dxa"/>
            <w:vAlign w:val="center"/>
          </w:tcPr>
          <w:p w:rsidR="002416F4" w:rsidRPr="00C36A44" w:rsidRDefault="002416F4" w:rsidP="0047257B">
            <w:pPr>
              <w:rPr>
                <w:bCs/>
                <w:sz w:val="28"/>
                <w:szCs w:val="28"/>
              </w:rPr>
            </w:pPr>
            <w:r>
              <w:rPr>
                <w:bCs/>
                <w:sz w:val="28"/>
                <w:szCs w:val="28"/>
              </w:rPr>
              <w:t xml:space="preserve">КПП </w:t>
            </w:r>
            <w:r w:rsidRPr="00C36A44">
              <w:rPr>
                <w:bCs/>
                <w:sz w:val="28"/>
                <w:szCs w:val="28"/>
              </w:rPr>
              <w:t xml:space="preserve">770601001                                           </w:t>
            </w:r>
          </w:p>
        </w:tc>
      </w:tr>
      <w:tr w:rsidR="002416F4" w:rsidRPr="00C36A44" w:rsidTr="0047257B">
        <w:trPr>
          <w:trHeight w:val="338"/>
        </w:trPr>
        <w:tc>
          <w:tcPr>
            <w:tcW w:w="10456" w:type="dxa"/>
            <w:vAlign w:val="center"/>
          </w:tcPr>
          <w:p w:rsidR="002416F4" w:rsidRPr="00C36A44" w:rsidRDefault="002416F4" w:rsidP="0047257B">
            <w:pPr>
              <w:rPr>
                <w:bCs/>
                <w:sz w:val="28"/>
                <w:szCs w:val="28"/>
              </w:rPr>
            </w:pPr>
            <w:r w:rsidRPr="00C36A44">
              <w:rPr>
                <w:bCs/>
                <w:sz w:val="28"/>
                <w:szCs w:val="28"/>
              </w:rPr>
              <w:t>Московский банк Сбербанка</w:t>
            </w:r>
          </w:p>
          <w:p w:rsidR="002416F4" w:rsidRPr="00C36A44" w:rsidRDefault="002416F4" w:rsidP="0047257B">
            <w:pPr>
              <w:rPr>
                <w:bCs/>
                <w:sz w:val="28"/>
                <w:szCs w:val="28"/>
              </w:rPr>
            </w:pPr>
            <w:r w:rsidRPr="00C36A44">
              <w:rPr>
                <w:bCs/>
                <w:sz w:val="28"/>
                <w:szCs w:val="28"/>
              </w:rPr>
              <w:t xml:space="preserve">России ОАО г. Москва                 </w:t>
            </w:r>
          </w:p>
        </w:tc>
      </w:tr>
      <w:tr w:rsidR="002416F4" w:rsidRPr="00FD13D1" w:rsidTr="0047257B">
        <w:trPr>
          <w:trHeight w:val="162"/>
        </w:trPr>
        <w:tc>
          <w:tcPr>
            <w:tcW w:w="10456" w:type="dxa"/>
            <w:vAlign w:val="center"/>
          </w:tcPr>
          <w:p w:rsidR="002416F4" w:rsidRPr="00B720EF" w:rsidRDefault="002416F4" w:rsidP="0047257B">
            <w:pPr>
              <w:rPr>
                <w:bCs/>
                <w:sz w:val="28"/>
                <w:szCs w:val="28"/>
              </w:rPr>
            </w:pPr>
            <w:r w:rsidRPr="00C36A44">
              <w:rPr>
                <w:bCs/>
                <w:sz w:val="28"/>
                <w:szCs w:val="28"/>
              </w:rPr>
              <w:t>БИК 044525225</w:t>
            </w:r>
          </w:p>
          <w:p w:rsidR="002416F4" w:rsidRDefault="002416F4" w:rsidP="0047257B">
            <w:pPr>
              <w:rPr>
                <w:bCs/>
                <w:sz w:val="28"/>
                <w:szCs w:val="28"/>
              </w:rPr>
            </w:pPr>
            <w:r>
              <w:rPr>
                <w:bCs/>
                <w:sz w:val="28"/>
                <w:szCs w:val="28"/>
              </w:rPr>
              <w:t>ОГРН 5137746211290</w:t>
            </w:r>
          </w:p>
          <w:p w:rsidR="002416F4" w:rsidRDefault="002416F4" w:rsidP="0047257B">
            <w:pPr>
              <w:rPr>
                <w:bCs/>
                <w:sz w:val="28"/>
                <w:szCs w:val="28"/>
              </w:rPr>
            </w:pPr>
            <w:r>
              <w:rPr>
                <w:bCs/>
                <w:sz w:val="28"/>
                <w:szCs w:val="28"/>
              </w:rPr>
              <w:t>ОКПО 8626584</w:t>
            </w:r>
          </w:p>
          <w:p w:rsidR="002416F4" w:rsidRPr="00FD13D1" w:rsidRDefault="002416F4" w:rsidP="0047257B">
            <w:pPr>
              <w:rPr>
                <w:bCs/>
                <w:sz w:val="28"/>
                <w:szCs w:val="28"/>
              </w:rPr>
            </w:pPr>
            <w:proofErr w:type="gramStart"/>
            <w:r>
              <w:rPr>
                <w:bCs/>
                <w:sz w:val="28"/>
                <w:szCs w:val="28"/>
              </w:rPr>
              <w:t>Р</w:t>
            </w:r>
            <w:proofErr w:type="gramEnd"/>
            <w:r>
              <w:rPr>
                <w:bCs/>
                <w:sz w:val="28"/>
                <w:szCs w:val="28"/>
              </w:rPr>
              <w:t>/с 40702810438250019546</w:t>
            </w:r>
          </w:p>
        </w:tc>
      </w:tr>
      <w:tr w:rsidR="002416F4" w:rsidRPr="00C36A44" w:rsidTr="0047257B">
        <w:trPr>
          <w:trHeight w:val="169"/>
        </w:trPr>
        <w:tc>
          <w:tcPr>
            <w:tcW w:w="10456" w:type="dxa"/>
            <w:vAlign w:val="center"/>
          </w:tcPr>
          <w:p w:rsidR="002416F4" w:rsidRPr="00C36A44" w:rsidRDefault="002416F4" w:rsidP="0047257B">
            <w:pPr>
              <w:rPr>
                <w:bCs/>
                <w:sz w:val="28"/>
                <w:szCs w:val="28"/>
              </w:rPr>
            </w:pPr>
            <w:r w:rsidRPr="00C36A44">
              <w:rPr>
                <w:bCs/>
                <w:sz w:val="28"/>
                <w:szCs w:val="28"/>
              </w:rPr>
              <w:t xml:space="preserve">К/с № 30101810400000000225                        </w:t>
            </w:r>
          </w:p>
        </w:tc>
      </w:tr>
    </w:tbl>
    <w:p w:rsidR="002416F4" w:rsidRPr="00D82552" w:rsidRDefault="002416F4" w:rsidP="002416F4">
      <w:pPr>
        <w:tabs>
          <w:tab w:val="left" w:pos="567"/>
        </w:tabs>
        <w:ind w:firstLine="567"/>
        <w:contextualSpacing/>
        <w:jc w:val="both"/>
        <w:rPr>
          <w:bCs/>
          <w:color w:val="000000"/>
          <w:sz w:val="28"/>
          <w:szCs w:val="28"/>
        </w:rPr>
      </w:pPr>
      <w:r w:rsidRPr="00F8608B">
        <w:rPr>
          <w:spacing w:val="-6"/>
          <w:sz w:val="28"/>
          <w:szCs w:val="28"/>
        </w:rPr>
        <w:t xml:space="preserve">Назначение платежа: Обеспечение заявки на участие в закупке на право заключения договора </w:t>
      </w:r>
      <w:r w:rsidRPr="00D60768">
        <w:rPr>
          <w:rFonts w:eastAsia="Calibri"/>
          <w:spacing w:val="-6"/>
          <w:sz w:val="28"/>
          <w:szCs w:val="28"/>
          <w:lang w:eastAsia="en-US"/>
        </w:rPr>
        <w:t xml:space="preserve">на </w:t>
      </w:r>
      <w:r>
        <w:rPr>
          <w:rFonts w:eastAsia="Calibri"/>
          <w:spacing w:val="-6"/>
          <w:sz w:val="28"/>
          <w:szCs w:val="28"/>
          <w:lang w:eastAsia="en-US"/>
        </w:rPr>
        <w:t>в</w:t>
      </w:r>
      <w:r w:rsidRPr="00D60768">
        <w:rPr>
          <w:rFonts w:eastAsia="Calibri"/>
          <w:spacing w:val="-6"/>
          <w:sz w:val="28"/>
          <w:szCs w:val="28"/>
          <w:lang w:eastAsia="en-US"/>
        </w:rPr>
        <w:t xml:space="preserve">ыполнение работ по текущему ремонту подсобных помещений, помещения ресторана на 2-ом этаже и монтажу системы отопления  в нежилой части гостиницы Дон по адресу: г. </w:t>
      </w:r>
      <w:proofErr w:type="spellStart"/>
      <w:r w:rsidRPr="00D60768">
        <w:rPr>
          <w:rFonts w:eastAsia="Calibri"/>
          <w:spacing w:val="-6"/>
          <w:sz w:val="28"/>
          <w:szCs w:val="28"/>
          <w:lang w:eastAsia="en-US"/>
        </w:rPr>
        <w:t>Нововоронеж</w:t>
      </w:r>
      <w:proofErr w:type="spellEnd"/>
      <w:r w:rsidRPr="00D60768">
        <w:rPr>
          <w:rFonts w:eastAsia="Calibri"/>
          <w:spacing w:val="-6"/>
          <w:sz w:val="28"/>
          <w:szCs w:val="28"/>
          <w:lang w:eastAsia="en-US"/>
        </w:rPr>
        <w:t>, ул. Курчатова, д. 2</w:t>
      </w:r>
      <w:proofErr w:type="gramStart"/>
      <w:r w:rsidRPr="00D60768">
        <w:rPr>
          <w:rFonts w:eastAsia="Calibri"/>
          <w:spacing w:val="-6"/>
          <w:sz w:val="28"/>
          <w:szCs w:val="28"/>
          <w:lang w:eastAsia="en-US"/>
        </w:rPr>
        <w:t xml:space="preserve"> Б</w:t>
      </w:r>
      <w:proofErr w:type="gramEnd"/>
      <w:r w:rsidRPr="00D60768">
        <w:rPr>
          <w:rFonts w:eastAsia="Calibri"/>
          <w:spacing w:val="-6"/>
          <w:sz w:val="28"/>
          <w:szCs w:val="28"/>
          <w:lang w:eastAsia="en-US"/>
        </w:rPr>
        <w:t>, НДС не облагается.</w:t>
      </w:r>
    </w:p>
    <w:p w:rsidR="002416F4" w:rsidRPr="002A7F6B" w:rsidRDefault="002416F4" w:rsidP="002416F4">
      <w:pPr>
        <w:pStyle w:val="listparagraph"/>
        <w:spacing w:after="0"/>
        <w:ind w:left="0"/>
        <w:jc w:val="both"/>
        <w:rPr>
          <w:rFonts w:ascii="Times New Roman" w:hAnsi="Times New Roman" w:cs="Times New Roman"/>
          <w:sz w:val="28"/>
          <w:szCs w:val="28"/>
        </w:rPr>
      </w:pPr>
      <w:r w:rsidRPr="000E5408">
        <w:rPr>
          <w:rFonts w:ascii="Times New Roman" w:hAnsi="Times New Roman" w:cs="Times New Roman"/>
          <w:sz w:val="28"/>
          <w:szCs w:val="28"/>
        </w:rPr>
        <w:lastRenderedPageBreak/>
        <w:t xml:space="preserve">В случае принятия решения о представлении обеспечения договора в форме банковской гарантии, оформленная банковская гарантия должна соответствовать всем требованиям к поручителям и гарантам, банкам-партнерам, опорным банкам утвержденных решением наблюдательного совета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от </w:t>
      </w:r>
      <w:r>
        <w:rPr>
          <w:rFonts w:ascii="Times New Roman" w:hAnsi="Times New Roman" w:cs="Times New Roman"/>
          <w:sz w:val="28"/>
          <w:szCs w:val="28"/>
        </w:rPr>
        <w:t>22.09.2015 г. № 76</w:t>
      </w:r>
      <w:r w:rsidRPr="000E5408">
        <w:rPr>
          <w:rFonts w:ascii="Times New Roman" w:hAnsi="Times New Roman" w:cs="Times New Roman"/>
          <w:sz w:val="28"/>
          <w:szCs w:val="28"/>
        </w:rPr>
        <w:t xml:space="preserve"> в качестве приложения №13 к Единому отраслевому стандарту закупок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Требования к поручителям и гарантам размещены на официальном сайте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www.zakupki.rosatom.ru в разделе «Документы», в подразделе «Нормативные документы по закупочной деятельности атомной отрасли», ссылка: </w:t>
      </w:r>
      <w:hyperlink r:id="rId8" w:history="1">
        <w:r w:rsidRPr="009B4ACF">
          <w:rPr>
            <w:rStyle w:val="a4"/>
            <w:rFonts w:ascii="Times New Roman" w:hAnsi="Times New Roman" w:cs="Times New Roman"/>
            <w:sz w:val="28"/>
            <w:szCs w:val="28"/>
            <w:lang w:val="en-US"/>
          </w:rPr>
          <w:t>http</w:t>
        </w:r>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zakupki</w:t>
        </w:r>
        <w:proofErr w:type="spellEnd"/>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rosatom</w:t>
        </w:r>
        <w:proofErr w:type="spellEnd"/>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ru</w:t>
        </w:r>
        <w:proofErr w:type="spellEnd"/>
        <w:r w:rsidRPr="009B4ACF">
          <w:rPr>
            <w:rStyle w:val="a4"/>
            <w:rFonts w:ascii="Times New Roman" w:hAnsi="Times New Roman" w:cs="Times New Roman"/>
            <w:sz w:val="28"/>
            <w:szCs w:val="28"/>
          </w:rPr>
          <w:t>/?</w:t>
        </w:r>
        <w:r w:rsidRPr="009B4ACF">
          <w:rPr>
            <w:rStyle w:val="a4"/>
            <w:rFonts w:ascii="Times New Roman" w:hAnsi="Times New Roman" w:cs="Times New Roman"/>
            <w:sz w:val="28"/>
            <w:szCs w:val="28"/>
            <w:lang w:val="en-US"/>
          </w:rPr>
          <w:t>mode</w:t>
        </w:r>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CMSArticle</w:t>
        </w:r>
        <w:proofErr w:type="spellEnd"/>
        <w:r w:rsidRPr="009B4ACF">
          <w:rPr>
            <w:rStyle w:val="a4"/>
            <w:rFonts w:ascii="Times New Roman" w:hAnsi="Times New Roman" w:cs="Times New Roman"/>
            <w:sz w:val="28"/>
            <w:szCs w:val="28"/>
          </w:rPr>
          <w:t>&amp;</w:t>
        </w:r>
        <w:r w:rsidRPr="009B4ACF">
          <w:rPr>
            <w:rStyle w:val="a4"/>
            <w:rFonts w:ascii="Times New Roman" w:hAnsi="Times New Roman" w:cs="Times New Roman"/>
            <w:sz w:val="28"/>
            <w:szCs w:val="28"/>
            <w:lang w:val="en-US"/>
          </w:rPr>
          <w:t>action</w:t>
        </w:r>
        <w:r w:rsidRPr="009B4ACF">
          <w:rPr>
            <w:rStyle w:val="a4"/>
            <w:rFonts w:ascii="Times New Roman" w:hAnsi="Times New Roman" w:cs="Times New Roman"/>
            <w:sz w:val="28"/>
            <w:szCs w:val="28"/>
          </w:rPr>
          <w:t xml:space="preserve"> =</w:t>
        </w:r>
        <w:proofErr w:type="spellStart"/>
        <w:r w:rsidRPr="009B4ACF">
          <w:rPr>
            <w:rStyle w:val="a4"/>
            <w:rFonts w:ascii="Times New Roman" w:hAnsi="Times New Roman" w:cs="Times New Roman"/>
            <w:sz w:val="28"/>
            <w:szCs w:val="28"/>
            <w:lang w:val="en-US"/>
          </w:rPr>
          <w:t>siteview</w:t>
        </w:r>
        <w:proofErr w:type="spellEnd"/>
        <w:r w:rsidRPr="009B4ACF">
          <w:rPr>
            <w:rStyle w:val="a4"/>
            <w:rFonts w:ascii="Times New Roman" w:hAnsi="Times New Roman" w:cs="Times New Roman"/>
            <w:sz w:val="28"/>
            <w:szCs w:val="28"/>
          </w:rPr>
          <w:t>&amp;</w:t>
        </w:r>
        <w:proofErr w:type="spellStart"/>
        <w:r w:rsidRPr="009B4ACF">
          <w:rPr>
            <w:rStyle w:val="a4"/>
            <w:rFonts w:ascii="Times New Roman" w:hAnsi="Times New Roman" w:cs="Times New Roman"/>
            <w:sz w:val="28"/>
            <w:szCs w:val="28"/>
            <w:lang w:val="en-US"/>
          </w:rPr>
          <w:t>oid</w:t>
        </w:r>
        <w:proofErr w:type="spellEnd"/>
        <w:r w:rsidRPr="009B4ACF">
          <w:rPr>
            <w:rStyle w:val="a4"/>
            <w:rFonts w:ascii="Times New Roman" w:hAnsi="Times New Roman" w:cs="Times New Roman"/>
            <w:sz w:val="28"/>
            <w:szCs w:val="28"/>
          </w:rPr>
          <w:t>=326&amp;</w:t>
        </w:r>
        <w:proofErr w:type="spellStart"/>
        <w:r w:rsidRPr="009B4ACF">
          <w:rPr>
            <w:rStyle w:val="a4"/>
            <w:rFonts w:ascii="Times New Roman" w:hAnsi="Times New Roman" w:cs="Times New Roman"/>
            <w:sz w:val="28"/>
            <w:szCs w:val="28"/>
            <w:lang w:val="en-US"/>
          </w:rPr>
          <w:t>returnurl</w:t>
        </w:r>
        <w:proofErr w:type="spellEnd"/>
        <w:r w:rsidRPr="009B4ACF">
          <w:rPr>
            <w:rStyle w:val="a4"/>
            <w:rFonts w:ascii="Times New Roman" w:hAnsi="Times New Roman" w:cs="Times New Roman"/>
            <w:sz w:val="28"/>
            <w:szCs w:val="28"/>
          </w:rPr>
          <w:t>=&amp;</w:t>
        </w:r>
        <w:r w:rsidRPr="009B4ACF">
          <w:rPr>
            <w:rStyle w:val="a4"/>
            <w:rFonts w:ascii="Times New Roman" w:hAnsi="Times New Roman" w:cs="Times New Roman"/>
            <w:sz w:val="28"/>
            <w:szCs w:val="28"/>
            <w:lang w:val="en-US"/>
          </w:rPr>
          <w:t>node</w:t>
        </w:r>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af</w:t>
        </w:r>
        <w:proofErr w:type="spellEnd"/>
        <w:r w:rsidRPr="009B4ACF">
          <w:rPr>
            <w:rStyle w:val="a4"/>
            <w:rFonts w:ascii="Times New Roman" w:hAnsi="Times New Roman" w:cs="Times New Roman"/>
            <w:sz w:val="28"/>
            <w:szCs w:val="28"/>
          </w:rPr>
          <w:t>23</w:t>
        </w:r>
      </w:hyperlink>
      <w:r>
        <w:rPr>
          <w:rFonts w:ascii="Times New Roman" w:hAnsi="Times New Roman" w:cs="Times New Roman"/>
          <w:sz w:val="28"/>
          <w:szCs w:val="28"/>
        </w:rPr>
        <w:t>.</w:t>
      </w:r>
    </w:p>
    <w:p w:rsidR="002416F4" w:rsidRPr="00EA239D" w:rsidRDefault="002416F4" w:rsidP="002416F4">
      <w:pPr>
        <w:tabs>
          <w:tab w:val="left" w:pos="0"/>
        </w:tabs>
        <w:ind w:firstLine="709"/>
        <w:jc w:val="both"/>
        <w:rPr>
          <w:sz w:val="28"/>
          <w:szCs w:val="28"/>
        </w:rPr>
      </w:pPr>
      <w:r w:rsidRPr="00EA239D">
        <w:rPr>
          <w:sz w:val="28"/>
          <w:szCs w:val="28"/>
        </w:rPr>
        <w:t>13) Сведения о порядке проведения, в том числе об оформлении участия в закупке, определении лица, выигравшего закупку:</w:t>
      </w:r>
    </w:p>
    <w:p w:rsidR="002416F4" w:rsidRPr="00302B11" w:rsidRDefault="002416F4" w:rsidP="002416F4">
      <w:pPr>
        <w:tabs>
          <w:tab w:val="left" w:pos="0"/>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9" w:history="1">
        <w:r w:rsidRPr="00F011BB">
          <w:rPr>
            <w:rStyle w:val="a4"/>
            <w:sz w:val="28"/>
            <w:szCs w:val="28"/>
          </w:rPr>
          <w:t>www.</w:t>
        </w:r>
        <w:r w:rsidRPr="00F011BB">
          <w:rPr>
            <w:rStyle w:val="a4"/>
            <w:sz w:val="28"/>
            <w:szCs w:val="28"/>
            <w:lang w:val="en-US"/>
          </w:rPr>
          <w:t>a</w:t>
        </w:r>
        <w:r w:rsidRPr="00F011BB">
          <w:rPr>
            <w:rStyle w:val="a4"/>
            <w:sz w:val="28"/>
            <w:szCs w:val="28"/>
          </w:rPr>
          <w:t>-</w:t>
        </w:r>
        <w:r w:rsidRPr="00F011BB">
          <w:rPr>
            <w:rStyle w:val="a4"/>
            <w:sz w:val="28"/>
            <w:szCs w:val="28"/>
            <w:lang w:val="en-US"/>
          </w:rPr>
          <w:t>k</w:t>
        </w:r>
        <w:r w:rsidRPr="00F011BB">
          <w:rPr>
            <w:rStyle w:val="a4"/>
            <w:sz w:val="28"/>
            <w:szCs w:val="28"/>
          </w:rPr>
          <w:t>-</w:t>
        </w:r>
        <w:r w:rsidRPr="00F011BB">
          <w:rPr>
            <w:rStyle w:val="a4"/>
            <w:sz w:val="28"/>
            <w:szCs w:val="28"/>
            <w:lang w:val="en-US"/>
          </w:rPr>
          <w:t>d</w:t>
        </w:r>
        <w:r w:rsidRPr="00F011BB">
          <w:rPr>
            <w:rStyle w:val="a4"/>
            <w:sz w:val="28"/>
            <w:szCs w:val="28"/>
          </w:rPr>
          <w:t>.</w:t>
        </w:r>
        <w:proofErr w:type="spellStart"/>
        <w:r w:rsidRPr="00F011BB">
          <w:rPr>
            <w:rStyle w:val="a4"/>
            <w:sz w:val="28"/>
            <w:szCs w:val="28"/>
          </w:rPr>
          <w:t>ru</w:t>
        </w:r>
        <w:proofErr w:type="spellEnd"/>
      </w:hyperlink>
      <w:r w:rsidRPr="00302B11">
        <w:rPr>
          <w:rStyle w:val="a4"/>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2416F4" w:rsidRDefault="002416F4" w:rsidP="002416F4">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416F4" w:rsidRPr="005C0EFF" w:rsidRDefault="002416F4" w:rsidP="002416F4">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2416F4" w:rsidRPr="00EA239D" w:rsidRDefault="002416F4" w:rsidP="002416F4">
      <w:pPr>
        <w:tabs>
          <w:tab w:val="left" w:pos="0"/>
          <w:tab w:val="left" w:pos="1134"/>
        </w:tabs>
        <w:ind w:left="568"/>
        <w:jc w:val="both"/>
        <w:rPr>
          <w:sz w:val="28"/>
          <w:szCs w:val="28"/>
        </w:rPr>
      </w:pPr>
      <w:r w:rsidRPr="004844F4">
        <w:rPr>
          <w:sz w:val="28"/>
          <w:szCs w:val="28"/>
        </w:rPr>
        <w:t xml:space="preserve">14) </w:t>
      </w:r>
      <w:r w:rsidRPr="00EA239D">
        <w:rPr>
          <w:sz w:val="28"/>
          <w:szCs w:val="28"/>
        </w:rPr>
        <w:t>Порядок получения закупочной документации:</w:t>
      </w:r>
    </w:p>
    <w:p w:rsidR="002416F4" w:rsidRDefault="002416F4" w:rsidP="002416F4">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416F4" w:rsidRPr="00793A8C" w:rsidRDefault="002416F4" w:rsidP="002416F4">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7" w:name="_Ref320025392"/>
      <w:r w:rsidRPr="005C0EFF">
        <w:rPr>
          <w:sz w:val="28"/>
          <w:szCs w:val="28"/>
        </w:rPr>
        <w:t>Официальный</w:t>
      </w:r>
      <w:r w:rsidRPr="005C0EFF">
        <w:rPr>
          <w:spacing w:val="-6"/>
          <w:sz w:val="28"/>
          <w:szCs w:val="28"/>
        </w:rPr>
        <w:t xml:space="preserve"> государственный сайт </w:t>
      </w:r>
      <w:r w:rsidRPr="00793A8C">
        <w:rPr>
          <w:sz w:val="28"/>
          <w:szCs w:val="28"/>
        </w:rPr>
        <w:t>(</w:t>
      </w:r>
      <w:hyperlink r:id="rId10" w:history="1">
        <w:r w:rsidRPr="00793A8C">
          <w:rPr>
            <w:rStyle w:val="a4"/>
            <w:rFonts w:eastAsia="Calibri"/>
            <w:sz w:val="28"/>
            <w:szCs w:val="28"/>
            <w:lang w:eastAsia="en-US"/>
          </w:rPr>
          <w:t>http://www.zakupki.gov.ru</w:t>
        </w:r>
      </w:hyperlink>
      <w:r w:rsidRPr="00793A8C">
        <w:rPr>
          <w:sz w:val="28"/>
          <w:szCs w:val="28"/>
        </w:rPr>
        <w:t>),</w:t>
      </w:r>
      <w:bookmarkEnd w:id="7"/>
      <w:r w:rsidRPr="00793A8C">
        <w:rPr>
          <w:sz w:val="28"/>
          <w:szCs w:val="28"/>
        </w:rPr>
        <w:t xml:space="preserve"> </w:t>
      </w:r>
    </w:p>
    <w:p w:rsidR="002416F4" w:rsidRPr="00793A8C" w:rsidRDefault="002416F4" w:rsidP="002416F4">
      <w:pPr>
        <w:tabs>
          <w:tab w:val="left" w:pos="1134"/>
        </w:tabs>
        <w:ind w:firstLine="709"/>
        <w:contextualSpacing/>
        <w:jc w:val="both"/>
        <w:rPr>
          <w:sz w:val="28"/>
          <w:szCs w:val="28"/>
        </w:rPr>
      </w:pPr>
      <w:r w:rsidRPr="00793A8C">
        <w:rPr>
          <w:sz w:val="28"/>
          <w:szCs w:val="28"/>
        </w:rPr>
        <w:t>Копии публикации документов по данной закупке:</w:t>
      </w:r>
    </w:p>
    <w:p w:rsidR="002416F4" w:rsidRPr="00793A8C" w:rsidRDefault="002416F4" w:rsidP="002416F4">
      <w:pPr>
        <w:pStyle w:val="a6"/>
        <w:numPr>
          <w:ilvl w:val="0"/>
          <w:numId w:val="3"/>
        </w:numPr>
        <w:tabs>
          <w:tab w:val="left" w:pos="386"/>
        </w:tabs>
        <w:spacing w:after="0" w:line="240" w:lineRule="auto"/>
        <w:ind w:left="709" w:firstLine="0"/>
        <w:contextualSpacing w:val="0"/>
        <w:jc w:val="both"/>
        <w:rPr>
          <w:rFonts w:ascii="Times New Roman" w:hAnsi="Times New Roman"/>
          <w:spacing w:val="-6"/>
          <w:sz w:val="28"/>
          <w:szCs w:val="28"/>
        </w:rPr>
      </w:pPr>
      <w:r w:rsidRPr="00793A8C">
        <w:rPr>
          <w:rFonts w:ascii="Times New Roman" w:hAnsi="Times New Roman"/>
          <w:sz w:val="28"/>
          <w:szCs w:val="28"/>
        </w:rPr>
        <w:t xml:space="preserve">Официальный сайт по закупкам атомной отрасли </w:t>
      </w:r>
      <w:r w:rsidRPr="00793A8C">
        <w:rPr>
          <w:rFonts w:ascii="Times New Roman" w:hAnsi="Times New Roman"/>
          <w:spacing w:val="-6"/>
          <w:sz w:val="28"/>
          <w:szCs w:val="28"/>
        </w:rPr>
        <w:t>(</w:t>
      </w:r>
      <w:hyperlink r:id="rId11" w:history="1">
        <w:r w:rsidRPr="00793A8C">
          <w:rPr>
            <w:rStyle w:val="a4"/>
            <w:rFonts w:ascii="Times New Roman" w:hAnsi="Times New Roman"/>
            <w:sz w:val="28"/>
            <w:szCs w:val="28"/>
          </w:rPr>
          <w:t>http://zakupki.rosatom.ru</w:t>
        </w:r>
      </w:hyperlink>
      <w:r w:rsidRPr="00793A8C">
        <w:rPr>
          <w:rFonts w:ascii="Times New Roman" w:hAnsi="Times New Roman"/>
          <w:spacing w:val="-6"/>
          <w:sz w:val="28"/>
          <w:szCs w:val="28"/>
        </w:rPr>
        <w:t>);</w:t>
      </w:r>
    </w:p>
    <w:p w:rsidR="002416F4" w:rsidRPr="00793A8C" w:rsidRDefault="002416F4" w:rsidP="002416F4">
      <w:pPr>
        <w:pStyle w:val="a6"/>
        <w:numPr>
          <w:ilvl w:val="0"/>
          <w:numId w:val="3"/>
        </w:numPr>
        <w:tabs>
          <w:tab w:val="left" w:pos="386"/>
        </w:tabs>
        <w:spacing w:after="0" w:line="240" w:lineRule="auto"/>
        <w:ind w:left="709" w:firstLine="0"/>
        <w:contextualSpacing w:val="0"/>
        <w:jc w:val="both"/>
        <w:rPr>
          <w:rFonts w:ascii="Times New Roman" w:hAnsi="Times New Roman"/>
          <w:b/>
          <w:i/>
          <w:sz w:val="28"/>
          <w:szCs w:val="28"/>
        </w:rPr>
      </w:pPr>
      <w:r w:rsidRPr="00793A8C">
        <w:rPr>
          <w:rFonts w:ascii="Times New Roman" w:hAnsi="Times New Roman"/>
          <w:sz w:val="28"/>
          <w:szCs w:val="28"/>
        </w:rPr>
        <w:t xml:space="preserve">ЭТП </w:t>
      </w:r>
      <w:r w:rsidRPr="00793A8C">
        <w:rPr>
          <w:rFonts w:ascii="Times New Roman" w:eastAsia="Times New Roman" w:hAnsi="Times New Roman"/>
          <w:sz w:val="28"/>
          <w:szCs w:val="28"/>
          <w:lang w:eastAsia="ru-RU"/>
        </w:rPr>
        <w:t>ООО «Аукционный Конкурсный Дом»</w:t>
      </w:r>
      <w:r w:rsidRPr="00793A8C">
        <w:rPr>
          <w:spacing w:val="-6"/>
          <w:sz w:val="28"/>
          <w:szCs w:val="28"/>
        </w:rPr>
        <w:t xml:space="preserve"> (</w:t>
      </w:r>
      <w:hyperlink r:id="rId12" w:history="1">
        <w:r w:rsidRPr="00793A8C">
          <w:rPr>
            <w:rStyle w:val="a4"/>
            <w:rFonts w:ascii="Times New Roman" w:hAnsi="Times New Roman"/>
            <w:sz w:val="28"/>
            <w:szCs w:val="28"/>
          </w:rPr>
          <w:t>www.</w:t>
        </w:r>
        <w:r w:rsidRPr="00793A8C">
          <w:rPr>
            <w:rStyle w:val="a4"/>
            <w:rFonts w:ascii="Times New Roman" w:hAnsi="Times New Roman"/>
            <w:sz w:val="28"/>
            <w:szCs w:val="28"/>
            <w:lang w:val="en-US"/>
          </w:rPr>
          <w:t>a</w:t>
        </w:r>
        <w:r w:rsidRPr="00793A8C">
          <w:rPr>
            <w:rStyle w:val="a4"/>
            <w:rFonts w:ascii="Times New Roman" w:hAnsi="Times New Roman"/>
            <w:sz w:val="28"/>
            <w:szCs w:val="28"/>
          </w:rPr>
          <w:t>-</w:t>
        </w:r>
        <w:r w:rsidRPr="00793A8C">
          <w:rPr>
            <w:rStyle w:val="a4"/>
            <w:rFonts w:ascii="Times New Roman" w:hAnsi="Times New Roman"/>
            <w:sz w:val="28"/>
            <w:szCs w:val="28"/>
            <w:lang w:val="en-US"/>
          </w:rPr>
          <w:t>k</w:t>
        </w:r>
        <w:r w:rsidRPr="00793A8C">
          <w:rPr>
            <w:rStyle w:val="a4"/>
            <w:rFonts w:ascii="Times New Roman" w:hAnsi="Times New Roman"/>
            <w:sz w:val="28"/>
            <w:szCs w:val="28"/>
          </w:rPr>
          <w:t>-</w:t>
        </w:r>
        <w:r w:rsidRPr="00793A8C">
          <w:rPr>
            <w:rStyle w:val="a4"/>
            <w:rFonts w:ascii="Times New Roman" w:hAnsi="Times New Roman"/>
            <w:sz w:val="28"/>
            <w:szCs w:val="28"/>
            <w:lang w:val="en-US"/>
          </w:rPr>
          <w:t>d</w:t>
        </w:r>
        <w:r w:rsidRPr="00793A8C">
          <w:rPr>
            <w:rStyle w:val="a4"/>
            <w:rFonts w:ascii="Times New Roman" w:hAnsi="Times New Roman"/>
            <w:sz w:val="28"/>
            <w:szCs w:val="28"/>
          </w:rPr>
          <w:t>.</w:t>
        </w:r>
        <w:proofErr w:type="spellStart"/>
        <w:r w:rsidRPr="00793A8C">
          <w:rPr>
            <w:rStyle w:val="a4"/>
            <w:rFonts w:ascii="Times New Roman" w:hAnsi="Times New Roman"/>
            <w:sz w:val="28"/>
            <w:szCs w:val="28"/>
          </w:rPr>
          <w:t>ru</w:t>
        </w:r>
        <w:proofErr w:type="spellEnd"/>
      </w:hyperlink>
      <w:r w:rsidRPr="00793A8C">
        <w:rPr>
          <w:rFonts w:ascii="Times New Roman" w:hAnsi="Times New Roman"/>
          <w:sz w:val="28"/>
          <w:szCs w:val="28"/>
        </w:rPr>
        <w:t>)</w:t>
      </w:r>
      <w:r w:rsidRPr="00793A8C">
        <w:rPr>
          <w:rStyle w:val="a4"/>
          <w:rFonts w:ascii="Times New Roman" w:hAnsi="Times New Roman"/>
          <w:sz w:val="28"/>
          <w:szCs w:val="28"/>
        </w:rPr>
        <w:t>.</w:t>
      </w:r>
    </w:p>
    <w:p w:rsidR="002416F4" w:rsidRPr="00EA239D" w:rsidRDefault="002416F4" w:rsidP="002416F4">
      <w:pPr>
        <w:tabs>
          <w:tab w:val="left" w:pos="0"/>
          <w:tab w:val="left" w:pos="1134"/>
        </w:tabs>
        <w:ind w:firstLine="567"/>
        <w:jc w:val="both"/>
        <w:rPr>
          <w:spacing w:val="-6"/>
          <w:sz w:val="28"/>
          <w:szCs w:val="28"/>
        </w:rPr>
      </w:pPr>
      <w:r w:rsidRPr="00EA239D">
        <w:rPr>
          <w:sz w:val="28"/>
          <w:szCs w:val="28"/>
        </w:rPr>
        <w:t>15) Возможность</w:t>
      </w:r>
      <w:r w:rsidRPr="00EA239D">
        <w:rPr>
          <w:spacing w:val="-6"/>
          <w:sz w:val="28"/>
          <w:szCs w:val="28"/>
        </w:rPr>
        <w:t xml:space="preserve"> и условия, по которым допускается подача альтернативных предложений: </w:t>
      </w:r>
      <w:r w:rsidRPr="00EA239D">
        <w:rPr>
          <w:sz w:val="28"/>
          <w:szCs w:val="28"/>
        </w:rPr>
        <w:t>не допускается.</w:t>
      </w:r>
    </w:p>
    <w:p w:rsidR="002416F4" w:rsidRPr="00EA239D" w:rsidRDefault="002416F4" w:rsidP="002416F4">
      <w:pPr>
        <w:tabs>
          <w:tab w:val="left" w:pos="0"/>
          <w:tab w:val="left" w:pos="1134"/>
        </w:tabs>
        <w:ind w:firstLine="568"/>
        <w:jc w:val="both"/>
        <w:rPr>
          <w:bCs/>
          <w:sz w:val="28"/>
          <w:szCs w:val="28"/>
        </w:rPr>
      </w:pPr>
      <w:r w:rsidRPr="00EA239D">
        <w:rPr>
          <w:sz w:val="28"/>
          <w:szCs w:val="28"/>
        </w:rPr>
        <w:t xml:space="preserve">16) Привлечение </w:t>
      </w:r>
      <w:r w:rsidRPr="00EA239D">
        <w:rPr>
          <w:bCs/>
          <w:sz w:val="28"/>
          <w:szCs w:val="28"/>
        </w:rPr>
        <w:t>субподрядчиков/соисполнителей</w:t>
      </w:r>
      <w:r w:rsidRPr="00EA239D">
        <w:rPr>
          <w:sz w:val="28"/>
          <w:szCs w:val="28"/>
        </w:rPr>
        <w:t xml:space="preserve"> (юридических или физических лиц, </w:t>
      </w:r>
      <w:r w:rsidRPr="00EA239D">
        <w:rPr>
          <w:bCs/>
          <w:sz w:val="28"/>
          <w:szCs w:val="28"/>
        </w:rPr>
        <w:t>выполняющих/оказывающих</w:t>
      </w:r>
      <w:r w:rsidRPr="00EA239D">
        <w:rPr>
          <w:sz w:val="28"/>
          <w:szCs w:val="28"/>
        </w:rPr>
        <w:t xml:space="preserve"> часть </w:t>
      </w:r>
      <w:r w:rsidRPr="00EA239D">
        <w:rPr>
          <w:bCs/>
          <w:sz w:val="28"/>
          <w:szCs w:val="28"/>
        </w:rPr>
        <w:t>работ/услуг</w:t>
      </w:r>
      <w:r w:rsidRPr="00EA239D">
        <w:rPr>
          <w:sz w:val="28"/>
          <w:szCs w:val="28"/>
        </w:rPr>
        <w:t xml:space="preserve"> по договору): </w:t>
      </w:r>
      <w:r>
        <w:rPr>
          <w:sz w:val="28"/>
          <w:szCs w:val="28"/>
        </w:rPr>
        <w:t xml:space="preserve">не </w:t>
      </w:r>
      <w:r w:rsidRPr="00EA239D">
        <w:rPr>
          <w:sz w:val="28"/>
          <w:szCs w:val="28"/>
        </w:rPr>
        <w:t>допускается.</w:t>
      </w:r>
    </w:p>
    <w:p w:rsidR="002416F4" w:rsidRPr="00EA239D" w:rsidRDefault="002416F4" w:rsidP="002416F4">
      <w:pPr>
        <w:tabs>
          <w:tab w:val="left" w:pos="0"/>
          <w:tab w:val="left" w:pos="1134"/>
        </w:tabs>
        <w:ind w:firstLine="567"/>
        <w:jc w:val="both"/>
        <w:rPr>
          <w:spacing w:val="-6"/>
          <w:sz w:val="28"/>
          <w:szCs w:val="28"/>
        </w:rPr>
      </w:pPr>
      <w:r w:rsidRPr="00EA239D">
        <w:rPr>
          <w:sz w:val="28"/>
          <w:szCs w:val="28"/>
        </w:rPr>
        <w:t>17) Возможность</w:t>
      </w:r>
      <w:r w:rsidRPr="00EA239D">
        <w:rPr>
          <w:spacing w:val="-6"/>
          <w:sz w:val="28"/>
          <w:szCs w:val="28"/>
        </w:rPr>
        <w:t xml:space="preserve"> проведения процедуры переторжки: </w:t>
      </w:r>
      <w:r w:rsidRPr="00EA239D">
        <w:rPr>
          <w:sz w:val="28"/>
          <w:szCs w:val="28"/>
        </w:rPr>
        <w:t>возможна по снижению первоначально указанной в заявке на участие в закупке цены.</w:t>
      </w:r>
    </w:p>
    <w:p w:rsidR="002416F4" w:rsidRPr="00EA239D" w:rsidRDefault="002416F4" w:rsidP="002416F4">
      <w:pPr>
        <w:tabs>
          <w:tab w:val="left" w:pos="0"/>
          <w:tab w:val="left" w:pos="1134"/>
        </w:tabs>
        <w:ind w:firstLine="567"/>
        <w:jc w:val="both"/>
        <w:rPr>
          <w:spacing w:val="-6"/>
          <w:sz w:val="28"/>
          <w:szCs w:val="28"/>
        </w:rPr>
      </w:pPr>
      <w:r w:rsidRPr="00EA239D">
        <w:rPr>
          <w:spacing w:val="-6"/>
          <w:sz w:val="28"/>
          <w:szCs w:val="28"/>
        </w:rPr>
        <w:t xml:space="preserve">18) Срок </w:t>
      </w:r>
      <w:r w:rsidRPr="00EA239D">
        <w:rPr>
          <w:sz w:val="28"/>
          <w:szCs w:val="28"/>
        </w:rPr>
        <w:t>окончания</w:t>
      </w:r>
      <w:r w:rsidRPr="00EA239D">
        <w:rPr>
          <w:spacing w:val="-6"/>
          <w:sz w:val="28"/>
          <w:szCs w:val="28"/>
        </w:rPr>
        <w:t xml:space="preserve"> подачи заявок на участие в закупке (открытия доступа к поданным заявкам): 09-00 (время московское) «</w:t>
      </w:r>
      <w:r>
        <w:rPr>
          <w:spacing w:val="-6"/>
          <w:sz w:val="28"/>
          <w:szCs w:val="28"/>
        </w:rPr>
        <w:t>07» декабря</w:t>
      </w:r>
      <w:r w:rsidRPr="00EA239D">
        <w:rPr>
          <w:spacing w:val="-6"/>
          <w:sz w:val="28"/>
          <w:szCs w:val="28"/>
        </w:rPr>
        <w:t xml:space="preserve"> 2015 года. </w:t>
      </w:r>
    </w:p>
    <w:p w:rsidR="002416F4" w:rsidRPr="00563FFA" w:rsidRDefault="002416F4" w:rsidP="002416F4">
      <w:pPr>
        <w:tabs>
          <w:tab w:val="left" w:pos="1134"/>
        </w:tabs>
        <w:ind w:firstLine="567"/>
        <w:contextualSpacing/>
        <w:jc w:val="both"/>
        <w:rPr>
          <w:spacing w:val="-6"/>
          <w:sz w:val="28"/>
          <w:szCs w:val="28"/>
        </w:rPr>
      </w:pPr>
      <w:r w:rsidRPr="00563FFA">
        <w:rPr>
          <w:spacing w:val="-6"/>
          <w:sz w:val="28"/>
          <w:szCs w:val="28"/>
        </w:rPr>
        <w:lastRenderedPageBreak/>
        <w:t>Место, дата и время заседания закупочной комиссии (при проведении):</w:t>
      </w:r>
    </w:p>
    <w:p w:rsidR="002416F4" w:rsidRDefault="002416F4" w:rsidP="002416F4">
      <w:pPr>
        <w:pStyle w:val="a6"/>
        <w:tabs>
          <w:tab w:val="left" w:pos="0"/>
          <w:tab w:val="left" w:pos="1134"/>
        </w:tabs>
        <w:spacing w:after="0" w:line="240" w:lineRule="auto"/>
        <w:ind w:left="0" w:firstLine="567"/>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Pr>
          <w:rFonts w:ascii="Times New Roman" w:hAnsi="Times New Roman"/>
          <w:spacing w:val="-6"/>
          <w:sz w:val="28"/>
          <w:szCs w:val="28"/>
        </w:rPr>
        <w:t>«07» декабря 2015</w:t>
      </w:r>
      <w:r w:rsidRPr="00563FFA">
        <w:rPr>
          <w:rFonts w:ascii="Times New Roman" w:hAnsi="Times New Roman"/>
          <w:spacing w:val="-6"/>
          <w:sz w:val="28"/>
          <w:szCs w:val="28"/>
        </w:rPr>
        <w:t xml:space="preserve"> года. </w:t>
      </w:r>
    </w:p>
    <w:p w:rsidR="002416F4" w:rsidRPr="009245D9" w:rsidRDefault="002416F4" w:rsidP="002416F4">
      <w:pPr>
        <w:tabs>
          <w:tab w:val="left" w:pos="0"/>
          <w:tab w:val="left" w:pos="1134"/>
        </w:tabs>
        <w:ind w:firstLine="567"/>
        <w:jc w:val="both"/>
        <w:rPr>
          <w:sz w:val="28"/>
          <w:szCs w:val="28"/>
        </w:rPr>
      </w:pP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2416F4" w:rsidRPr="00EA239D" w:rsidRDefault="002416F4" w:rsidP="002416F4">
      <w:pPr>
        <w:tabs>
          <w:tab w:val="left" w:pos="0"/>
          <w:tab w:val="left" w:pos="1134"/>
        </w:tabs>
        <w:ind w:firstLine="567"/>
        <w:jc w:val="both"/>
        <w:rPr>
          <w:spacing w:val="-6"/>
          <w:sz w:val="28"/>
          <w:szCs w:val="28"/>
        </w:rPr>
      </w:pPr>
      <w:r w:rsidRPr="00EA239D">
        <w:rPr>
          <w:spacing w:val="-6"/>
          <w:sz w:val="28"/>
          <w:szCs w:val="28"/>
        </w:rPr>
        <w:t xml:space="preserve">19) Место и </w:t>
      </w:r>
      <w:r w:rsidRPr="00EA239D">
        <w:rPr>
          <w:sz w:val="28"/>
          <w:szCs w:val="28"/>
        </w:rPr>
        <w:t>дата</w:t>
      </w:r>
      <w:r w:rsidRPr="00EA239D">
        <w:rPr>
          <w:spacing w:val="-6"/>
          <w:sz w:val="28"/>
          <w:szCs w:val="28"/>
        </w:rPr>
        <w:t xml:space="preserve"> рассмотрения заявок и подведения итогов закупки: </w:t>
      </w:r>
    </w:p>
    <w:p w:rsidR="002416F4" w:rsidRPr="00BF10DD" w:rsidRDefault="002416F4" w:rsidP="002416F4">
      <w:pPr>
        <w:tabs>
          <w:tab w:val="left" w:pos="1134"/>
        </w:tabs>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Pr>
          <w:spacing w:val="-6"/>
          <w:sz w:val="28"/>
          <w:szCs w:val="28"/>
        </w:rPr>
        <w:t xml:space="preserve">                         </w:t>
      </w:r>
      <w:r w:rsidRPr="00BF10DD">
        <w:rPr>
          <w:spacing w:val="-6"/>
          <w:sz w:val="28"/>
          <w:szCs w:val="28"/>
        </w:rPr>
        <w:t>г. Москва, ул. Большая Ордынка, д. 24</w:t>
      </w:r>
      <w:r>
        <w:rPr>
          <w:sz w:val="28"/>
          <w:szCs w:val="28"/>
        </w:rPr>
        <w:t>, не позднее «11» декабря</w:t>
      </w:r>
      <w:r w:rsidRPr="00BF10DD">
        <w:rPr>
          <w:sz w:val="28"/>
          <w:szCs w:val="28"/>
        </w:rPr>
        <w:t xml:space="preserve"> 2015 г.</w:t>
      </w:r>
    </w:p>
    <w:p w:rsidR="002416F4" w:rsidRPr="00BF10DD" w:rsidRDefault="002416F4" w:rsidP="002416F4">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Pr="00EA239D">
        <w:rPr>
          <w:sz w:val="28"/>
          <w:szCs w:val="28"/>
        </w:rPr>
        <w:t xml:space="preserve">            </w:t>
      </w:r>
      <w:r>
        <w:rPr>
          <w:sz w:val="28"/>
          <w:szCs w:val="28"/>
        </w:rPr>
        <w:t>«11» декабря</w:t>
      </w:r>
      <w:r w:rsidRPr="00BF10DD">
        <w:rPr>
          <w:sz w:val="28"/>
          <w:szCs w:val="28"/>
        </w:rPr>
        <w:t xml:space="preserve"> 2015 г.</w:t>
      </w:r>
    </w:p>
    <w:p w:rsidR="002416F4" w:rsidRPr="00EA239D" w:rsidRDefault="002416F4" w:rsidP="002416F4">
      <w:pPr>
        <w:tabs>
          <w:tab w:val="left" w:pos="0"/>
          <w:tab w:val="left" w:pos="1134"/>
        </w:tabs>
        <w:ind w:firstLine="709"/>
        <w:jc w:val="both"/>
        <w:rPr>
          <w:spacing w:val="-6"/>
          <w:sz w:val="32"/>
          <w:szCs w:val="28"/>
        </w:rPr>
      </w:pPr>
      <w:r w:rsidRPr="00EA239D">
        <w:rPr>
          <w:spacing w:val="-6"/>
          <w:sz w:val="28"/>
          <w:szCs w:val="28"/>
        </w:rPr>
        <w:t xml:space="preserve">20) Срок </w:t>
      </w:r>
      <w:r w:rsidRPr="00EA239D">
        <w:rPr>
          <w:sz w:val="28"/>
          <w:szCs w:val="28"/>
        </w:rPr>
        <w:t>заключения</w:t>
      </w:r>
      <w:r w:rsidRPr="00EA239D">
        <w:rPr>
          <w:spacing w:val="-6"/>
          <w:sz w:val="28"/>
          <w:szCs w:val="28"/>
        </w:rPr>
        <w:t xml:space="preserve"> договора: </w:t>
      </w:r>
      <w:r w:rsidRPr="00EA239D">
        <w:rPr>
          <w:sz w:val="28"/>
        </w:rPr>
        <w:t>в течение </w:t>
      </w:r>
      <w:r w:rsidRPr="00EA239D">
        <w:rPr>
          <w:b/>
          <w:i/>
        </w:rPr>
        <w:t>20 (двадцати)</w:t>
      </w:r>
      <w:r w:rsidRPr="00EA239D">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416F4" w:rsidRDefault="002416F4" w:rsidP="002416F4">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2416F4" w:rsidRDefault="002416F4" w:rsidP="002416F4">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2416F4" w:rsidRDefault="002416F4" w:rsidP="002416F4">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416F4" w:rsidRDefault="002416F4" w:rsidP="002416F4">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416F4" w:rsidRDefault="002416F4" w:rsidP="002416F4">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2416F4" w:rsidRDefault="002416F4" w:rsidP="002416F4">
      <w:pPr>
        <w:tabs>
          <w:tab w:val="left" w:pos="1134"/>
        </w:tabs>
        <w:ind w:firstLine="709"/>
        <w:contextualSpacing/>
        <w:jc w:val="both"/>
        <w:rPr>
          <w:sz w:val="28"/>
          <w:szCs w:val="28"/>
        </w:rPr>
      </w:pPr>
      <w:r w:rsidRPr="00563FFA">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w:t>
      </w:r>
      <w:r w:rsidRPr="00563FFA">
        <w:rPr>
          <w:sz w:val="28"/>
          <w:szCs w:val="28"/>
        </w:rPr>
        <w:lastRenderedPageBreak/>
        <w:t>договора (в текущих ценах). Данный коэффициент учитывается при расчетах стоимости фактически выполненных контрагентом работ по договору.</w:t>
      </w:r>
    </w:p>
    <w:p w:rsidR="002416F4" w:rsidRPr="00D60768" w:rsidRDefault="002416F4" w:rsidP="002416F4">
      <w:pPr>
        <w:pStyle w:val="a6"/>
        <w:numPr>
          <w:ilvl w:val="0"/>
          <w:numId w:val="6"/>
        </w:numPr>
        <w:tabs>
          <w:tab w:val="left" w:pos="0"/>
        </w:tabs>
        <w:spacing w:after="0" w:line="240" w:lineRule="auto"/>
        <w:ind w:left="0" w:firstLine="709"/>
        <w:jc w:val="both"/>
        <w:rPr>
          <w:sz w:val="28"/>
          <w:szCs w:val="28"/>
        </w:rPr>
      </w:pPr>
      <w:r w:rsidRPr="009862BF">
        <w:rPr>
          <w:rFonts w:ascii="Times New Roman" w:hAnsi="Times New Roman"/>
          <w:sz w:val="28"/>
          <w:szCs w:val="28"/>
        </w:rPr>
        <w:t xml:space="preserve">Обеспечение исполнения обязательств </w:t>
      </w:r>
      <w:r w:rsidRPr="00C32A9D">
        <w:rPr>
          <w:rFonts w:ascii="Times New Roman" w:hAnsi="Times New Roman"/>
          <w:sz w:val="28"/>
          <w:szCs w:val="28"/>
        </w:rPr>
        <w:t xml:space="preserve">по договору: </w:t>
      </w:r>
      <w:r w:rsidRPr="00D60768">
        <w:rPr>
          <w:rFonts w:ascii="Times New Roman" w:hAnsi="Times New Roman"/>
          <w:b/>
          <w:i/>
          <w:sz w:val="28"/>
          <w:szCs w:val="28"/>
        </w:rPr>
        <w:t>не</w:t>
      </w:r>
      <w:r>
        <w:rPr>
          <w:rFonts w:ascii="Times New Roman" w:hAnsi="Times New Roman"/>
          <w:sz w:val="28"/>
          <w:szCs w:val="28"/>
        </w:rPr>
        <w:t xml:space="preserve"> </w:t>
      </w:r>
      <w:r>
        <w:rPr>
          <w:rFonts w:ascii="Times New Roman" w:hAnsi="Times New Roman"/>
          <w:b/>
          <w:i/>
          <w:sz w:val="28"/>
          <w:szCs w:val="28"/>
        </w:rPr>
        <w:t>требуется.</w:t>
      </w:r>
    </w:p>
    <w:p w:rsidR="002416F4" w:rsidRPr="00D60768" w:rsidRDefault="002416F4" w:rsidP="002416F4">
      <w:pPr>
        <w:pStyle w:val="a6"/>
        <w:numPr>
          <w:ilvl w:val="0"/>
          <w:numId w:val="6"/>
        </w:numPr>
        <w:tabs>
          <w:tab w:val="left" w:pos="0"/>
        </w:tabs>
        <w:spacing w:after="0" w:line="240" w:lineRule="auto"/>
        <w:ind w:left="0" w:firstLine="709"/>
        <w:jc w:val="both"/>
        <w:rPr>
          <w:rFonts w:ascii="Times New Roman" w:hAnsi="Times New Roman"/>
          <w:sz w:val="28"/>
          <w:szCs w:val="28"/>
        </w:rPr>
      </w:pPr>
      <w:r w:rsidRPr="00D60768">
        <w:rPr>
          <w:rFonts w:ascii="Times New Roman" w:hAnsi="Times New Roman"/>
          <w:sz w:val="28"/>
          <w:szCs w:val="28"/>
        </w:rPr>
        <w:t>Процедура запроса предложений, не является торгами по законодательству Российской Федерации.</w:t>
      </w:r>
    </w:p>
    <w:p w:rsidR="002416F4" w:rsidRPr="00D82552" w:rsidRDefault="002416F4" w:rsidP="002416F4">
      <w:pPr>
        <w:tabs>
          <w:tab w:val="left" w:pos="1134"/>
        </w:tabs>
        <w:ind w:firstLine="709"/>
        <w:contextualSpacing/>
        <w:jc w:val="both"/>
        <w:rPr>
          <w:sz w:val="28"/>
          <w:szCs w:val="28"/>
        </w:rPr>
      </w:pPr>
      <w:r>
        <w:rPr>
          <w:sz w:val="28"/>
          <w:szCs w:val="28"/>
        </w:rPr>
        <w:t xml:space="preserve">23) </w:t>
      </w:r>
      <w:r w:rsidRPr="00D82552">
        <w:rPr>
          <w:sz w:val="28"/>
          <w:szCs w:val="28"/>
        </w:rPr>
        <w:t xml:space="preserve">Отказ организатора закупки от проведения закупки по решению заказчика, в любое время вплоть до подведения итогов закупки, </w:t>
      </w:r>
    </w:p>
    <w:p w:rsidR="002416F4" w:rsidRPr="009D21AC" w:rsidRDefault="002416F4" w:rsidP="002416F4">
      <w:pPr>
        <w:pStyle w:val="a6"/>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2416F4" w:rsidRPr="00563FFA" w:rsidRDefault="002416F4" w:rsidP="002416F4">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416F4" w:rsidRPr="00563FFA" w:rsidRDefault="002416F4" w:rsidP="002416F4">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416F4" w:rsidRPr="00563FFA" w:rsidRDefault="002416F4" w:rsidP="002416F4">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416F4" w:rsidRPr="00563FFA" w:rsidRDefault="002416F4" w:rsidP="002416F4">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2416F4" w:rsidRPr="00D82552" w:rsidRDefault="002416F4" w:rsidP="002416F4">
      <w:pPr>
        <w:pStyle w:val="a5"/>
        <w:spacing w:after="0"/>
        <w:ind w:left="0" w:firstLine="709"/>
        <w:jc w:val="both"/>
        <w:rPr>
          <w:sz w:val="28"/>
          <w:szCs w:val="28"/>
        </w:rPr>
      </w:pPr>
      <w:r>
        <w:rPr>
          <w:sz w:val="28"/>
          <w:szCs w:val="28"/>
        </w:rPr>
        <w:t xml:space="preserve">24) </w:t>
      </w:r>
      <w:r w:rsidRPr="00D82552">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416F4" w:rsidRPr="00D82552" w:rsidRDefault="002416F4" w:rsidP="002416F4">
      <w:pPr>
        <w:pStyle w:val="a5"/>
        <w:spacing w:after="0"/>
        <w:ind w:left="0" w:firstLine="709"/>
        <w:jc w:val="both"/>
        <w:rPr>
          <w:sz w:val="28"/>
          <w:szCs w:val="28"/>
        </w:rPr>
      </w:pPr>
      <w:r w:rsidRPr="00563FFA">
        <w:rPr>
          <w:sz w:val="28"/>
          <w:szCs w:val="28"/>
        </w:rPr>
        <w:t xml:space="preserve">Центральный арбитражный комитет (ЦАК) - </w:t>
      </w:r>
      <w:hyperlink r:id="rId13" w:history="1">
        <w:r w:rsidRPr="00563FFA">
          <w:rPr>
            <w:sz w:val="28"/>
            <w:szCs w:val="28"/>
          </w:rPr>
          <w:t>arbitration@rosatom.ru</w:t>
        </w:r>
      </w:hyperlink>
      <w:r w:rsidRPr="0025753D">
        <w:rPr>
          <w:sz w:val="28"/>
          <w:szCs w:val="28"/>
        </w:rPr>
        <w:t>.</w:t>
      </w:r>
    </w:p>
    <w:p w:rsidR="00B452DD" w:rsidRDefault="00B452DD"/>
    <w:sectPr w:rsidR="00B452DD" w:rsidSect="002416F4">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2552D5A"/>
    <w:multiLevelType w:val="hybridMultilevel"/>
    <w:tmpl w:val="3432D478"/>
    <w:lvl w:ilvl="0" w:tplc="B9E64216">
      <w:start w:val="21"/>
      <w:numFmt w:val="decimal"/>
      <w:lvlText w:val="%1)"/>
      <w:lvlJc w:val="left"/>
      <w:pPr>
        <w:ind w:left="958" w:hanging="390"/>
      </w:pPr>
      <w:rPr>
        <w:rFonts w:ascii="Times New Roman" w:eastAsia="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8D043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2"/>
  </w:num>
  <w:num w:numId="2">
    <w:abstractNumId w:val="0"/>
  </w:num>
  <w:num w:numId="3">
    <w:abstractNumId w:val="5"/>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B00"/>
    <w:rsid w:val="002416F4"/>
    <w:rsid w:val="00B452DD"/>
    <w:rsid w:val="00E8426C"/>
    <w:rsid w:val="00FD4B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416F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416F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416F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416F4"/>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2416F4"/>
    <w:rPr>
      <w:rFonts w:ascii="Arial" w:eastAsia="Times New Roman" w:hAnsi="Arial" w:cs="Arial"/>
      <w:b/>
      <w:bCs/>
      <w:i/>
      <w:iCs/>
      <w:sz w:val="28"/>
      <w:szCs w:val="28"/>
      <w:lang w:eastAsia="ru-RU"/>
    </w:rPr>
  </w:style>
  <w:style w:type="paragraph" w:customStyle="1" w:styleId="a">
    <w:name w:val="Пункт"/>
    <w:basedOn w:val="a0"/>
    <w:rsid w:val="002416F4"/>
    <w:pPr>
      <w:numPr>
        <w:ilvl w:val="2"/>
        <w:numId w:val="1"/>
      </w:numPr>
      <w:spacing w:line="360" w:lineRule="auto"/>
      <w:jc w:val="both"/>
    </w:pPr>
    <w:rPr>
      <w:snapToGrid w:val="0"/>
      <w:sz w:val="28"/>
      <w:szCs w:val="28"/>
    </w:rPr>
  </w:style>
  <w:style w:type="character" w:styleId="a4">
    <w:name w:val="Hyperlink"/>
    <w:uiPriority w:val="99"/>
    <w:rsid w:val="002416F4"/>
    <w:rPr>
      <w:color w:val="0000FF"/>
      <w:u w:val="single"/>
    </w:rPr>
  </w:style>
  <w:style w:type="paragraph" w:customStyle="1" w:styleId="3">
    <w:name w:val="Стиль3"/>
    <w:basedOn w:val="21"/>
    <w:rsid w:val="002416F4"/>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2416F4"/>
    <w:pPr>
      <w:spacing w:after="120"/>
      <w:ind w:left="283"/>
    </w:pPr>
  </w:style>
  <w:style w:type="paragraph" w:styleId="a6">
    <w:name w:val="List Paragraph"/>
    <w:basedOn w:val="a0"/>
    <w:link w:val="a7"/>
    <w:qFormat/>
    <w:rsid w:val="002416F4"/>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2416F4"/>
    <w:rPr>
      <w:rFonts w:ascii="Calibri" w:eastAsia="Calibri" w:hAnsi="Calibri" w:cs="Times New Roman"/>
    </w:rPr>
  </w:style>
  <w:style w:type="paragraph" w:customStyle="1" w:styleId="listparagraph">
    <w:name w:val="listparagraph"/>
    <w:basedOn w:val="a0"/>
    <w:rsid w:val="002416F4"/>
    <w:pPr>
      <w:spacing w:after="200" w:line="276" w:lineRule="auto"/>
      <w:ind w:left="720"/>
    </w:pPr>
    <w:rPr>
      <w:rFonts w:ascii="Calibri" w:eastAsia="Calibri" w:hAnsi="Calibri" w:cs="Calibri"/>
      <w:sz w:val="22"/>
      <w:szCs w:val="22"/>
    </w:rPr>
  </w:style>
  <w:style w:type="paragraph" w:styleId="21">
    <w:name w:val="Body Text Indent 2"/>
    <w:basedOn w:val="a0"/>
    <w:link w:val="22"/>
    <w:uiPriority w:val="99"/>
    <w:semiHidden/>
    <w:unhideWhenUsed/>
    <w:rsid w:val="002416F4"/>
    <w:pPr>
      <w:spacing w:after="120" w:line="480" w:lineRule="auto"/>
      <w:ind w:left="283"/>
    </w:pPr>
  </w:style>
  <w:style w:type="character" w:customStyle="1" w:styleId="22">
    <w:name w:val="Основной текст с отступом 2 Знак"/>
    <w:basedOn w:val="a1"/>
    <w:link w:val="21"/>
    <w:uiPriority w:val="99"/>
    <w:semiHidden/>
    <w:rsid w:val="002416F4"/>
    <w:rPr>
      <w:rFonts w:ascii="Times New Roman" w:eastAsia="Times New Roman" w:hAnsi="Times New Roman" w:cs="Times New Roman"/>
      <w:sz w:val="24"/>
      <w:szCs w:val="24"/>
      <w:lang w:eastAsia="ru-RU"/>
    </w:rPr>
  </w:style>
  <w:style w:type="paragraph" w:styleId="HTML">
    <w:name w:val="HTML Preformatted"/>
    <w:basedOn w:val="a0"/>
    <w:link w:val="HTML0"/>
    <w:semiHidden/>
    <w:rsid w:val="002416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2416F4"/>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416F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416F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416F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416F4"/>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2416F4"/>
    <w:rPr>
      <w:rFonts w:ascii="Arial" w:eastAsia="Times New Roman" w:hAnsi="Arial" w:cs="Arial"/>
      <w:b/>
      <w:bCs/>
      <w:i/>
      <w:iCs/>
      <w:sz w:val="28"/>
      <w:szCs w:val="28"/>
      <w:lang w:eastAsia="ru-RU"/>
    </w:rPr>
  </w:style>
  <w:style w:type="paragraph" w:customStyle="1" w:styleId="a">
    <w:name w:val="Пункт"/>
    <w:basedOn w:val="a0"/>
    <w:rsid w:val="002416F4"/>
    <w:pPr>
      <w:numPr>
        <w:ilvl w:val="2"/>
        <w:numId w:val="1"/>
      </w:numPr>
      <w:spacing w:line="360" w:lineRule="auto"/>
      <w:jc w:val="both"/>
    </w:pPr>
    <w:rPr>
      <w:snapToGrid w:val="0"/>
      <w:sz w:val="28"/>
      <w:szCs w:val="28"/>
    </w:rPr>
  </w:style>
  <w:style w:type="character" w:styleId="a4">
    <w:name w:val="Hyperlink"/>
    <w:uiPriority w:val="99"/>
    <w:rsid w:val="002416F4"/>
    <w:rPr>
      <w:color w:val="0000FF"/>
      <w:u w:val="single"/>
    </w:rPr>
  </w:style>
  <w:style w:type="paragraph" w:customStyle="1" w:styleId="3">
    <w:name w:val="Стиль3"/>
    <w:basedOn w:val="21"/>
    <w:rsid w:val="002416F4"/>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2416F4"/>
    <w:pPr>
      <w:spacing w:after="120"/>
      <w:ind w:left="283"/>
    </w:pPr>
  </w:style>
  <w:style w:type="paragraph" w:styleId="a6">
    <w:name w:val="List Paragraph"/>
    <w:basedOn w:val="a0"/>
    <w:link w:val="a7"/>
    <w:qFormat/>
    <w:rsid w:val="002416F4"/>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2416F4"/>
    <w:rPr>
      <w:rFonts w:ascii="Calibri" w:eastAsia="Calibri" w:hAnsi="Calibri" w:cs="Times New Roman"/>
    </w:rPr>
  </w:style>
  <w:style w:type="paragraph" w:customStyle="1" w:styleId="listparagraph">
    <w:name w:val="listparagraph"/>
    <w:basedOn w:val="a0"/>
    <w:rsid w:val="002416F4"/>
    <w:pPr>
      <w:spacing w:after="200" w:line="276" w:lineRule="auto"/>
      <w:ind w:left="720"/>
    </w:pPr>
    <w:rPr>
      <w:rFonts w:ascii="Calibri" w:eastAsia="Calibri" w:hAnsi="Calibri" w:cs="Calibri"/>
      <w:sz w:val="22"/>
      <w:szCs w:val="22"/>
    </w:rPr>
  </w:style>
  <w:style w:type="paragraph" w:styleId="21">
    <w:name w:val="Body Text Indent 2"/>
    <w:basedOn w:val="a0"/>
    <w:link w:val="22"/>
    <w:uiPriority w:val="99"/>
    <w:semiHidden/>
    <w:unhideWhenUsed/>
    <w:rsid w:val="002416F4"/>
    <w:pPr>
      <w:spacing w:after="120" w:line="480" w:lineRule="auto"/>
      <w:ind w:left="283"/>
    </w:pPr>
  </w:style>
  <w:style w:type="character" w:customStyle="1" w:styleId="22">
    <w:name w:val="Основной текст с отступом 2 Знак"/>
    <w:basedOn w:val="a1"/>
    <w:link w:val="21"/>
    <w:uiPriority w:val="99"/>
    <w:semiHidden/>
    <w:rsid w:val="002416F4"/>
    <w:rPr>
      <w:rFonts w:ascii="Times New Roman" w:eastAsia="Times New Roman" w:hAnsi="Times New Roman" w:cs="Times New Roman"/>
      <w:sz w:val="24"/>
      <w:szCs w:val="24"/>
      <w:lang w:eastAsia="ru-RU"/>
    </w:rPr>
  </w:style>
  <w:style w:type="paragraph" w:styleId="HTML">
    <w:name w:val="HTML Preformatted"/>
    <w:basedOn w:val="a0"/>
    <w:link w:val="HTML0"/>
    <w:semiHidden/>
    <w:rsid w:val="002416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2416F4"/>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mode=CMSArticle&amp;action%20=siteview&amp;oid=326&amp;returnurl=&amp;node=af23" TargetMode="External"/><Relationship Id="rId13"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mailto:GLNaumenko@domatom.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Khanykov@domatom.ru" TargetMode="Externa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2246</Words>
  <Characters>12807</Characters>
  <Application>Microsoft Office Word</Application>
  <DocSecurity>0</DocSecurity>
  <Lines>106</Lines>
  <Paragraphs>30</Paragraphs>
  <ScaleCrop>false</ScaleCrop>
  <Company>Rosatom</Company>
  <LinksUpToDate>false</LinksUpToDate>
  <CharactersWithSpaces>15023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3</cp:revision>
  <dcterms:created xsi:type="dcterms:W3CDTF">2015-11-24T11:37:00Z</dcterms:created>
  <dcterms:modified xsi:type="dcterms:W3CDTF">2015-11-24T11:40:00Z</dcterms:modified>
</cp:coreProperties>
</file>