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D124EC">
        <w:t>бетонно-растворную продукцию</w:t>
      </w:r>
      <w:r w:rsidR="005D36B3" w:rsidRPr="00D70EB2">
        <w:rPr>
          <w:bCs/>
          <w:sz w:val="22"/>
          <w:szCs w:val="22"/>
        </w:rPr>
        <w:t xml:space="preserve">,  </w:t>
      </w:r>
      <w:r w:rsidR="005D36B3" w:rsidRPr="007B08F9">
        <w:rPr>
          <w:bCs/>
          <w:sz w:val="22"/>
          <w:szCs w:val="22"/>
        </w:rPr>
        <w:t>далее «Товар</w:t>
      </w:r>
      <w:r w:rsidR="00D072E0">
        <w:rPr>
          <w:bCs/>
          <w:sz w:val="22"/>
          <w:szCs w:val="22"/>
        </w:rPr>
        <w:t xml:space="preserve">» согласно заявкам Покупателя, </w:t>
      </w:r>
      <w:r w:rsidR="005D36B3" w:rsidRPr="007B08F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w:t>
      </w:r>
      <w:r w:rsidR="00D124EC">
        <w:rPr>
          <w:bCs/>
          <w:sz w:val="22"/>
          <w:szCs w:val="22"/>
        </w:rPr>
        <w:t>и</w:t>
      </w:r>
      <w:r w:rsidR="005D36B3" w:rsidRPr="007B08F9">
        <w:rPr>
          <w:bCs/>
          <w:sz w:val="22"/>
          <w:szCs w:val="22"/>
        </w:rPr>
        <w:t xml:space="preserve"> поставки Товара:</w:t>
      </w:r>
      <w:r w:rsidR="00D124EC">
        <w:rPr>
          <w:sz w:val="22"/>
          <w:szCs w:val="22"/>
        </w:rPr>
        <w:t xml:space="preserve"> </w:t>
      </w:r>
      <w:r w:rsidR="00D84666" w:rsidRPr="00D84666">
        <w:t>с момента заключения договора по 28.02.2013г.</w:t>
      </w:r>
      <w:r w:rsidR="00D84666" w:rsidRPr="007B08F9">
        <w:rPr>
          <w:color w:val="FF0000"/>
          <w:sz w:val="22"/>
          <w:szCs w:val="22"/>
        </w:rPr>
        <w:t xml:space="preserve"> </w:t>
      </w:r>
      <w:r w:rsidR="00D84666"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4E3882" w:rsidRPr="003A3C43" w:rsidRDefault="004E3882" w:rsidP="004E3882">
      <w:pPr>
        <w:pStyle w:val="a8"/>
        <w:numPr>
          <w:ilvl w:val="1"/>
          <w:numId w:val="5"/>
        </w:numPr>
        <w:tabs>
          <w:tab w:val="left" w:pos="1080"/>
        </w:tabs>
        <w:spacing w:after="0"/>
        <w:ind w:left="0" w:firstLine="567"/>
        <w:rPr>
          <w:sz w:val="22"/>
          <w:szCs w:val="22"/>
        </w:rPr>
      </w:pPr>
      <w:r w:rsidRPr="003A3C43">
        <w:rPr>
          <w:sz w:val="22"/>
          <w:szCs w:val="22"/>
        </w:rPr>
        <w:t>Авансовый платеж – 30%</w:t>
      </w:r>
      <w:r>
        <w:rPr>
          <w:sz w:val="22"/>
          <w:szCs w:val="22"/>
        </w:rPr>
        <w:t xml:space="preserve"> будет перечислен в течение 5 (пяти) (банковских) дней с момента заключения договора</w:t>
      </w:r>
      <w:r w:rsidRPr="003A3C43">
        <w:rPr>
          <w:sz w:val="22"/>
          <w:szCs w:val="22"/>
        </w:rPr>
        <w:t>.</w:t>
      </w:r>
    </w:p>
    <w:p w:rsidR="005D36B3" w:rsidRPr="00987079" w:rsidRDefault="00987079" w:rsidP="00D16888">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757BA">
        <w:rPr>
          <w:sz w:val="22"/>
          <w:szCs w:val="22"/>
        </w:rPr>
        <w:t>нск-28 Стройплощадка блок</w:t>
      </w:r>
      <w:r w:rsidR="00D072E0">
        <w:rPr>
          <w:sz w:val="22"/>
          <w:szCs w:val="22"/>
        </w:rPr>
        <w:t>а</w:t>
      </w:r>
      <w:r w:rsidR="008757BA">
        <w:rPr>
          <w:sz w:val="22"/>
          <w:szCs w:val="22"/>
        </w:rPr>
        <w:t xml:space="preserve"> № 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C87EAB">
        <w:rPr>
          <w:sz w:val="22"/>
          <w:szCs w:val="22"/>
        </w:rPr>
        <w:t xml:space="preserve">отдельными </w:t>
      </w:r>
      <w:r w:rsidRPr="00CF3B70">
        <w:rPr>
          <w:sz w:val="22"/>
          <w:szCs w:val="22"/>
        </w:rPr>
        <w:t>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C87EAB">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757BA">
        <w:rPr>
          <w:sz w:val="22"/>
          <w:szCs w:val="22"/>
        </w:rPr>
        <w:t>ск-28,  Стройплощадка блок</w:t>
      </w:r>
      <w:r w:rsidR="00D072E0">
        <w:rPr>
          <w:sz w:val="22"/>
          <w:szCs w:val="22"/>
        </w:rPr>
        <w:t>а</w:t>
      </w:r>
      <w:r w:rsidR="008757BA">
        <w:rPr>
          <w:sz w:val="22"/>
          <w:szCs w:val="22"/>
        </w:rPr>
        <w:t xml:space="preserve"> № 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8A3816"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8A3816">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8A3816"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8A3816">
        <w:rPr>
          <w:rFonts w:eastAsia="HiddenHorzOCR"/>
          <w:sz w:val="22"/>
          <w:szCs w:val="22"/>
          <w:highlight w:val="yellow"/>
        </w:rPr>
        <w:t>Директор ООО «»</w:t>
      </w:r>
      <w:r w:rsidRPr="008A3816">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8A3816">
        <w:rPr>
          <w:rFonts w:eastAsia="HiddenHorzOCR"/>
          <w:sz w:val="22"/>
          <w:szCs w:val="22"/>
        </w:rPr>
        <w:t>Волгодонского</w:t>
      </w:r>
      <w:proofErr w:type="spellEnd"/>
      <w:r w:rsidRPr="008A3816">
        <w:rPr>
          <w:rFonts w:eastAsia="HiddenHorzOCR"/>
          <w:sz w:val="22"/>
          <w:szCs w:val="22"/>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8A3816">
        <w:rPr>
          <w:rFonts w:eastAsia="HiddenHorzOCR"/>
          <w:sz w:val="22"/>
          <w:szCs w:val="22"/>
        </w:rPr>
        <w:t xml:space="preserve"> ,</w:t>
      </w:r>
      <w:proofErr w:type="gramEnd"/>
      <w:r w:rsidRPr="008A3816">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8A3816">
        <w:rPr>
          <w:rFonts w:eastAsia="HiddenHorzOCR"/>
          <w:sz w:val="22"/>
          <w:szCs w:val="22"/>
          <w:u w:val="single"/>
          <w:lang w:val="en-US"/>
        </w:rPr>
        <w:t>uo</w:t>
      </w:r>
      <w:proofErr w:type="spellEnd"/>
      <w:r w:rsidRPr="008A3816">
        <w:rPr>
          <w:rFonts w:eastAsia="HiddenHorzOCR"/>
          <w:sz w:val="22"/>
          <w:szCs w:val="22"/>
          <w:u w:val="single"/>
        </w:rPr>
        <w:t>.</w:t>
      </w:r>
      <w:proofErr w:type="spellStart"/>
      <w:r w:rsidRPr="008A3816">
        <w:rPr>
          <w:rFonts w:eastAsia="HiddenHorzOCR"/>
          <w:sz w:val="22"/>
          <w:szCs w:val="22"/>
          <w:u w:val="single"/>
          <w:lang w:val="en-US"/>
        </w:rPr>
        <w:t>smu</w:t>
      </w:r>
      <w:proofErr w:type="spellEnd"/>
      <w:r w:rsidRPr="008A3816">
        <w:rPr>
          <w:rFonts w:eastAsia="HiddenHorzOCR"/>
          <w:sz w:val="22"/>
          <w:szCs w:val="22"/>
          <w:u w:val="single"/>
        </w:rPr>
        <w:t>01@</w:t>
      </w:r>
      <w:proofErr w:type="spellStart"/>
      <w:r w:rsidRPr="008A3816">
        <w:rPr>
          <w:rFonts w:eastAsia="HiddenHorzOCR"/>
          <w:sz w:val="22"/>
          <w:szCs w:val="22"/>
          <w:u w:val="single"/>
          <w:lang w:val="en-US"/>
        </w:rPr>
        <w:t>yandex</w:t>
      </w:r>
      <w:proofErr w:type="spellEnd"/>
      <w:r w:rsidRPr="008A3816">
        <w:rPr>
          <w:rFonts w:eastAsia="HiddenHorzOCR"/>
          <w:sz w:val="22"/>
          <w:szCs w:val="22"/>
          <w:u w:val="single"/>
        </w:rPr>
        <w:t>.</w:t>
      </w:r>
      <w:proofErr w:type="spellStart"/>
      <w:r w:rsidRPr="008A3816">
        <w:rPr>
          <w:rFonts w:eastAsia="HiddenHorzOCR"/>
          <w:sz w:val="22"/>
          <w:szCs w:val="22"/>
          <w:u w:val="single"/>
          <w:lang w:val="en-US"/>
        </w:rPr>
        <w:t>ru</w:t>
      </w:r>
      <w:proofErr w:type="spellEnd"/>
      <w:r w:rsidRPr="008A3816">
        <w:rPr>
          <w:rFonts w:eastAsia="HiddenHorzOCR"/>
          <w:sz w:val="22"/>
          <w:szCs w:val="22"/>
        </w:rPr>
        <w:t xml:space="preserve">, (далее - Сведения), являются полными, точными и достоверными. </w:t>
      </w:r>
    </w:p>
    <w:p w:rsidR="00987079" w:rsidRPr="008A381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8A3816">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8A3816"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8A3816">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8A3816">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A3816">
        <w:rPr>
          <w:rFonts w:eastAsia="HiddenHorzOCR"/>
          <w:sz w:val="22"/>
          <w:szCs w:val="22"/>
        </w:rPr>
        <w:t>Росфинмониторингу</w:t>
      </w:r>
      <w:proofErr w:type="spellEnd"/>
      <w:r w:rsidRPr="008A3816">
        <w:rPr>
          <w:rFonts w:eastAsia="HiddenHorzOCR"/>
          <w:sz w:val="22"/>
          <w:szCs w:val="22"/>
        </w:rPr>
        <w:t xml:space="preserve">, Правительству Российской Федерации) и последующую обработку Сведений </w:t>
      </w:r>
      <w:proofErr w:type="spellStart"/>
      <w:r w:rsidRPr="008A3816">
        <w:rPr>
          <w:rFonts w:eastAsia="HiddenHorzOCR"/>
          <w:sz w:val="22"/>
          <w:szCs w:val="22"/>
        </w:rPr>
        <w:t>Госкорпорацией</w:t>
      </w:r>
      <w:proofErr w:type="spellEnd"/>
      <w:r w:rsidRPr="008A3816">
        <w:rPr>
          <w:rFonts w:eastAsia="HiddenHorzOCR"/>
          <w:sz w:val="22"/>
          <w:szCs w:val="22"/>
        </w:rPr>
        <w:t xml:space="preserve"> «Росатом» и такими органами (далее - Раскрытие). Поставщик освобождает </w:t>
      </w:r>
      <w:proofErr w:type="spellStart"/>
      <w:r w:rsidRPr="008A3816">
        <w:rPr>
          <w:rFonts w:eastAsia="HiddenHorzOCR"/>
          <w:sz w:val="22"/>
          <w:szCs w:val="22"/>
        </w:rPr>
        <w:t>Госкорпорацию</w:t>
      </w:r>
      <w:proofErr w:type="spellEnd"/>
      <w:r w:rsidRPr="008A3816">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8A3816"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8A3816">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8A3816"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8A3816">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8A3816">
        <w:rPr>
          <w:rFonts w:eastAsia="HiddenHorzOCR"/>
          <w:sz w:val="22"/>
          <w:szCs w:val="22"/>
        </w:rPr>
        <w:t xml:space="preserve"> Договор считается расторгнутым </w:t>
      </w:r>
      <w:proofErr w:type="gramStart"/>
      <w:r w:rsidRPr="008A3816">
        <w:rPr>
          <w:rFonts w:eastAsia="HiddenHorzOCR"/>
          <w:sz w:val="22"/>
          <w:szCs w:val="22"/>
        </w:rPr>
        <w:t>с даты получения</w:t>
      </w:r>
      <w:proofErr w:type="gramEnd"/>
      <w:r w:rsidRPr="008A3816">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lastRenderedPageBreak/>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D124EC" w:rsidP="00983C3D">
            <w:pPr>
              <w:spacing w:after="0"/>
              <w:rPr>
                <w:sz w:val="20"/>
                <w:szCs w:val="20"/>
              </w:rPr>
            </w:pPr>
            <w:r>
              <w:rPr>
                <w:sz w:val="20"/>
                <w:szCs w:val="20"/>
              </w:rPr>
              <w:t>БИК: 046015602 КПП 615250001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D124EC">
        <w:rPr>
          <w:sz w:val="22"/>
          <w:szCs w:val="22"/>
        </w:rPr>
        <w:t>бетонно-растворной продукции</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FC499A"/>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499A" w:rsidRDefault="00FC499A" w:rsidP="008934B3">
      <w:pPr>
        <w:spacing w:after="0"/>
      </w:pPr>
      <w:r>
        <w:separator/>
      </w:r>
    </w:p>
  </w:endnote>
  <w:endnote w:type="continuationSeparator" w:id="0">
    <w:p w:rsidR="00FC499A" w:rsidRDefault="00FC499A"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377D5"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FC499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377D5"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D84666">
      <w:rPr>
        <w:rStyle w:val="a7"/>
      </w:rPr>
      <w:t>5</w:t>
    </w:r>
    <w:r>
      <w:rPr>
        <w:rStyle w:val="a7"/>
      </w:rPr>
      <w:fldChar w:fldCharType="end"/>
    </w:r>
  </w:p>
  <w:p w:rsidR="00DB2FCE" w:rsidRDefault="00FC499A"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499A" w:rsidRDefault="00FC499A" w:rsidP="008934B3">
      <w:pPr>
        <w:spacing w:after="0"/>
      </w:pPr>
      <w:r>
        <w:separator/>
      </w:r>
    </w:p>
  </w:footnote>
  <w:footnote w:type="continuationSeparator" w:id="0">
    <w:p w:rsidR="00FC499A" w:rsidRDefault="00FC499A"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C499A">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2327</Words>
  <Characters>13268</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24</cp:revision>
  <dcterms:created xsi:type="dcterms:W3CDTF">2012-04-18T05:30:00Z</dcterms:created>
  <dcterms:modified xsi:type="dcterms:W3CDTF">2012-11-19T10:00:00Z</dcterms:modified>
</cp:coreProperties>
</file>